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7229"/>
      </w:tblGrid>
      <w:tr w:rsidR="002D2086" w14:paraId="43BF8B9D" w14:textId="77777777" w:rsidTr="0091518D">
        <w:trPr>
          <w:trHeight w:val="5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3D22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Целевая аудитория (возраст, класс):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101A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2 класс, 8 - 9 лет </w:t>
            </w:r>
          </w:p>
        </w:tc>
      </w:tr>
      <w:tr w:rsidR="002D2086" w14:paraId="53F8692C" w14:textId="77777777" w:rsidTr="0091518D">
        <w:trPr>
          <w:trHeight w:val="7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DB88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Предмет, тема:</w:t>
            </w:r>
          </w:p>
          <w:p w14:paraId="2D01AD8D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B617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окружающий мир </w:t>
            </w:r>
          </w:p>
          <w:p w14:paraId="23356F37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“</w:t>
            </w:r>
            <w:commentRangeStart w:id="0"/>
            <w:r>
              <w:t>Домашние опасности</w:t>
            </w:r>
            <w:commentRangeEnd w:id="0"/>
            <w:r>
              <w:commentReference w:id="0"/>
            </w:r>
            <w:r>
              <w:t>”</w:t>
            </w:r>
          </w:p>
        </w:tc>
      </w:tr>
      <w:tr w:rsidR="002D2086" w14:paraId="028E5FFA" w14:textId="77777777" w:rsidTr="0091518D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8ECE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Проблемные вопросы учебной темы: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5C29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Научить предвидеть опасную ситуацию и не допускать её.</w:t>
            </w:r>
          </w:p>
          <w:p w14:paraId="28027D51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D2086" w14:paraId="3865119F" w14:textId="77777777" w:rsidTr="0091518D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9B3D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Планируемые образовательные результаты (предметные, метапредметные, личностные):</w:t>
            </w:r>
          </w:p>
          <w:p w14:paraId="6AC44D73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20E7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u w:val="single"/>
              </w:rPr>
              <w:t>Предметные</w:t>
            </w:r>
          </w:p>
          <w:p w14:paraId="22E6F597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Научить основным правилам безопасного поведения в быту. Знать основные правила обращения с электроприборами, газооборудованием, колющими и режущими предметами, лекарствами.</w:t>
            </w:r>
          </w:p>
          <w:p w14:paraId="11687A20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u w:val="single"/>
              </w:rPr>
            </w:pPr>
            <w:r>
              <w:rPr>
                <w:u w:val="single"/>
              </w:rPr>
              <w:t>Метапредметные</w:t>
            </w:r>
          </w:p>
          <w:p w14:paraId="7021D00D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Понимать учебную задачу урока и стремиться её выполнить. Планировать свои действия в соответствии с поставленной задачей.</w:t>
            </w:r>
          </w:p>
          <w:p w14:paraId="5C3765ED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t>Добывать новые знания, используя учебник и другие источники. Использовать модели и схемы, осуществлять анализ объектов, проводить сравнения, классификацию по заданным критериям, обобщать, строить речевое высказывание.</w:t>
            </w:r>
          </w:p>
          <w:p w14:paraId="544E21D1" w14:textId="77777777" w:rsidR="002D2086" w:rsidRDefault="002D2086" w:rsidP="0091518D">
            <w:r>
              <w:t xml:space="preserve">Уметь договариваться в группах, парах, задавать вопросы, контролировать действия партнёров, допускать возможность различных точек зрения, формулировать собственное мнение. </w:t>
            </w:r>
          </w:p>
          <w:p w14:paraId="54743E45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u w:val="single"/>
              </w:rPr>
              <w:t>Личностные</w:t>
            </w:r>
          </w:p>
          <w:p w14:paraId="0A85B3C3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Уметь предвидеть опасную ситуацию и не допускать её, развивать внимание, память, речь. Развивать  самостоятельную и личную ответственность за свои поступки. Развивать способность к самооценке.</w:t>
            </w:r>
          </w:p>
          <w:p w14:paraId="464DF962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commentRangeStart w:id="1"/>
            <w:commentRangeStart w:id="2"/>
            <w:r>
              <w:rPr>
                <w:u w:val="single"/>
              </w:rPr>
              <w:t>Коммуникативные</w:t>
            </w:r>
            <w:commentRangeEnd w:id="1"/>
            <w:r>
              <w:commentReference w:id="1"/>
            </w:r>
            <w:commentRangeEnd w:id="2"/>
            <w:r>
              <w:commentReference w:id="2"/>
            </w:r>
          </w:p>
        </w:tc>
      </w:tr>
      <w:tr w:rsidR="002D2086" w14:paraId="45C767AB" w14:textId="77777777" w:rsidTr="0091518D">
        <w:trPr>
          <w:trHeight w:val="13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E59E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Как мотивировать на выполнение домашней работы?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A49A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 мире, где друга улыбка встречает</w:t>
            </w:r>
          </w:p>
          <w:p w14:paraId="2661AFB8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Всё же опасностей разных хватает.</w:t>
            </w:r>
          </w:p>
          <w:p w14:paraId="0C9EDE6B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Для того, чтобы выяснить какие опасности могут вас встретить дома и как их избежать, необходимо выполнить  </w:t>
            </w:r>
            <w:hyperlink r:id="rId7">
              <w:r>
                <w:rPr>
                  <w:color w:val="1155CC"/>
                  <w:u w:val="single"/>
                </w:rPr>
                <w:t>Домашнее задание</w:t>
              </w:r>
            </w:hyperlink>
            <w:r>
              <w:t>.</w:t>
            </w:r>
          </w:p>
        </w:tc>
      </w:tr>
      <w:tr w:rsidR="002D2086" w14:paraId="76E9238E" w14:textId="77777777" w:rsidTr="0091518D">
        <w:trPr>
          <w:trHeight w:val="162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D8D3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Домашняя работа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D7FE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Для выполнения домашнего задания учащиеся пользуются ссылкой  </w:t>
            </w:r>
            <w:hyperlink r:id="rId8">
              <w:r>
                <w:rPr>
                  <w:color w:val="1155CC"/>
                  <w:u w:val="single"/>
                </w:rPr>
                <w:t>Домашнее задание</w:t>
              </w:r>
            </w:hyperlink>
            <w:r>
              <w:t xml:space="preserve">. </w:t>
            </w:r>
          </w:p>
          <w:p w14:paraId="1D6CEDBD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Для качественной работы на уроке надо позаниматься на тренажёре и познакомиться с материалом учебника с. 18 - 20.</w:t>
            </w:r>
          </w:p>
        </w:tc>
      </w:tr>
      <w:tr w:rsidR="002D2086" w14:paraId="435C354F" w14:textId="77777777" w:rsidTr="0091518D">
        <w:trPr>
          <w:trHeight w:val="4240"/>
        </w:trPr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EBC1" w14:textId="77777777" w:rsidR="002D2086" w:rsidRDefault="002D2086" w:rsidP="00915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Классная работа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3DFB" w14:textId="77777777" w:rsidR="002D2086" w:rsidRDefault="002D2086" w:rsidP="002D20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Организационный момент. Проверка готовности учащихся к уроку. </w:t>
            </w:r>
          </w:p>
          <w:p w14:paraId="59808B1E" w14:textId="77777777" w:rsidR="002D2086" w:rsidRDefault="002D2086" w:rsidP="002D20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Входной контроль. Дома, ребята, вы познакомились с новым материалом. Я хочу вас спросить согласны ли вы с пословицей “Мой дом - моя крепость”. Ответы детей.</w:t>
            </w:r>
          </w:p>
          <w:p w14:paraId="3365DBEF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Скоро наступят каникулы и возможно вы останитесь </w:t>
            </w:r>
          </w:p>
          <w:p w14:paraId="65B33816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          дома одни. </w:t>
            </w:r>
          </w:p>
          <w:p w14:paraId="277BA326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           </w:t>
            </w:r>
            <w:r>
              <w:rPr>
                <w:b/>
              </w:rPr>
              <w:t>Знать об этом должен каждый!</w:t>
            </w:r>
          </w:p>
          <w:p w14:paraId="4D2EA5A5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           Безопасность - это важно!</w:t>
            </w:r>
          </w:p>
          <w:p w14:paraId="119597AA" w14:textId="77777777" w:rsidR="002D2086" w:rsidRDefault="002D2086" w:rsidP="002D20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Учащиеся ставят перед собой задачу составить правила безопасного поведения дома.</w:t>
            </w:r>
          </w:p>
          <w:p w14:paraId="32E81DBD" w14:textId="77777777" w:rsidR="002D2086" w:rsidRDefault="002D2086" w:rsidP="002D20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Класс делится на 6 групп. Каждая группа получает задание: надо рассказать об опасных предметах, </w:t>
            </w:r>
            <w:commentRangeStart w:id="3"/>
            <w:r>
              <w:t>составить небольшую памятку или нарисовать плакат</w:t>
            </w:r>
            <w:commentRangeEnd w:id="3"/>
            <w:r>
              <w:commentReference w:id="3"/>
            </w:r>
            <w:r>
              <w:t>.</w:t>
            </w:r>
          </w:p>
          <w:p w14:paraId="0DC9B25B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 группа. Незнакомец за дверью.</w:t>
            </w:r>
          </w:p>
          <w:p w14:paraId="0DCC069B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 группа. Поведение около окна и на балконе.</w:t>
            </w:r>
          </w:p>
          <w:p w14:paraId="67262EF7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 группа. Безопасность на кухне.</w:t>
            </w:r>
          </w:p>
          <w:p w14:paraId="3EE49E96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4 группа. Электроприборы и электрический ток.</w:t>
            </w:r>
          </w:p>
          <w:p w14:paraId="63A4A6B3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5 группа. Предметы из домашней аптечки.</w:t>
            </w:r>
          </w:p>
          <w:p w14:paraId="3E9C026F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6 группа. Бытовая химия. </w:t>
            </w:r>
          </w:p>
          <w:p w14:paraId="02163B43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5. Представление группами своей работы.</w:t>
            </w:r>
          </w:p>
          <w:p w14:paraId="29EC3223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6. В конце урока на доске под словом </w:t>
            </w:r>
            <w:r>
              <w:rPr>
                <w:b/>
              </w:rPr>
              <w:t xml:space="preserve">ОПАСНОСТЬ   </w:t>
            </w:r>
            <w:r>
              <w:t>будут расположены памятки, рисунки безопасного   поведения дома, которые создадут дети в группах.</w:t>
            </w:r>
          </w:p>
          <w:p w14:paraId="654C366A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7. Закрепление изученного. На интерактивной доске                      пройти </w:t>
            </w:r>
            <w:hyperlink r:id="rId9">
              <w:r>
                <w:rPr>
                  <w:color w:val="1155CC"/>
                  <w:u w:val="single"/>
                </w:rPr>
                <w:t>Викторина</w:t>
              </w:r>
            </w:hyperlink>
            <w:r>
              <w:t xml:space="preserve"> и тест из электронного приложения к учебнику А.А. Плешакова “Окружающий мир”.</w:t>
            </w:r>
          </w:p>
          <w:p w14:paraId="37D07F36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8. Рефлексия. </w:t>
            </w:r>
          </w:p>
          <w:p w14:paraId="54AD1A60" w14:textId="77777777" w:rsidR="002D2086" w:rsidRDefault="002D2086" w:rsidP="002D2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Что ты можешь сделать, чтобы не попасть в беду?</w:t>
            </w:r>
          </w:p>
          <w:p w14:paraId="0FD9B3F6" w14:textId="77777777" w:rsidR="002D2086" w:rsidRDefault="002D2086" w:rsidP="002D2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Ты боишься оставаться дома один?</w:t>
            </w:r>
          </w:p>
          <w:p w14:paraId="2DD9AB1A" w14:textId="77777777" w:rsidR="002D2086" w:rsidRDefault="002D2086" w:rsidP="002D2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Ты уверен в себе? </w:t>
            </w:r>
          </w:p>
          <w:p w14:paraId="1285C9E8" w14:textId="77777777" w:rsidR="002D2086" w:rsidRDefault="002D2086" w:rsidP="002D20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Оцените свои достижения на уроке.</w:t>
            </w:r>
          </w:p>
          <w:p w14:paraId="319F8B5F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9. Домашнее задание.</w:t>
            </w:r>
          </w:p>
          <w:p w14:paraId="50B276EE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Придумать и нарисовать свои условные знаки для домашних опасностей. Эти знаки будут размещены  на доске “2 классы” в коридоре школы. </w:t>
            </w:r>
          </w:p>
          <w:p w14:paraId="698963DF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Спасибо всем за работу. Вы хорошо поработали, выполняли задания и вы действительно доказали, что </w:t>
            </w:r>
          </w:p>
          <w:p w14:paraId="56C952ED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Вместе не трудно,</w:t>
            </w:r>
          </w:p>
          <w:p w14:paraId="047F440A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Вместе не тесно,</w:t>
            </w:r>
          </w:p>
          <w:p w14:paraId="2161E35D" w14:textId="77777777" w:rsidR="002D2086" w:rsidRDefault="002D2086" w:rsidP="0091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Вместе легко и всегда интересно!</w:t>
            </w:r>
          </w:p>
        </w:tc>
      </w:tr>
    </w:tbl>
    <w:p w14:paraId="4375FF53" w14:textId="77777777" w:rsidR="002D2086" w:rsidRDefault="002D2086" w:rsidP="002D20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C4587"/>
        </w:rPr>
      </w:pPr>
      <w:r>
        <w:rPr>
          <w:b/>
          <w:color w:val="1C4587"/>
        </w:rPr>
        <w:t xml:space="preserve">Выводы: </w:t>
      </w:r>
    </w:p>
    <w:p w14:paraId="20D0F503" w14:textId="77777777" w:rsidR="002D2086" w:rsidRDefault="002D2086" w:rsidP="002D208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Я считаю, что данный урок сформировал основы безопасного поведения учащихся. На уроке применялись различные методы и средства обучения. Позиция и роль учителя на этом уроке - координатор деятельности, консультант. Роли учащихся на этом уроки были разнообразны - это партнёры по работе, мыслители, творцы, собиратели информации, ораторы, слушатели. Всё это стало возможно благодаря применению технологии смешанного обучения.</w:t>
      </w:r>
    </w:p>
    <w:p w14:paraId="0B54301C" w14:textId="77777777" w:rsidR="00C25D95" w:rsidRDefault="00C25D95">
      <w:bookmarkStart w:id="4" w:name="_GoBack"/>
      <w:bookmarkEnd w:id="4"/>
    </w:p>
    <w:sectPr w:rsidR="00C25D95">
      <w:pgSz w:w="11906" w:h="16838"/>
      <w:pgMar w:top="1133" w:right="1133" w:bottom="1133" w:left="1133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Елена Пономарева" w:date="2017-12-09T21:14:00Z" w:initials="">
    <w:p w14:paraId="18304606" w14:textId="77777777" w:rsidR="002D2086" w:rsidRDefault="002D2086" w:rsidP="002D2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Прекрасный урок, Татьяна Михайловна! Спасибо!</w:t>
      </w:r>
    </w:p>
  </w:comment>
  <w:comment w:id="1" w:author="Елена Пономарева" w:date="2017-12-09T21:09:00Z" w:initials="">
    <w:p w14:paraId="0EFB1752" w14:textId="77777777" w:rsidR="002D2086" w:rsidRDefault="002D2086" w:rsidP="002D2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Коммуникативные - это тоже метапредметные. Метапредметные делятся на коммуникативные, регулятивные и познавательные. Подробнее можно посмотреть в ООП НОО http://fgosreestr.ru/wp-content/uploads/2015/06/primernaja-osnovnaja-obrazovatelnaja-programma-nachalnogo-obshchego-obrazovanija-1.pdf</w:t>
      </w:r>
    </w:p>
  </w:comment>
  <w:comment w:id="2" w:author="Татьяна Михайловна Рябухина" w:date="2017-12-10T08:34:00Z" w:initials="">
    <w:p w14:paraId="51BA4EAC" w14:textId="77777777" w:rsidR="002D2086" w:rsidRDefault="002D2086" w:rsidP="002D2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Спасибо за оценку. Исправила.</w:t>
      </w:r>
    </w:p>
  </w:comment>
  <w:comment w:id="3" w:author="Елена Пономарева" w:date="2017-12-09T21:13:00Z" w:initials="">
    <w:p w14:paraId="73690AED" w14:textId="77777777" w:rsidR="002D2086" w:rsidRDefault="002D2086" w:rsidP="002D20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Отличный вариант задания!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304606" w15:done="0"/>
  <w15:commentEx w15:paraId="0EFB1752" w15:done="0"/>
  <w15:commentEx w15:paraId="51BA4EAC" w15:done="0"/>
  <w15:commentEx w15:paraId="73690A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2B9"/>
    <w:multiLevelType w:val="multilevel"/>
    <w:tmpl w:val="A57404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152D63"/>
    <w:multiLevelType w:val="multilevel"/>
    <w:tmpl w:val="C4DE2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86"/>
    <w:rsid w:val="002D2086"/>
    <w:rsid w:val="009C1F4E"/>
    <w:rsid w:val="00C2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512E"/>
  <w15:chartTrackingRefBased/>
  <w15:docId w15:val="{3343EE56-1184-4B57-A9AA-8CD3A3FF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2086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buxina.blogsp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abuxina.blogsp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vd74w86j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2020-05-29T07:01:00Z</dcterms:created>
  <dcterms:modified xsi:type="dcterms:W3CDTF">2020-05-29T08:14:00Z</dcterms:modified>
</cp:coreProperties>
</file>