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1C" w:rsidRDefault="00123C1C" w:rsidP="00AE7D8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23C1C">
        <w:rPr>
          <w:rFonts w:ascii="Times New Roman" w:hAnsi="Times New Roman" w:cs="Times New Roman"/>
          <w:b/>
          <w:bCs/>
          <w:sz w:val="32"/>
          <w:szCs w:val="32"/>
        </w:rPr>
        <w:t>Консультация для воспитателей на тему:</w:t>
      </w:r>
    </w:p>
    <w:p w:rsidR="00123C1C" w:rsidRPr="00123C1C" w:rsidRDefault="00123C1C" w:rsidP="00AE7D8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23C1C">
        <w:rPr>
          <w:rFonts w:ascii="Times New Roman" w:hAnsi="Times New Roman" w:cs="Times New Roman"/>
          <w:b/>
          <w:bCs/>
          <w:sz w:val="32"/>
          <w:szCs w:val="32"/>
        </w:rPr>
        <w:t>«Организация двигательной активности на прогулке в зимнее время с младшими дошкольниками»</w:t>
      </w:r>
    </w:p>
    <w:p w:rsidR="00123C1C" w:rsidRDefault="000904EB" w:rsidP="00AE7D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42D0">
        <w:rPr>
          <w:rFonts w:ascii="Times New Roman" w:hAnsi="Times New Roman" w:cs="Times New Roman"/>
          <w:b/>
          <w:bCs/>
          <w:sz w:val="28"/>
          <w:szCs w:val="28"/>
        </w:rPr>
        <w:t>Движение</w:t>
      </w:r>
      <w:r w:rsidR="00123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2D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904EB">
        <w:rPr>
          <w:rFonts w:ascii="Times New Roman" w:hAnsi="Times New Roman" w:cs="Times New Roman"/>
          <w:bCs/>
          <w:sz w:val="28"/>
          <w:szCs w:val="28"/>
        </w:rPr>
        <w:t xml:space="preserve">  это врожденная, жизненная необходимость и потребность человека. Полное удовлетворение ее особенно важно в раннем и дошкольном возрасте, когда формируются все основные системы и функции организма</w:t>
      </w:r>
      <w:r w:rsidR="002342D0" w:rsidRPr="002342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23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42D0" w:rsidRDefault="00123C1C" w:rsidP="00AE7D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активность </w:t>
      </w:r>
      <w:r w:rsidR="002342D0" w:rsidRPr="002342D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342D0" w:rsidRPr="000904EB">
        <w:rPr>
          <w:rFonts w:ascii="Times New Roman" w:hAnsi="Times New Roman" w:cs="Times New Roman"/>
          <w:bCs/>
          <w:sz w:val="28"/>
          <w:szCs w:val="28"/>
        </w:rPr>
        <w:t xml:space="preserve"> это естестве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нная потребность в движении. </w:t>
      </w:r>
    </w:p>
    <w:p w:rsidR="00123C1C" w:rsidRDefault="000904EB" w:rsidP="006B14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Подвижная игра</w:t>
      </w:r>
      <w:r w:rsidRPr="0012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сознательная, двигательная активность ребенка, предполагающая точное и своевременное выполнение заданий, которые связаны с обязательными для всех играющих правилами. Увлекательное содержание и эмоциональная насыщенность игры побуждает детей раннего возраста к определенным умственным и физическим усилиям, а значит способствовать их развитию в целом. Детям младшего дошкольного возраста выполнение игровых заданий доставляет большое удовольствие. Играя, ребенок упражняется в различных движениях. С помощью взрослых он овладевает новыми, более сложными видами действий. Подвижные игры в основном коллективные, поэтому у детей вырабатываются элементарные умения ориентироваться в пространстве, согласовывать свои движения с движениями других играющих, находить свое место, не мешая другим, по сигналу убегать или менять место. Игра помогает ребенку преодолевать робость, застенчивость. В игре, подражая действиям своих товарищей, он естественно и непринужденно выполняет самые различные движения. Совместные действия маленьких детей создают условия для общих радостных переживаний и активной деятельности. В подвижных играх дети учатся играть дружно, уступать и помогать друг другу. Активные двигательные действия при эмоциональном подъеме способствуют значительному усилению деятельности </w:t>
      </w:r>
      <w:proofErr w:type="spellStart"/>
      <w:r w:rsidRPr="00123C1C">
        <w:rPr>
          <w:rFonts w:ascii="Times New Roman" w:hAnsi="Times New Roman" w:cs="Times New Roman"/>
          <w:sz w:val="28"/>
          <w:szCs w:val="28"/>
          <w:shd w:val="clear" w:color="auto" w:fill="FFFFFF"/>
        </w:rPr>
        <w:t>костно</w:t>
      </w:r>
      <w:proofErr w:type="spellEnd"/>
      <w:r w:rsidRPr="0012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–мышечной, </w:t>
      </w:r>
      <w:proofErr w:type="gramStart"/>
      <w:r w:rsidRPr="00123C1C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сердечно–сосудистой</w:t>
      </w:r>
      <w:proofErr w:type="gramEnd"/>
      <w:r w:rsidRPr="00123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дыхательной систем, благодаря чему происходит улучшение обмена веществ в организме и соответствующая тренировка различных систем и органов.</w:t>
      </w:r>
    </w:p>
    <w:p w:rsidR="00CD77AE" w:rsidRDefault="00B33E49" w:rsidP="006B141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6"/>
          <w:szCs w:val="36"/>
        </w:rPr>
      </w:pPr>
      <w:r w:rsidRPr="00123C1C">
        <w:rPr>
          <w:sz w:val="28"/>
          <w:szCs w:val="28"/>
        </w:rPr>
        <w:t xml:space="preserve">Рекомендуется проводить три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 w:rsidRPr="00123C1C">
        <w:rPr>
          <w:sz w:val="28"/>
          <w:szCs w:val="28"/>
        </w:rPr>
        <w:t>более подвижного</w:t>
      </w:r>
      <w:proofErr w:type="gramEnd"/>
      <w:r w:rsidRPr="000904EB">
        <w:rPr>
          <w:sz w:val="28"/>
          <w:szCs w:val="28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</w:t>
      </w:r>
      <w:r w:rsidRPr="000904EB">
        <w:rPr>
          <w:sz w:val="28"/>
          <w:szCs w:val="28"/>
        </w:rPr>
        <w:lastRenderedPageBreak/>
        <w:t>прогулки. В план должны включать игры</w:t>
      </w:r>
      <w:r w:rsidRPr="000904EB">
        <w:rPr>
          <w:sz w:val="28"/>
          <w:szCs w:val="28"/>
        </w:rPr>
        <w:br/>
      </w:r>
      <w:r w:rsidRPr="000904EB">
        <w:rPr>
          <w:bCs/>
          <w:sz w:val="28"/>
          <w:szCs w:val="28"/>
        </w:rPr>
        <w:t>Малоподвижные</w:t>
      </w:r>
      <w:r w:rsidRPr="000904EB">
        <w:rPr>
          <w:sz w:val="28"/>
          <w:szCs w:val="28"/>
        </w:rPr>
        <w:t> (“Сделай фигуру”, “Змея”, “Узнай</w:t>
      </w:r>
      <w:r w:rsidR="00123C1C">
        <w:rPr>
          <w:sz w:val="28"/>
          <w:szCs w:val="28"/>
        </w:rPr>
        <w:t>,</w:t>
      </w:r>
      <w:r w:rsidRPr="000904EB">
        <w:rPr>
          <w:sz w:val="28"/>
          <w:szCs w:val="28"/>
        </w:rPr>
        <w:t xml:space="preserve"> кто позвал”); игры средней активности (“Зима”, “Заморожу”, </w:t>
      </w:r>
      <w:r w:rsidR="00ED7EA4" w:rsidRPr="000904EB">
        <w:rPr>
          <w:sz w:val="28"/>
          <w:szCs w:val="28"/>
        </w:rPr>
        <w:t>“</w:t>
      </w:r>
      <w:r w:rsidR="00ED7EA4">
        <w:rPr>
          <w:sz w:val="28"/>
          <w:szCs w:val="28"/>
        </w:rPr>
        <w:t>К</w:t>
      </w:r>
      <w:r w:rsidRPr="000904EB">
        <w:rPr>
          <w:sz w:val="28"/>
          <w:szCs w:val="28"/>
        </w:rPr>
        <w:t>то самый внимательный”); игры с высокой двигательной активностью (“М</w:t>
      </w:r>
      <w:r w:rsidR="00123C1C">
        <w:rPr>
          <w:sz w:val="28"/>
          <w:szCs w:val="28"/>
        </w:rPr>
        <w:t>ышеловка”</w:t>
      </w:r>
      <w:proofErr w:type="gramStart"/>
      <w:r w:rsidR="00123C1C">
        <w:rPr>
          <w:sz w:val="28"/>
          <w:szCs w:val="28"/>
        </w:rPr>
        <w:t>,“</w:t>
      </w:r>
      <w:proofErr w:type="spellStart"/>
      <w:proofErr w:type="gramEnd"/>
      <w:r w:rsidR="00123C1C">
        <w:rPr>
          <w:sz w:val="28"/>
          <w:szCs w:val="28"/>
        </w:rPr>
        <w:t>Ловишки</w:t>
      </w:r>
      <w:proofErr w:type="spellEnd"/>
      <w:r w:rsidR="008C7400">
        <w:rPr>
          <w:sz w:val="28"/>
          <w:szCs w:val="28"/>
        </w:rPr>
        <w:t>”,</w:t>
      </w:r>
      <w:r w:rsidRPr="000904EB">
        <w:rPr>
          <w:sz w:val="28"/>
          <w:szCs w:val="28"/>
        </w:rPr>
        <w:t>“Гуси-лебеди”).</w:t>
      </w:r>
      <w:r w:rsidRPr="000904EB">
        <w:rPr>
          <w:sz w:val="28"/>
          <w:szCs w:val="28"/>
        </w:rPr>
        <w:br/>
        <w:t>В обязательном порядке в планах отражается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</w:r>
      <w:r w:rsidRPr="000904EB">
        <w:rPr>
          <w:sz w:val="28"/>
          <w:szCs w:val="28"/>
        </w:rPr>
        <w:br/>
      </w:r>
      <w:r w:rsidRPr="008C7400">
        <w:rPr>
          <w:b/>
          <w:bCs/>
          <w:sz w:val="28"/>
          <w:szCs w:val="28"/>
        </w:rPr>
        <w:t>Виды игр на прогулке:</w:t>
      </w:r>
      <w:proofErr w:type="gramStart"/>
      <w:r w:rsidRPr="000904EB">
        <w:rPr>
          <w:bCs/>
          <w:sz w:val="28"/>
          <w:szCs w:val="28"/>
        </w:rPr>
        <w:br/>
      </w:r>
      <w:r w:rsidR="008C7400">
        <w:rPr>
          <w:sz w:val="28"/>
          <w:szCs w:val="28"/>
        </w:rPr>
        <w:t>-</w:t>
      </w:r>
      <w:proofErr w:type="gramEnd"/>
      <w:r w:rsidRPr="000904EB">
        <w:rPr>
          <w:sz w:val="28"/>
          <w:szCs w:val="28"/>
        </w:rPr>
        <w:t>спортивные упражнения (“Катание на санках”, “</w:t>
      </w:r>
      <w:r w:rsidR="008C7400">
        <w:rPr>
          <w:sz w:val="28"/>
          <w:szCs w:val="28"/>
        </w:rPr>
        <w:t>Скольжение”, “Ходьба на лыжах”)</w:t>
      </w:r>
      <w:r w:rsidRPr="000904EB">
        <w:rPr>
          <w:bCs/>
          <w:sz w:val="28"/>
          <w:szCs w:val="28"/>
        </w:rPr>
        <w:br/>
      </w:r>
      <w:r w:rsidR="008C7400">
        <w:rPr>
          <w:sz w:val="28"/>
          <w:szCs w:val="28"/>
        </w:rPr>
        <w:t>-игры-эстафеты</w:t>
      </w:r>
      <w:r w:rsidRPr="000904EB">
        <w:rPr>
          <w:bCs/>
          <w:sz w:val="28"/>
          <w:szCs w:val="28"/>
        </w:rPr>
        <w:br/>
      </w:r>
      <w:r w:rsidR="008C7400">
        <w:rPr>
          <w:sz w:val="28"/>
          <w:szCs w:val="28"/>
        </w:rPr>
        <w:t>-игры с элементами спорта</w:t>
      </w:r>
      <w:r w:rsidRPr="000904EB">
        <w:rPr>
          <w:bCs/>
          <w:sz w:val="28"/>
          <w:szCs w:val="28"/>
        </w:rPr>
        <w:br/>
      </w:r>
      <w:r w:rsidR="008C7400">
        <w:rPr>
          <w:sz w:val="28"/>
          <w:szCs w:val="28"/>
        </w:rPr>
        <w:t>-сюжетные подвижные игры</w:t>
      </w:r>
      <w:r w:rsidRPr="000904EB">
        <w:rPr>
          <w:bCs/>
          <w:sz w:val="28"/>
          <w:szCs w:val="28"/>
        </w:rPr>
        <w:br/>
      </w:r>
      <w:r w:rsidR="008C7400">
        <w:rPr>
          <w:sz w:val="28"/>
          <w:szCs w:val="28"/>
        </w:rPr>
        <w:t>-забавы</w:t>
      </w:r>
      <w:r w:rsidRPr="000904EB">
        <w:rPr>
          <w:bCs/>
          <w:sz w:val="28"/>
          <w:szCs w:val="28"/>
        </w:rPr>
        <w:br/>
      </w:r>
      <w:r w:rsidR="008C7400">
        <w:rPr>
          <w:sz w:val="28"/>
          <w:szCs w:val="28"/>
        </w:rPr>
        <w:t>-аттракционы</w:t>
      </w:r>
      <w:r w:rsidRPr="000904EB">
        <w:rPr>
          <w:bCs/>
          <w:sz w:val="28"/>
          <w:szCs w:val="28"/>
        </w:rPr>
        <w:br/>
      </w:r>
      <w:r w:rsidR="008C7400">
        <w:rPr>
          <w:sz w:val="28"/>
          <w:szCs w:val="28"/>
        </w:rPr>
        <w:t>-бессюжетные подвижные игры</w:t>
      </w:r>
      <w:r w:rsidRPr="000904EB">
        <w:rPr>
          <w:bCs/>
          <w:sz w:val="28"/>
          <w:szCs w:val="28"/>
        </w:rPr>
        <w:br/>
      </w:r>
      <w:r w:rsidR="008C7400">
        <w:rPr>
          <w:sz w:val="28"/>
          <w:szCs w:val="28"/>
        </w:rPr>
        <w:t>-народные игры</w:t>
      </w:r>
      <w:r w:rsidRPr="000904EB">
        <w:rPr>
          <w:bCs/>
          <w:sz w:val="28"/>
          <w:szCs w:val="28"/>
        </w:rPr>
        <w:br/>
      </w:r>
      <w:r w:rsidR="008C7400">
        <w:rPr>
          <w:sz w:val="28"/>
          <w:szCs w:val="28"/>
        </w:rPr>
        <w:t>-</w:t>
      </w:r>
      <w:r w:rsidRPr="000904EB">
        <w:rPr>
          <w:sz w:val="28"/>
          <w:szCs w:val="28"/>
        </w:rPr>
        <w:t>хорово</w:t>
      </w:r>
      <w:r w:rsidR="008C7400">
        <w:rPr>
          <w:sz w:val="28"/>
          <w:szCs w:val="28"/>
        </w:rPr>
        <w:t>дные</w:t>
      </w:r>
      <w:r w:rsidR="000904EB">
        <w:rPr>
          <w:sz w:val="28"/>
          <w:szCs w:val="28"/>
        </w:rPr>
        <w:br/>
      </w:r>
      <w:r w:rsidRPr="008C7400">
        <w:rPr>
          <w:b/>
          <w:bCs/>
          <w:sz w:val="28"/>
          <w:szCs w:val="28"/>
        </w:rPr>
        <w:t>Индивидуальная работа</w:t>
      </w:r>
      <w:r w:rsidR="008C7400">
        <w:rPr>
          <w:sz w:val="28"/>
          <w:szCs w:val="28"/>
        </w:rPr>
        <w:t xml:space="preserve"> н</w:t>
      </w:r>
      <w:r w:rsidRPr="000904EB">
        <w:rPr>
          <w:sz w:val="28"/>
          <w:szCs w:val="28"/>
        </w:rPr>
        <w:t>аправлена не только на совершенствование физических качеств, но и на развитие психических процессов, закрепление материала по всем разделам программы, форм</w:t>
      </w:r>
      <w:r w:rsidR="000904EB">
        <w:rPr>
          <w:sz w:val="28"/>
          <w:szCs w:val="28"/>
        </w:rPr>
        <w:t>ирование нравственных качеств.</w:t>
      </w:r>
    </w:p>
    <w:p w:rsidR="006B141C" w:rsidRDefault="006B141C" w:rsidP="006B141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6"/>
          <w:szCs w:val="36"/>
        </w:rPr>
      </w:pPr>
    </w:p>
    <w:p w:rsidR="00CD77AE" w:rsidRPr="00CD77AE" w:rsidRDefault="00CD77AE" w:rsidP="006B141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CD77AE">
        <w:rPr>
          <w:b/>
          <w:bCs/>
          <w:color w:val="000000"/>
          <w:sz w:val="32"/>
          <w:szCs w:val="32"/>
        </w:rPr>
        <w:t>Подвижные игры для проведения в зимний период с детьми младшего возраста.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C14EB">
        <w:rPr>
          <w:b/>
          <w:bCs/>
          <w:color w:val="000000"/>
          <w:sz w:val="28"/>
          <w:szCs w:val="28"/>
        </w:rPr>
        <w:t>«Снежная баба» (русская народная)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color w:val="000000"/>
          <w:sz w:val="28"/>
          <w:szCs w:val="28"/>
        </w:rPr>
        <w:t>Цель: развивать двигательную активность.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color w:val="000000"/>
          <w:sz w:val="28"/>
          <w:szCs w:val="28"/>
        </w:rPr>
        <w:t>Ход игры: выбирается «Снежная баба». Она садится на корточки в конце площадки. Дети идут к ней, притоптывая,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Баба Снежная стоит,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Утром дремлет, днями спит.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Вечерами тихо ждет,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Ночью всех пугать идет.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color w:val="000000"/>
          <w:sz w:val="28"/>
          <w:szCs w:val="28"/>
        </w:rPr>
        <w:t>На эти слова «Снежная баба» просыпается и ловит детей. Кого поймает, тот становится «Снежной бабой».</w:t>
      </w:r>
    </w:p>
    <w:p w:rsidR="006B141C" w:rsidRDefault="006B141C" w:rsidP="006B141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D77AE" w:rsidRPr="000C14EB" w:rsidRDefault="00CD77AE" w:rsidP="006B141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0C14EB">
        <w:rPr>
          <w:b/>
          <w:color w:val="000000"/>
          <w:sz w:val="28"/>
          <w:szCs w:val="28"/>
        </w:rPr>
        <w:t>«Смелые воробушки»</w:t>
      </w:r>
    </w:p>
    <w:p w:rsidR="00CD77AE" w:rsidRPr="000C14EB" w:rsidRDefault="00CD77AE" w:rsidP="006B141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color w:val="000000"/>
          <w:sz w:val="28"/>
          <w:szCs w:val="28"/>
        </w:rPr>
        <w:lastRenderedPageBreak/>
        <w:t> Цель:</w:t>
      </w:r>
      <w:r w:rsidRPr="000C14EB">
        <w:rPr>
          <w:b/>
          <w:bCs/>
          <w:color w:val="000000"/>
          <w:sz w:val="28"/>
          <w:szCs w:val="28"/>
        </w:rPr>
        <w:t> </w:t>
      </w:r>
      <w:r w:rsidRPr="000C14EB">
        <w:rPr>
          <w:color w:val="000000"/>
          <w:sz w:val="28"/>
          <w:szCs w:val="28"/>
        </w:rPr>
        <w:t>развивать быстроту и ловкость</w:t>
      </w:r>
    </w:p>
    <w:p w:rsidR="00CD77AE" w:rsidRPr="000C14EB" w:rsidRDefault="00CD77AE" w:rsidP="006B141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color w:val="000000"/>
          <w:sz w:val="28"/>
          <w:szCs w:val="28"/>
        </w:rPr>
        <w:t> Ход:</w:t>
      </w:r>
      <w:r w:rsidRPr="000C14EB">
        <w:rPr>
          <w:b/>
          <w:bCs/>
          <w:color w:val="000000"/>
          <w:sz w:val="28"/>
          <w:szCs w:val="28"/>
        </w:rPr>
        <w:t> </w:t>
      </w:r>
      <w:r w:rsidRPr="000C14EB">
        <w:rPr>
          <w:color w:val="000000"/>
          <w:sz w:val="28"/>
          <w:szCs w:val="28"/>
        </w:rPr>
        <w:t>дети строятся в круг, перед каждым играющим два снежка. В центре круга водящий – кошка. Дети изображают воробушка и по сигналу воспитателя прыгают в круг через снежки и прыгают обратно из круга по мере приближения кошки. Воробей, которого коснулась кошка. Получает штрафное очко, но из игры не выбывает. Через некоторое время воспитатель останавливает игру и, подсчитывает количество «осаленных»; выбирается новый водящий.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C14EB">
        <w:rPr>
          <w:b/>
          <w:bCs/>
          <w:color w:val="000000"/>
          <w:sz w:val="28"/>
          <w:szCs w:val="28"/>
        </w:rPr>
        <w:t>«Зимующие и перелетные птицы» (русская народная)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b/>
          <w:bCs/>
          <w:color w:val="000000"/>
          <w:sz w:val="28"/>
          <w:szCs w:val="28"/>
        </w:rPr>
        <w:t>Цель:</w:t>
      </w:r>
      <w:r w:rsidRPr="000C14EB">
        <w:rPr>
          <w:color w:val="000000"/>
          <w:sz w:val="28"/>
          <w:szCs w:val="28"/>
        </w:rPr>
        <w:t> развивать двигательные навыки; закреплять представление о поведении птиц зимой.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b/>
          <w:bCs/>
          <w:color w:val="000000"/>
          <w:sz w:val="28"/>
          <w:szCs w:val="28"/>
        </w:rPr>
        <w:t>Ход:</w:t>
      </w:r>
      <w:r w:rsidRPr="000C14EB">
        <w:rPr>
          <w:color w:val="000000"/>
          <w:sz w:val="28"/>
          <w:szCs w:val="28"/>
        </w:rPr>
        <w:t> дети надевают шапочки птиц (перелетных и зимующих). В середине площадки на расстоянии друг от друга стоят два ребенка в шапочках Солнышка и Снежинки. «Птицы» бегают врассыпную со словами: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Птички летают, зерна собирают.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Маленькие птички, птички-невелички</w:t>
      </w:r>
      <w:r w:rsidRPr="000C14EB">
        <w:rPr>
          <w:b/>
          <w:bCs/>
          <w:i/>
          <w:iCs/>
          <w:color w:val="000000"/>
          <w:sz w:val="28"/>
          <w:szCs w:val="28"/>
        </w:rPr>
        <w:t>».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color w:val="000000"/>
          <w:sz w:val="28"/>
          <w:szCs w:val="28"/>
        </w:rPr>
        <w:t>После этих слов «перелетные птицы» бегут к Солнцу, а «зимующие» - к снежинке. Чей круг быстрее соберется, тот и выиграл.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C14EB">
        <w:rPr>
          <w:b/>
          <w:bCs/>
          <w:color w:val="000000"/>
          <w:sz w:val="28"/>
          <w:szCs w:val="28"/>
        </w:rPr>
        <w:t>«Ветерок»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b/>
          <w:bCs/>
          <w:color w:val="000000"/>
          <w:sz w:val="28"/>
          <w:szCs w:val="28"/>
        </w:rPr>
        <w:t>Цель:</w:t>
      </w:r>
      <w:r w:rsidRPr="000C14EB">
        <w:rPr>
          <w:color w:val="000000"/>
          <w:sz w:val="28"/>
          <w:szCs w:val="28"/>
        </w:rPr>
        <w:t> развивать двигательные навыки, упражнять в умении менять движения в соответствии с текстом.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b/>
          <w:bCs/>
          <w:color w:val="000000"/>
          <w:sz w:val="28"/>
          <w:szCs w:val="28"/>
        </w:rPr>
        <w:t>Ход: </w:t>
      </w:r>
      <w:r w:rsidRPr="000C14EB">
        <w:rPr>
          <w:color w:val="000000"/>
          <w:sz w:val="28"/>
          <w:szCs w:val="28"/>
        </w:rPr>
        <w:t>выбирается водящий. Ему надевают шапочку «Ветерка». И он отходит в сторону. Воспитатель говорит:</w:t>
      </w:r>
      <w:r w:rsidRPr="000C14EB">
        <w:rPr>
          <w:b/>
          <w:bCs/>
          <w:color w:val="000000"/>
          <w:sz w:val="28"/>
          <w:szCs w:val="28"/>
        </w:rPr>
        <w:t> 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«</w:t>
      </w:r>
      <w:proofErr w:type="gramStart"/>
      <w:r w:rsidRPr="000C14EB">
        <w:rPr>
          <w:i/>
          <w:iCs/>
          <w:color w:val="000000"/>
          <w:sz w:val="28"/>
          <w:szCs w:val="28"/>
        </w:rPr>
        <w:t>Из</w:t>
      </w:r>
      <w:proofErr w:type="gramEnd"/>
      <w:r w:rsidRPr="000C14EB">
        <w:rPr>
          <w:i/>
          <w:iCs/>
          <w:color w:val="000000"/>
          <w:sz w:val="28"/>
          <w:szCs w:val="28"/>
        </w:rPr>
        <w:t xml:space="preserve"> – за елки на опушке</w:t>
      </w:r>
    </w:p>
    <w:p w:rsidR="00CD77AE" w:rsidRDefault="00CD77AE" w:rsidP="006B141C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Чьи-то выглянули ушки</w:t>
      </w:r>
      <w:r w:rsidRPr="000C14EB">
        <w:rPr>
          <w:color w:val="000000"/>
          <w:sz w:val="28"/>
          <w:szCs w:val="28"/>
        </w:rPr>
        <w:t>. (Дети присели и показывают ушки) </w:t>
      </w:r>
      <w:r w:rsidRPr="000C14EB">
        <w:rPr>
          <w:i/>
          <w:iCs/>
          <w:color w:val="000000"/>
          <w:sz w:val="28"/>
          <w:szCs w:val="28"/>
        </w:rPr>
        <w:t>                            </w:t>
      </w:r>
    </w:p>
    <w:p w:rsidR="00CD77AE" w:rsidRPr="00CD77AE" w:rsidRDefault="00CD77AE" w:rsidP="006B141C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CD77AE">
        <w:rPr>
          <w:i/>
          <w:iCs/>
          <w:color w:val="000000"/>
          <w:sz w:val="28"/>
          <w:szCs w:val="28"/>
        </w:rPr>
        <w:t>Лапки заек замерзают</w:t>
      </w:r>
      <w:r w:rsidRPr="00CD77AE">
        <w:rPr>
          <w:i/>
          <w:color w:val="000000"/>
          <w:sz w:val="28"/>
          <w:szCs w:val="28"/>
        </w:rPr>
        <w:t>,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77AE">
        <w:rPr>
          <w:i/>
          <w:color w:val="000000"/>
          <w:sz w:val="28"/>
          <w:szCs w:val="28"/>
        </w:rPr>
        <w:t>Зайки лапки согревают</w:t>
      </w:r>
      <w:r w:rsidRPr="000C14EB">
        <w:rPr>
          <w:color w:val="000000"/>
          <w:sz w:val="28"/>
          <w:szCs w:val="28"/>
        </w:rPr>
        <w:t> (встали, согревают лапки)                                                 </w:t>
      </w:r>
    </w:p>
    <w:p w:rsidR="00AE7D85" w:rsidRDefault="00CD77AE" w:rsidP="006B141C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Стали прыгать и скакать,                                                                      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Стали весело играть». </w:t>
      </w:r>
      <w:r w:rsidRPr="000C14EB">
        <w:rPr>
          <w:color w:val="000000"/>
          <w:sz w:val="28"/>
          <w:szCs w:val="28"/>
        </w:rPr>
        <w:t>(Дети прыгают).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Воспитатель говорит:</w:t>
      </w:r>
    </w:p>
    <w:p w:rsidR="00AE7D85" w:rsidRDefault="00CD77AE" w:rsidP="006B141C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«Ну-ка, ветер, не зевай                                                                                       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И зайчишек догоняй!»</w:t>
      </w:r>
      <w:r w:rsidRPr="000C14EB">
        <w:rPr>
          <w:color w:val="000000"/>
          <w:sz w:val="28"/>
          <w:szCs w:val="28"/>
        </w:rPr>
        <w:t>            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color w:val="000000"/>
          <w:sz w:val="28"/>
          <w:szCs w:val="28"/>
        </w:rPr>
        <w:t>Водящий догоняет детей.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C14EB">
        <w:rPr>
          <w:b/>
          <w:bCs/>
          <w:color w:val="000000"/>
          <w:sz w:val="28"/>
          <w:szCs w:val="28"/>
        </w:rPr>
        <w:t>«Охота на зайцев»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b/>
          <w:bCs/>
          <w:color w:val="000000"/>
          <w:sz w:val="28"/>
          <w:szCs w:val="28"/>
        </w:rPr>
        <w:t>Цель:</w:t>
      </w:r>
      <w:r w:rsidRPr="000C14EB">
        <w:rPr>
          <w:color w:val="000000"/>
          <w:sz w:val="28"/>
          <w:szCs w:val="28"/>
        </w:rPr>
        <w:t> развивать внимание, ловкость, быстрый бег.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b/>
          <w:bCs/>
          <w:color w:val="000000"/>
          <w:sz w:val="28"/>
          <w:szCs w:val="28"/>
        </w:rPr>
        <w:t>Ход:</w:t>
      </w:r>
      <w:r w:rsidRPr="000C14EB">
        <w:rPr>
          <w:color w:val="000000"/>
          <w:sz w:val="28"/>
          <w:szCs w:val="28"/>
        </w:rPr>
        <w:t> Все ребята - «зайцы» и 2-3 «охотника». «Охотники» находятся на</w:t>
      </w:r>
      <w:r>
        <w:rPr>
          <w:color w:val="000000"/>
          <w:sz w:val="28"/>
          <w:szCs w:val="28"/>
        </w:rPr>
        <w:t xml:space="preserve"> </w:t>
      </w:r>
      <w:r w:rsidRPr="000C14EB">
        <w:rPr>
          <w:color w:val="000000"/>
          <w:sz w:val="28"/>
          <w:szCs w:val="28"/>
        </w:rPr>
        <w:t>противоположной стороне, где для них нарисован дом.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color w:val="000000"/>
          <w:sz w:val="28"/>
          <w:szCs w:val="28"/>
        </w:rPr>
        <w:t>Воспитатель: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lastRenderedPageBreak/>
        <w:t>Никого нет на лужайке.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Выходите, братцы-зайки,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Прыгать, кувыркаться!..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i/>
          <w:iCs/>
          <w:color w:val="000000"/>
          <w:sz w:val="28"/>
          <w:szCs w:val="28"/>
        </w:rPr>
        <w:t>По снегу кататься!..</w:t>
      </w:r>
    </w:p>
    <w:p w:rsidR="00CD77AE" w:rsidRPr="000C14EB" w:rsidRDefault="00CD77AE" w:rsidP="006B141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C14EB">
        <w:rPr>
          <w:color w:val="000000"/>
          <w:sz w:val="28"/>
          <w:szCs w:val="28"/>
        </w:rPr>
        <w:t>«Охотники» выбегают из домика и охотятся на зайцев. Пойманных «зайцев» «охотники» забирают себе в дом, и игра повторяется.</w:t>
      </w:r>
    </w:p>
    <w:p w:rsidR="00CD77AE" w:rsidRPr="00CD77AE" w:rsidRDefault="00CD77AE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«Остановись возле игрушки»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 расставлены игрушки на расстоянии 2-3 метра. Дети бегают в </w:t>
      </w:r>
      <w:proofErr w:type="gramStart"/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рассыпную</w:t>
      </w:r>
      <w:proofErr w:type="gramEnd"/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обходя игрушки. Как только прозвучит сигнал, каждый должен остановиться возле игрушки. Опоздавшему говорят: «Саша, торопись, у игрушки становись!» Можно заменить игрушки снежками.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 останавливаться возле одной игрушки может только один ребёнок.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Указание: побуждать детей к бегу между игрушками в разные стороны.</w:t>
      </w:r>
    </w:p>
    <w:p w:rsidR="00AE7D85" w:rsidRDefault="00AE7D85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D77AE" w:rsidRPr="00CD77AE" w:rsidRDefault="00CD77AE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«Кто быстрее»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в колонне. У каждого флажо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 опущенной руке, флажки  3 </w:t>
      </w: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цветов. Воспитатель поднимает 2 флажка. Колонна останавливается, дети в соответствии с флажком бегут к воспитателю и встают по разные стороны. Педагог отмечает тех из них, которые собрались быстрее. После этого дети возвращаются в общую колонну, которая продолжает движение. Игра повторяется.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 бежать к воспитателю после того, как колонна остановилась.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Указание: педагог должен стоять в таком месте, чтобы видели все дети.</w:t>
      </w:r>
    </w:p>
    <w:p w:rsidR="00CD77AE" w:rsidRPr="00CD77AE" w:rsidRDefault="00CD77AE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«Провези санки по дорожке»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делает две дорожки длинной несколько метров и делит детей на группки. Каждая группа (двое держат санки за верёвку, третий садится в санки) встаёт возле своей дорожки. </w:t>
      </w:r>
      <w:proofErr w:type="gramStart"/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дети везут санки по дорожке, стараясь на наступать на её границы.</w:t>
      </w:r>
      <w:proofErr w:type="gramEnd"/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Указание: следить, чтобы дети, сидящие в санках, не спускали ног.</w:t>
      </w:r>
    </w:p>
    <w:p w:rsidR="00CD77AE" w:rsidRPr="00CD77AE" w:rsidRDefault="00CD77AE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«Обходя кубики»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раскладывают кубики (или втыкают палки) в шахматном порядке. Дети с санками стоят у одной линии по одну сторону площадки. По сигналу они наклоняются и упираются руками спереди в санки. По сигналу «поехали», везут санки из одного конца площадки в другой, обходя кубики.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Указание: напоминать детям, чтобы при движении они поднимали голову и смотрели вперёд.</w:t>
      </w:r>
    </w:p>
    <w:p w:rsidR="006B141C" w:rsidRDefault="006B141C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B141C" w:rsidRDefault="006B141C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D77AE" w:rsidRPr="00CD77AE" w:rsidRDefault="00CD77AE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«Собери игрушки»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Готовят несколько снежных комьев и раскладывают их на площадке на расстоянии 50 см. Между комьями ставят высокие игрушки: кегли, булавы. По сигналу дети собирают игрушки, стараясь брать их так, чтобы не задеть снежный ком. Ребёнок, задевший ком, отходит в сторону.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Правило: собирая игрушки не бегать, а ходить.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Указание: детей расставить подальше от места, где разложены игрушки.</w:t>
      </w:r>
    </w:p>
    <w:p w:rsidR="00CD77AE" w:rsidRPr="00CD77AE" w:rsidRDefault="00CD77AE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«Санный поезд»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пары санок связать вместе, образуется санный поезд. Каждый ребёнок становится так, чтобы верёвка, связывающая санки, проходила между ног. По сигналу «поехали» поезд отправляется. Дети, наклонившись вперёд, упираются в санки и толкают их. Малышам интересно, когда поезд проезжает туннель или ворота, объезжает препятствия.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Указание: подсказывать детям, чтобы они поднимали головы и всё время следили за движением.</w:t>
      </w:r>
    </w:p>
    <w:p w:rsidR="00CD77AE" w:rsidRPr="00AE7D85" w:rsidRDefault="00CD77AE" w:rsidP="008E5C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«Покатай куклу»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расставлены игрушки в шахматном порядке. Дети с санками стоят у линии на краю площадки. На санках сидят куклы. Дети должны пройти по площадке, везя за собой санки, объезжая препятствия.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Указание: напоминать детям, чтобы они смотрели не только вперёд, но следили за тем, чтобы санки не задевали игрушки.</w:t>
      </w:r>
    </w:p>
    <w:p w:rsidR="00CD77AE" w:rsidRPr="00AE7D85" w:rsidRDefault="00CD77AE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«Через снежки по кругу»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кругу раскладывают 6-8 снежков на расстоянии 70 см друг от друга. Возле одного снежка стоит указатель, отсюда ребёнок начинает прыгать через снежки. Когда первый ребёнок прыгает уже через </w:t>
      </w:r>
      <w:proofErr w:type="gramStart"/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снежок, следующий  ребёнок начинает</w:t>
      </w:r>
      <w:proofErr w:type="gramEnd"/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от указателя и пытается догнать его догнать.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Указание: прыжок выполняется на двух ногах, ноги вместе.</w:t>
      </w:r>
    </w:p>
    <w:p w:rsidR="00CD77AE" w:rsidRPr="00AE7D85" w:rsidRDefault="00CD77AE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«Прокати снежный ком»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чертят несколько дорожек шириной 1 м и длиной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4-5 м. Педагог скатывает несколько снежных комьев. Комья кладут на начало дорожек. Возле каждого становятся двое детей. По сигналу они начинают катить комья по своей дорожке, стараясь не выходить за её пределы.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 катить комья только по сигналу.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Указание: отталкивать комья двумя руками вместе.</w:t>
      </w:r>
    </w:p>
    <w:p w:rsidR="00CD77AE" w:rsidRPr="00AE7D85" w:rsidRDefault="00CD77AE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«Прокати шар под санками»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пары санок ставят одни за другими. Ребёнок должен прокатить шар под санками так, чтобы он появился с другой стороны. По сигналу ребёнок приседает, руки с шаром опускает между коленями и с силой катит шар под санки. После этого ждёт, появится ли шар с другой стороны.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Правило: действовать по очереди.</w:t>
      </w:r>
    </w:p>
    <w:p w:rsidR="00CD77AE" w:rsidRPr="00AE7D85" w:rsidRDefault="00CD77AE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«Кто больше прокатит шаров»</w:t>
      </w:r>
    </w:p>
    <w:p w:rsidR="00CD77AE" w:rsidRPr="00AE7D85" w:rsidRDefault="00CD77AE" w:rsidP="006B14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(провезёт кубиков)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стойками натягивают шнур на высоте 60 см. по одну сторону лежат несколько деревянных шаров. Ребёнок катит шар и пролезает </w:t>
      </w:r>
      <w:proofErr w:type="gramStart"/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шнуром</w:t>
      </w:r>
      <w:proofErr w:type="gramEnd"/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сторону, не касаясь руками земли, докатывает шар до указателя, оставляет его там и возвращается. Также катит под шнур следующий шар. Шары можно заменить снежками.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 вариант с санками. Тогда ребёнок перевозит  на санках кубики.</w:t>
      </w:r>
    </w:p>
    <w:p w:rsidR="00CD77AE" w:rsidRPr="00CD77AE" w:rsidRDefault="00CD77AE" w:rsidP="006B141C">
      <w:pPr>
        <w:shd w:val="clear" w:color="auto" w:fill="FFFFFF"/>
        <w:spacing w:after="0"/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</w:pPr>
    </w:p>
    <w:p w:rsidR="00CD77AE" w:rsidRPr="00CD77AE" w:rsidRDefault="00CD77AE" w:rsidP="006B141C">
      <w:pPr>
        <w:rPr>
          <w:rFonts w:ascii="Times New Roman" w:hAnsi="Times New Roman" w:cs="Times New Roman"/>
          <w:sz w:val="28"/>
          <w:szCs w:val="28"/>
        </w:rPr>
      </w:pPr>
    </w:p>
    <w:p w:rsidR="00CD77AE" w:rsidRPr="00CD77AE" w:rsidRDefault="00CD77AE" w:rsidP="006B141C">
      <w:pPr>
        <w:rPr>
          <w:sz w:val="28"/>
          <w:szCs w:val="28"/>
        </w:rPr>
      </w:pPr>
    </w:p>
    <w:p w:rsidR="002176B1" w:rsidRPr="00CD77AE" w:rsidRDefault="002176B1" w:rsidP="006B14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76B1" w:rsidRPr="00CD77AE" w:rsidSect="00AE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E49"/>
    <w:rsid w:val="000904EB"/>
    <w:rsid w:val="00123C1C"/>
    <w:rsid w:val="002176B1"/>
    <w:rsid w:val="002342D0"/>
    <w:rsid w:val="005A638C"/>
    <w:rsid w:val="006B141C"/>
    <w:rsid w:val="008C7400"/>
    <w:rsid w:val="008E5C26"/>
    <w:rsid w:val="00942D40"/>
    <w:rsid w:val="00AE7D85"/>
    <w:rsid w:val="00B33E49"/>
    <w:rsid w:val="00BE6343"/>
    <w:rsid w:val="00C45EF9"/>
    <w:rsid w:val="00CD77AE"/>
    <w:rsid w:val="00ED7EA4"/>
    <w:rsid w:val="00F7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10</cp:revision>
  <dcterms:created xsi:type="dcterms:W3CDTF">2019-12-12T01:01:00Z</dcterms:created>
  <dcterms:modified xsi:type="dcterms:W3CDTF">2019-12-20T16:14:00Z</dcterms:modified>
</cp:coreProperties>
</file>