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2F" w:rsidRPr="00441A9B" w:rsidRDefault="009B002F" w:rsidP="00441A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личностно-ориентированного образовательного процесса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Технологизация</w:t>
      </w:r>
      <w:proofErr w:type="spellEnd"/>
      <w:r w:rsidRPr="00441A9B">
        <w:rPr>
          <w:rFonts w:ascii="Times New Roman" w:hAnsi="Times New Roman" w:cs="Times New Roman"/>
          <w:sz w:val="28"/>
          <w:lang w:eastAsia="ru-RU"/>
        </w:rPr>
        <w:t xml:space="preserve"> личностно-ориентированного образовательного процесса предполагает специальное изменение учебного текста, дидактического материала, методических рекомендаций к его использованию, типов учебного диалога, форм контроля за личностным развитием ученика в ходе овладения знаниями. Только при наличии дидактического обеспечения, реализующего принцип </w:t>
      </w: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субъектности</w:t>
      </w:r>
      <w:proofErr w:type="spellEnd"/>
      <w:r w:rsidRPr="00441A9B">
        <w:rPr>
          <w:rFonts w:ascii="Times New Roman" w:hAnsi="Times New Roman" w:cs="Times New Roman"/>
          <w:sz w:val="28"/>
          <w:lang w:eastAsia="ru-RU"/>
        </w:rPr>
        <w:t xml:space="preserve"> образования, можно говорить о построении личностно-ориентированного процесса. Таким образом, в педагогической науке выделяют основные требования к дидактической разработке личностно-ориентированного урока: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>- учебный материал должен обеспечить взаимосвязь между</w:t>
      </w:r>
      <w:r w:rsidR="00605818" w:rsidRPr="00441A9B">
        <w:rPr>
          <w:rFonts w:ascii="Times New Roman" w:hAnsi="Times New Roman" w:cs="Times New Roman"/>
          <w:sz w:val="28"/>
          <w:lang w:eastAsia="ru-RU"/>
        </w:rPr>
        <w:t xml:space="preserve"> изученным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 и новым</w:t>
      </w:r>
      <w:r w:rsidR="00605818" w:rsidRPr="00441A9B">
        <w:rPr>
          <w:rFonts w:ascii="Times New Roman" w:hAnsi="Times New Roman" w:cs="Times New Roman"/>
          <w:sz w:val="28"/>
          <w:lang w:eastAsia="ru-RU"/>
        </w:rPr>
        <w:t xml:space="preserve"> материалом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;  </w:t>
      </w:r>
    </w:p>
    <w:p w:rsidR="00605818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 xml:space="preserve">- изложение знаний должно быть направлено не </w:t>
      </w:r>
      <w:r w:rsidR="00605818" w:rsidRPr="00441A9B">
        <w:rPr>
          <w:rFonts w:ascii="Times New Roman" w:hAnsi="Times New Roman" w:cs="Times New Roman"/>
          <w:sz w:val="28"/>
          <w:lang w:eastAsia="ru-RU"/>
        </w:rPr>
        <w:t>только на расширение их объема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, обобщение предметного содержания, но и на постоянное </w:t>
      </w:r>
      <w:r w:rsidR="00605818" w:rsidRPr="00441A9B">
        <w:rPr>
          <w:rFonts w:ascii="Times New Roman" w:hAnsi="Times New Roman" w:cs="Times New Roman"/>
          <w:sz w:val="28"/>
          <w:lang w:eastAsia="ru-RU"/>
        </w:rPr>
        <w:t>расширение знаний умений и навыков каждого ученика;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>- в ходе обучения необходимо</w:t>
      </w:r>
      <w:r w:rsidR="00605818" w:rsidRPr="00441A9B">
        <w:rPr>
          <w:rFonts w:ascii="Times New Roman" w:hAnsi="Times New Roman" w:cs="Times New Roman"/>
          <w:sz w:val="28"/>
          <w:lang w:eastAsia="ru-RU"/>
        </w:rPr>
        <w:t xml:space="preserve"> выстраивать учебные задания в зависимости от возможностей каждого учащегося; 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>- акт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>ивное стимулирование ученика к оценке своей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 образовательной деятельности, содержание и формы которой должны обеспечивать ученику возможность самообразования, саморазвития, самовыражения в ходе овладения  знаниями;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>- Возможность выбора способа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 xml:space="preserve"> выполнения заданий.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>При составлении учебного текста необходимо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1A9B">
        <w:rPr>
          <w:rFonts w:ascii="Times New Roman" w:hAnsi="Times New Roman" w:cs="Times New Roman"/>
          <w:sz w:val="28"/>
          <w:lang w:eastAsia="ru-RU"/>
        </w:rPr>
        <w:t>учитывать также личностное отношение уч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>еника при работе с этим текстом.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 xml:space="preserve">Для выявления </w:t>
      </w: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лич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>ностно</w:t>
      </w:r>
      <w:r w:rsidRPr="00441A9B">
        <w:rPr>
          <w:rFonts w:ascii="Times New Roman" w:hAnsi="Times New Roman" w:cs="Times New Roman"/>
          <w:sz w:val="28"/>
          <w:lang w:eastAsia="ru-RU"/>
        </w:rPr>
        <w:t>значимого</w:t>
      </w:r>
      <w:proofErr w:type="spellEnd"/>
      <w:r w:rsidRPr="00441A9B">
        <w:rPr>
          <w:rFonts w:ascii="Times New Roman" w:hAnsi="Times New Roman" w:cs="Times New Roman"/>
          <w:sz w:val="28"/>
          <w:lang w:eastAsia="ru-RU"/>
        </w:rPr>
        <w:t xml:space="preserve"> отношения к учебному тексту, важно при его конструировании учитывать тип научной информации, заложенной в тексте, который может содержать:</w:t>
      </w:r>
    </w:p>
    <w:p w:rsidR="00533824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lastRenderedPageBreak/>
        <w:t xml:space="preserve">1) Информацию справочного характера, ставшую общепринятой, не требующие доказательств, аргументации (например: «сумма углов треугольника равна 180°»; «Волга впадает в Каспийское море» и т. п.). 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 xml:space="preserve">2) Информацию, выражающую результаты чужого опыта (хотя и общественно значимого). 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 xml:space="preserve">К такой информации относятся </w:t>
      </w: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фактологические</w:t>
      </w:r>
      <w:proofErr w:type="spellEnd"/>
      <w:r w:rsidRPr="00441A9B">
        <w:rPr>
          <w:rFonts w:ascii="Times New Roman" w:hAnsi="Times New Roman" w:cs="Times New Roman"/>
          <w:sz w:val="28"/>
          <w:lang w:eastAsia="ru-RU"/>
        </w:rPr>
        <w:t xml:space="preserve"> (описательные) тексты (научные и художественные). 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>Обязательно в содержании учебных текстов должна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 быть заложена противоречивость суждений, разное эмоциональное отношение к излагаемым фактам (событиям, фактам), авторская позиция. 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>На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пример: «Наполеон заходил в бараки солдат, зараженных холерой». </w:t>
      </w:r>
      <w:r w:rsidR="00533824" w:rsidRPr="00441A9B">
        <w:rPr>
          <w:rFonts w:ascii="Times New Roman" w:hAnsi="Times New Roman" w:cs="Times New Roman"/>
          <w:sz w:val="28"/>
          <w:lang w:val="en-US" w:eastAsia="ru-RU"/>
        </w:rPr>
        <w:t>O</w:t>
      </w: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чевидно</w:t>
      </w:r>
      <w:proofErr w:type="spellEnd"/>
      <w:r w:rsidRPr="00441A9B">
        <w:rPr>
          <w:rFonts w:ascii="Times New Roman" w:hAnsi="Times New Roman" w:cs="Times New Roman"/>
          <w:sz w:val="28"/>
          <w:lang w:eastAsia="ru-RU"/>
        </w:rPr>
        <w:t>, что отношение к описываемому факту не может быть однозначным.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>3) Информация, помогающая сам</w:t>
      </w:r>
      <w:proofErr w:type="spellStart"/>
      <w:r w:rsidR="00533824" w:rsidRPr="00441A9B">
        <w:rPr>
          <w:rFonts w:ascii="Times New Roman" w:hAnsi="Times New Roman" w:cs="Times New Roman"/>
          <w:sz w:val="28"/>
          <w:lang w:val="en-US" w:eastAsia="ru-RU"/>
        </w:rPr>
        <w:t>oo</w:t>
      </w:r>
      <w:r w:rsidRPr="00441A9B">
        <w:rPr>
          <w:rFonts w:ascii="Times New Roman" w:hAnsi="Times New Roman" w:cs="Times New Roman"/>
          <w:sz w:val="28"/>
          <w:lang w:eastAsia="ru-RU"/>
        </w:rPr>
        <w:t>бразованию</w:t>
      </w:r>
      <w:proofErr w:type="spellEnd"/>
      <w:r w:rsidRPr="00441A9B">
        <w:rPr>
          <w:rFonts w:ascii="Times New Roman" w:hAnsi="Times New Roman" w:cs="Times New Roman"/>
          <w:sz w:val="28"/>
          <w:lang w:eastAsia="ru-RU"/>
        </w:rPr>
        <w:t>. Это имеющиеся в учебнике текстовые пояснения, указания, примечания, комментарии, смысл</w:t>
      </w:r>
      <w:r w:rsidR="00533824" w:rsidRPr="00441A9B">
        <w:rPr>
          <w:rFonts w:ascii="Times New Roman" w:hAnsi="Times New Roman" w:cs="Times New Roman"/>
          <w:sz w:val="28"/>
          <w:lang w:val="en-US" w:eastAsia="ru-RU"/>
        </w:rPr>
        <w:t>o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вые таблицы, </w:t>
      </w:r>
      <w:r w:rsidR="00533824" w:rsidRPr="00441A9B">
        <w:rPr>
          <w:rFonts w:ascii="Times New Roman" w:hAnsi="Times New Roman" w:cs="Times New Roman"/>
          <w:sz w:val="28"/>
          <w:lang w:val="en-US" w:eastAsia="ru-RU"/>
        </w:rPr>
        <w:t>o</w:t>
      </w: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блегчающие</w:t>
      </w:r>
      <w:proofErr w:type="spellEnd"/>
      <w:r w:rsidRPr="00441A9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обраб</w:t>
      </w:r>
      <w:proofErr w:type="spellEnd"/>
      <w:r w:rsidR="00533824" w:rsidRPr="00441A9B">
        <w:rPr>
          <w:rFonts w:ascii="Times New Roman" w:hAnsi="Times New Roman" w:cs="Times New Roman"/>
          <w:sz w:val="28"/>
          <w:lang w:val="en-US" w:eastAsia="ru-RU"/>
        </w:rPr>
        <w:t>o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тку текста, его </w:t>
      </w: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п</w:t>
      </w:r>
      <w:proofErr w:type="spellEnd"/>
      <w:r w:rsidR="00533824" w:rsidRPr="00441A9B">
        <w:rPr>
          <w:rFonts w:ascii="Times New Roman" w:hAnsi="Times New Roman" w:cs="Times New Roman"/>
          <w:sz w:val="28"/>
          <w:lang w:val="en-US" w:eastAsia="ru-RU"/>
        </w:rPr>
        <w:t>o</w:t>
      </w:r>
      <w:proofErr w:type="spellStart"/>
      <w:r w:rsidRPr="00441A9B">
        <w:rPr>
          <w:rFonts w:ascii="Times New Roman" w:hAnsi="Times New Roman" w:cs="Times New Roman"/>
          <w:sz w:val="28"/>
          <w:lang w:eastAsia="ru-RU"/>
        </w:rPr>
        <w:t>нимание</w:t>
      </w:r>
      <w:proofErr w:type="spellEnd"/>
      <w:r w:rsidRPr="00441A9B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9B002F" w:rsidRPr="00441A9B" w:rsidRDefault="00441A9B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>Таким образом, п</w:t>
      </w:r>
      <w:r w:rsidR="009B002F" w:rsidRPr="00441A9B">
        <w:rPr>
          <w:rFonts w:ascii="Times New Roman" w:hAnsi="Times New Roman" w:cs="Times New Roman"/>
          <w:sz w:val="28"/>
          <w:lang w:eastAsia="ru-RU"/>
        </w:rPr>
        <w:t xml:space="preserve">ри разработке 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>учебного занятия</w:t>
      </w:r>
      <w:r w:rsidR="009B002F" w:rsidRPr="00441A9B">
        <w:rPr>
          <w:rFonts w:ascii="Times New Roman" w:hAnsi="Times New Roman" w:cs="Times New Roman"/>
          <w:sz w:val="28"/>
          <w:lang w:eastAsia="ru-RU"/>
        </w:rPr>
        <w:t xml:space="preserve"> важно учитывать не только </w:t>
      </w:r>
      <w:r w:rsidR="00533824" w:rsidRPr="00441A9B">
        <w:rPr>
          <w:rFonts w:ascii="Times New Roman" w:hAnsi="Times New Roman" w:cs="Times New Roman"/>
          <w:sz w:val="28"/>
          <w:lang w:eastAsia="ru-RU"/>
        </w:rPr>
        <w:t xml:space="preserve">предметное содержание, но и различные способы выполнения. </w:t>
      </w:r>
      <w:r w:rsidR="009B002F" w:rsidRPr="00441A9B">
        <w:rPr>
          <w:rFonts w:ascii="Times New Roman" w:hAnsi="Times New Roman" w:cs="Times New Roman"/>
          <w:sz w:val="28"/>
          <w:lang w:eastAsia="ru-RU"/>
        </w:rPr>
        <w:t xml:space="preserve">В содержание заданий должно входить описание приемов их выполнения, которые могут задаваться непосредственно (в виде изложения правил, предписаний, алгоритмов действий), или путем организации самостоятельных поисков (реши разными способами, найди рациональный, сравни и оцени два подхода и т. п.). </w:t>
      </w:r>
    </w:p>
    <w:p w:rsidR="009B002F" w:rsidRPr="00441A9B" w:rsidRDefault="009B002F" w:rsidP="00441A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41A9B">
        <w:rPr>
          <w:rFonts w:ascii="Times New Roman" w:hAnsi="Times New Roman" w:cs="Times New Roman"/>
          <w:sz w:val="28"/>
          <w:lang w:eastAsia="ru-RU"/>
        </w:rPr>
        <w:t>Все</w:t>
      </w:r>
      <w:r w:rsidR="00441A9B" w:rsidRPr="00441A9B">
        <w:rPr>
          <w:rFonts w:ascii="Times New Roman" w:hAnsi="Times New Roman" w:cs="Times New Roman"/>
          <w:sz w:val="28"/>
          <w:lang w:eastAsia="ru-RU"/>
        </w:rPr>
        <w:t xml:space="preserve"> выше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 сказ</w:t>
      </w:r>
      <w:r w:rsidR="00441A9B" w:rsidRPr="00441A9B">
        <w:rPr>
          <w:rFonts w:ascii="Times New Roman" w:hAnsi="Times New Roman" w:cs="Times New Roman"/>
          <w:sz w:val="28"/>
          <w:lang w:eastAsia="ru-RU"/>
        </w:rPr>
        <w:t>анное позволяет утверждать, что</w:t>
      </w:r>
      <w:r w:rsidRPr="00441A9B">
        <w:rPr>
          <w:rFonts w:ascii="Times New Roman" w:hAnsi="Times New Roman" w:cs="Times New Roman"/>
          <w:sz w:val="28"/>
          <w:lang w:eastAsia="ru-RU"/>
        </w:rPr>
        <w:t xml:space="preserve"> реализация личностно-ориентированного образовательного процесса невозможны без учета п</w:t>
      </w:r>
      <w:r w:rsidR="00441A9B" w:rsidRPr="00441A9B">
        <w:rPr>
          <w:rFonts w:ascii="Times New Roman" w:hAnsi="Times New Roman" w:cs="Times New Roman"/>
          <w:sz w:val="28"/>
          <w:lang w:eastAsia="ru-RU"/>
        </w:rPr>
        <w:t>сихологических закономерностей и возможностей каждого ученика в отдельности.</w:t>
      </w:r>
    </w:p>
    <w:p w:rsidR="0023512A" w:rsidRDefault="00441A9B"/>
    <w:sectPr w:rsidR="0023512A" w:rsidSect="0065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B002F"/>
    <w:rsid w:val="00441A9B"/>
    <w:rsid w:val="00533824"/>
    <w:rsid w:val="00605818"/>
    <w:rsid w:val="0065603D"/>
    <w:rsid w:val="00753A07"/>
    <w:rsid w:val="008067B7"/>
    <w:rsid w:val="009B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A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Пуся</cp:lastModifiedBy>
  <cp:revision>2</cp:revision>
  <dcterms:created xsi:type="dcterms:W3CDTF">2019-10-22T14:30:00Z</dcterms:created>
  <dcterms:modified xsi:type="dcterms:W3CDTF">2019-10-22T14:30:00Z</dcterms:modified>
</cp:coreProperties>
</file>