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F7" w:rsidRPr="001C55F7" w:rsidRDefault="0095184C" w:rsidP="0095184C">
      <w:pPr>
        <w:pStyle w:val="c9"/>
        <w:jc w:val="both"/>
        <w:rPr>
          <w:b/>
          <w:i/>
          <w:sz w:val="28"/>
          <w:szCs w:val="28"/>
        </w:rPr>
      </w:pPr>
      <w:r>
        <w:rPr>
          <w:rStyle w:val="c2"/>
          <w:b/>
          <w:i/>
          <w:sz w:val="28"/>
          <w:szCs w:val="28"/>
        </w:rPr>
        <w:t xml:space="preserve">      Использование ИКТ</w:t>
      </w:r>
      <w:r w:rsidR="001C55F7" w:rsidRPr="001C55F7">
        <w:rPr>
          <w:rStyle w:val="c2"/>
          <w:b/>
          <w:i/>
          <w:sz w:val="28"/>
          <w:szCs w:val="28"/>
        </w:rPr>
        <w:t xml:space="preserve"> </w:t>
      </w:r>
      <w:r w:rsidR="00F14C03">
        <w:rPr>
          <w:rStyle w:val="c2"/>
          <w:b/>
          <w:i/>
          <w:sz w:val="28"/>
          <w:szCs w:val="28"/>
        </w:rPr>
        <w:t>в логопедической работе с</w:t>
      </w:r>
      <w:r>
        <w:rPr>
          <w:rStyle w:val="c2"/>
          <w:b/>
          <w:i/>
          <w:sz w:val="28"/>
          <w:szCs w:val="28"/>
        </w:rPr>
        <w:t xml:space="preserve"> д</w:t>
      </w:r>
      <w:r w:rsidR="00F14C03">
        <w:rPr>
          <w:rStyle w:val="c2"/>
          <w:b/>
          <w:i/>
          <w:sz w:val="28"/>
          <w:szCs w:val="28"/>
        </w:rPr>
        <w:t>етьми</w:t>
      </w:r>
      <w:bookmarkStart w:id="0" w:name="_GoBack"/>
      <w:bookmarkEnd w:id="0"/>
      <w:r>
        <w:rPr>
          <w:rStyle w:val="c2"/>
          <w:b/>
          <w:i/>
          <w:sz w:val="28"/>
          <w:szCs w:val="28"/>
        </w:rPr>
        <w:t xml:space="preserve"> с Тяжелым    нарушением речи</w:t>
      </w:r>
      <w:r w:rsidR="001C55F7" w:rsidRPr="001C55F7">
        <w:rPr>
          <w:rStyle w:val="c2"/>
          <w:b/>
          <w:i/>
          <w:sz w:val="28"/>
          <w:szCs w:val="28"/>
        </w:rPr>
        <w:t>.</w:t>
      </w:r>
    </w:p>
    <w:p w:rsidR="001C55F7" w:rsidRPr="001C55F7" w:rsidRDefault="001C55F7" w:rsidP="001C55F7">
      <w:pPr>
        <w:pStyle w:val="c9"/>
      </w:pPr>
      <w:r w:rsidRPr="001C55F7">
        <w:rPr>
          <w:rStyle w:val="c2"/>
        </w:rPr>
        <w:t xml:space="preserve">"Письменная речь не есть простой перевод устной речи в письменные знаки, и овладение письменной речью не есть просто усвоение техники письма". </w:t>
      </w:r>
      <w:proofErr w:type="spellStart"/>
      <w:r w:rsidRPr="001C55F7">
        <w:rPr>
          <w:rStyle w:val="c1"/>
        </w:rPr>
        <w:t>Л.С.Выготский</w:t>
      </w:r>
      <w:proofErr w:type="spellEnd"/>
    </w:p>
    <w:p w:rsidR="001C55F7" w:rsidRPr="001C55F7" w:rsidRDefault="001C55F7" w:rsidP="001C55F7">
      <w:pPr>
        <w:pStyle w:val="c9"/>
      </w:pPr>
      <w:r w:rsidRPr="001C55F7">
        <w:rPr>
          <w:rStyle w:val="c2"/>
        </w:rPr>
        <w:t>Письмо является психическим процессом, включающим в свою структуру как вербальные (т.е. речевые), так и невербальные формы психической деятельности - внимание, зрительное, акустическое и пространственное восприятие, тонкую моторику рук, предметные действия и др. Поэтому расстройство письма носит системный характер, т.е. письмо нарушается как целостная система, целостный психический процесс.</w:t>
      </w:r>
    </w:p>
    <w:p w:rsidR="001C55F7" w:rsidRPr="001C55F7" w:rsidRDefault="001C55F7" w:rsidP="001C55F7">
      <w:pPr>
        <w:pStyle w:val="c9"/>
      </w:pPr>
      <w:proofErr w:type="gramStart"/>
      <w:r w:rsidRPr="001C55F7">
        <w:rPr>
          <w:rStyle w:val="c5"/>
        </w:rPr>
        <w:t xml:space="preserve">А.Р. </w:t>
      </w:r>
      <w:proofErr w:type="spellStart"/>
      <w:r w:rsidRPr="001C55F7">
        <w:rPr>
          <w:rStyle w:val="c5"/>
        </w:rPr>
        <w:t>Лурия</w:t>
      </w:r>
      <w:proofErr w:type="spellEnd"/>
      <w:r w:rsidRPr="001C55F7">
        <w:rPr>
          <w:rStyle w:val="c5"/>
        </w:rPr>
        <w:t xml:space="preserve"> определял чтение, как основную форму </w:t>
      </w:r>
      <w:proofErr w:type="spellStart"/>
      <w:r w:rsidRPr="001C55F7">
        <w:rPr>
          <w:rStyle w:val="c5"/>
        </w:rPr>
        <w:t>импрессивной</w:t>
      </w:r>
      <w:proofErr w:type="spellEnd"/>
      <w:r w:rsidRPr="001C55F7">
        <w:rPr>
          <w:rStyle w:val="c5"/>
        </w:rPr>
        <w:t xml:space="preserve"> речи, а письмо - как особую форму экспрессивной речи, отмечая, что письмо (в любой его форме начинается с определённого замысла, охранение которого способствует затормаживанию всех посторонних тенденций (</w:t>
      </w:r>
      <w:proofErr w:type="spellStart"/>
      <w:r w:rsidRPr="001C55F7">
        <w:rPr>
          <w:rStyle w:val="c5"/>
        </w:rPr>
        <w:t>забегание</w:t>
      </w:r>
      <w:proofErr w:type="spellEnd"/>
      <w:r w:rsidRPr="001C55F7">
        <w:rPr>
          <w:rStyle w:val="c5"/>
        </w:rPr>
        <w:t xml:space="preserve"> вперед, повтор…).</w:t>
      </w:r>
      <w:proofErr w:type="gramEnd"/>
    </w:p>
    <w:p w:rsidR="001C55F7" w:rsidRPr="001C55F7" w:rsidRDefault="001C55F7" w:rsidP="001C55F7">
      <w:pPr>
        <w:pStyle w:val="c9"/>
      </w:pPr>
      <w:r w:rsidRPr="001C55F7">
        <w:rPr>
          <w:rStyle w:val="c1"/>
        </w:rPr>
        <w:t>Расстройство процесса письма обозначают термином ДИСГРАФИЯ.</w:t>
      </w:r>
    </w:p>
    <w:p w:rsidR="001C55F7" w:rsidRPr="001C55F7" w:rsidRDefault="001C55F7" w:rsidP="001C55F7">
      <w:pPr>
        <w:pStyle w:val="c9"/>
      </w:pPr>
      <w:r w:rsidRPr="001C55F7">
        <w:rPr>
          <w:rStyle w:val="c5"/>
        </w:rPr>
        <w:t xml:space="preserve">Впервые об этой проблеме в конце XIX - начале XX веков заговорили такие ученые, как А. </w:t>
      </w:r>
      <w:proofErr w:type="spellStart"/>
      <w:r w:rsidRPr="001C55F7">
        <w:rPr>
          <w:rStyle w:val="c5"/>
        </w:rPr>
        <w:t>Куссмауль</w:t>
      </w:r>
      <w:proofErr w:type="spellEnd"/>
      <w:r w:rsidRPr="001C55F7">
        <w:rPr>
          <w:rStyle w:val="c5"/>
        </w:rPr>
        <w:t xml:space="preserve">, В. Морган, О. </w:t>
      </w:r>
      <w:proofErr w:type="spellStart"/>
      <w:r w:rsidRPr="001C55F7">
        <w:rPr>
          <w:rStyle w:val="c5"/>
        </w:rPr>
        <w:t>Беркан</w:t>
      </w:r>
      <w:proofErr w:type="spellEnd"/>
      <w:r w:rsidRPr="001C55F7">
        <w:rPr>
          <w:rStyle w:val="c5"/>
        </w:rPr>
        <w:t xml:space="preserve">, Л. </w:t>
      </w:r>
      <w:proofErr w:type="spellStart"/>
      <w:r w:rsidRPr="001C55F7">
        <w:rPr>
          <w:rStyle w:val="c5"/>
        </w:rPr>
        <w:t>Гинельвунд</w:t>
      </w:r>
      <w:proofErr w:type="spellEnd"/>
      <w:r w:rsidRPr="001C55F7">
        <w:rPr>
          <w:rStyle w:val="c5"/>
        </w:rPr>
        <w:t xml:space="preserve">, Ф. </w:t>
      </w:r>
      <w:proofErr w:type="spellStart"/>
      <w:r w:rsidRPr="001C55F7">
        <w:rPr>
          <w:rStyle w:val="c5"/>
        </w:rPr>
        <w:t>Варбург</w:t>
      </w:r>
      <w:proofErr w:type="spellEnd"/>
      <w:r w:rsidRPr="001C55F7">
        <w:rPr>
          <w:rStyle w:val="c5"/>
        </w:rPr>
        <w:t xml:space="preserve">, П. </w:t>
      </w:r>
      <w:proofErr w:type="spellStart"/>
      <w:r w:rsidRPr="001C55F7">
        <w:rPr>
          <w:rStyle w:val="c5"/>
        </w:rPr>
        <w:t>Рашбург</w:t>
      </w:r>
      <w:proofErr w:type="spellEnd"/>
      <w:r w:rsidRPr="001C55F7">
        <w:rPr>
          <w:rStyle w:val="c5"/>
        </w:rPr>
        <w:t xml:space="preserve"> и др. </w:t>
      </w:r>
      <w:r w:rsidRPr="001C55F7">
        <w:br/>
      </w:r>
      <w:r w:rsidRPr="001C55F7">
        <w:rPr>
          <w:rStyle w:val="c5"/>
        </w:rPr>
        <w:t xml:space="preserve">Среди </w:t>
      </w:r>
      <w:proofErr w:type="gramStart"/>
      <w:r w:rsidRPr="001C55F7">
        <w:rPr>
          <w:rStyle w:val="c5"/>
        </w:rPr>
        <w:t>отечественных авторов, посвятивших свои работы вопросам изучения нарушения чтения у детей следует</w:t>
      </w:r>
      <w:proofErr w:type="gramEnd"/>
      <w:r w:rsidRPr="001C55F7">
        <w:rPr>
          <w:rStyle w:val="c5"/>
        </w:rPr>
        <w:t xml:space="preserve"> отметить такие имена: Р.А. Ткачева, С.С. Мухина, М.Е. </w:t>
      </w:r>
      <w:proofErr w:type="spellStart"/>
      <w:r w:rsidRPr="001C55F7">
        <w:rPr>
          <w:rStyle w:val="c5"/>
        </w:rPr>
        <w:t>Хватцева</w:t>
      </w:r>
      <w:proofErr w:type="spellEnd"/>
      <w:r w:rsidRPr="001C55F7">
        <w:rPr>
          <w:rStyle w:val="c5"/>
        </w:rPr>
        <w:t xml:space="preserve">, Р.Е. Левина, А.Н. Корнев, Р.И. </w:t>
      </w:r>
      <w:proofErr w:type="spellStart"/>
      <w:r w:rsidRPr="001C55F7">
        <w:rPr>
          <w:rStyle w:val="c5"/>
        </w:rPr>
        <w:t>Лалаева</w:t>
      </w:r>
      <w:proofErr w:type="spellEnd"/>
      <w:r w:rsidRPr="001C55F7">
        <w:rPr>
          <w:rStyle w:val="c5"/>
        </w:rPr>
        <w:t xml:space="preserve"> и др. </w:t>
      </w:r>
      <w:r w:rsidRPr="001C55F7">
        <w:br/>
      </w:r>
      <w:r w:rsidRPr="001C55F7">
        <w:rPr>
          <w:rStyle w:val="c5"/>
        </w:rPr>
        <w:t>Учения о нарушениях письма существует уже более 100 лет. Однако и до настоящего времени вопросы диагностики и коррекции этих нарушений являются актуальными и сложными.</w:t>
      </w:r>
    </w:p>
    <w:p w:rsidR="001C55F7" w:rsidRPr="001C55F7" w:rsidRDefault="001C55F7" w:rsidP="001C55F7">
      <w:pPr>
        <w:pStyle w:val="c9"/>
      </w:pPr>
      <w:r w:rsidRPr="001C55F7">
        <w:rPr>
          <w:rStyle w:val="c1"/>
        </w:rPr>
        <w:t xml:space="preserve">Работа по профилактике различных видов </w:t>
      </w:r>
      <w:proofErr w:type="spellStart"/>
      <w:r w:rsidRPr="001C55F7">
        <w:rPr>
          <w:rStyle w:val="c1"/>
        </w:rPr>
        <w:t>дисграфий</w:t>
      </w:r>
      <w:proofErr w:type="spellEnd"/>
      <w:r w:rsidRPr="001C55F7">
        <w:rPr>
          <w:rStyle w:val="c1"/>
        </w:rPr>
        <w:t xml:space="preserve"> проводится многими специалистами</w:t>
      </w:r>
      <w:proofErr w:type="gramStart"/>
      <w:r w:rsidRPr="001C55F7">
        <w:rPr>
          <w:rStyle w:val="c1"/>
        </w:rPr>
        <w:t xml:space="preserve"> ,</w:t>
      </w:r>
      <w:proofErr w:type="gramEnd"/>
      <w:r w:rsidRPr="001C55F7">
        <w:rPr>
          <w:rStyle w:val="c1"/>
        </w:rPr>
        <w:t xml:space="preserve">такими как логопеды, психологи, дефектологи, уже многие годы. Это позволяет предотвратить в дальнейшем  появление специфических ошибок на письме у школьников. </w:t>
      </w:r>
    </w:p>
    <w:p w:rsidR="001C55F7" w:rsidRPr="001C55F7" w:rsidRDefault="001C55F7" w:rsidP="001C55F7">
      <w:pPr>
        <w:pStyle w:val="c6"/>
      </w:pPr>
      <w:r w:rsidRPr="001C55F7">
        <w:rPr>
          <w:rStyle w:val="c1"/>
        </w:rPr>
        <w:t xml:space="preserve">За эти годы разработано множество    различных профилактических игр и упражнений, направленных на борьбу с этой проблемой. Но хочется отметить,  что дети за это время очень изменились: у детей пропала мотивация к дальнейшему обучению в школе, а обучающие настольные игры всё чаще заменяются компьютерными играми. Детей стало трудно заинтересовать  ярким раздаточным материалом и цветными картинками на </w:t>
      </w:r>
      <w:proofErr w:type="spellStart"/>
      <w:r w:rsidRPr="001C55F7">
        <w:rPr>
          <w:rStyle w:val="c1"/>
        </w:rPr>
        <w:t>ковралине</w:t>
      </w:r>
      <w:proofErr w:type="spellEnd"/>
      <w:r w:rsidRPr="001C55F7">
        <w:rPr>
          <w:rStyle w:val="c1"/>
        </w:rPr>
        <w:t>.</w:t>
      </w:r>
    </w:p>
    <w:p w:rsidR="001C55F7" w:rsidRPr="001C55F7" w:rsidRDefault="001C55F7" w:rsidP="001C55F7">
      <w:pPr>
        <w:pStyle w:val="c9"/>
      </w:pPr>
      <w:r w:rsidRPr="001C55F7">
        <w:rPr>
          <w:rStyle w:val="c5"/>
        </w:rPr>
        <w:t xml:space="preserve">В наше </w:t>
      </w:r>
      <w:proofErr w:type="gramStart"/>
      <w:r w:rsidRPr="001C55F7">
        <w:rPr>
          <w:rStyle w:val="c5"/>
        </w:rPr>
        <w:t>время</w:t>
      </w:r>
      <w:proofErr w:type="gramEnd"/>
      <w:r w:rsidRPr="001C55F7">
        <w:rPr>
          <w:rStyle w:val="c5"/>
        </w:rPr>
        <w:t xml:space="preserve"> когда компьютер стал для нас основным источником информативной оснащённости, так же он стал для нас некой «палочкой выручалочкой» в работе с детьми. Компьютер позволяет   «оживить»  любимых героев наших детей, вместе с которыми они готовы  выполнять самые сложные и порой монотонные задания. Психологи, использующие на своих занятиях  компьютер, установили, что у детей развиваются память и внимание, ведь  детская память непроизвольна и дети запоминают только  эмоционально яркие  моменты</w:t>
      </w:r>
      <w:proofErr w:type="gramStart"/>
      <w:r w:rsidRPr="001C55F7">
        <w:rPr>
          <w:rStyle w:val="c5"/>
        </w:rPr>
        <w:t xml:space="preserve"> ,</w:t>
      </w:r>
      <w:proofErr w:type="gramEnd"/>
      <w:r w:rsidRPr="001C55F7">
        <w:rPr>
          <w:rStyle w:val="c5"/>
        </w:rPr>
        <w:t xml:space="preserve"> а компьютер ускоряет запоминание  материала и делает его более  осмысленным . Все мы знаем как тяжело  усадить  ребёнка заниматься, а поиграть на компьютере  ребёнок всегда с готовностью согласиться. Компьютер для ребёнка  привлекателен как большая яркая игрушка. </w:t>
      </w:r>
    </w:p>
    <w:p w:rsidR="001C55F7" w:rsidRPr="001C55F7" w:rsidRDefault="001C55F7" w:rsidP="001C55F7">
      <w:pPr>
        <w:pStyle w:val="c9"/>
      </w:pPr>
      <w:r w:rsidRPr="001C55F7">
        <w:rPr>
          <w:rStyle w:val="c5"/>
        </w:rPr>
        <w:lastRenderedPageBreak/>
        <w:t xml:space="preserve">В связи с этим возникла необходимость  в дальнейшей разработке дидактического материала  для профилактической работы по предупреждению </w:t>
      </w:r>
      <w:proofErr w:type="spellStart"/>
      <w:r w:rsidRPr="001C55F7">
        <w:rPr>
          <w:rStyle w:val="c5"/>
        </w:rPr>
        <w:t>дисграфии</w:t>
      </w:r>
      <w:proofErr w:type="spellEnd"/>
      <w:r w:rsidRPr="001C55F7">
        <w:rPr>
          <w:rStyle w:val="c5"/>
        </w:rPr>
        <w:t xml:space="preserve"> с использованием компьютерных  технологий.</w:t>
      </w:r>
    </w:p>
    <w:p w:rsidR="001C55F7" w:rsidRPr="001C55F7" w:rsidRDefault="001C55F7" w:rsidP="001C55F7">
      <w:pPr>
        <w:pStyle w:val="c9"/>
      </w:pPr>
      <w:r w:rsidRPr="001C55F7">
        <w:rPr>
          <w:rStyle w:val="c5"/>
        </w:rPr>
        <w:t xml:space="preserve">  Компьютерные игры и презентации используются при реализации всех направлений коррекционной работы по профилактике </w:t>
      </w:r>
      <w:proofErr w:type="spellStart"/>
      <w:r w:rsidRPr="001C55F7">
        <w:rPr>
          <w:rStyle w:val="c5"/>
        </w:rPr>
        <w:t>дисграфии</w:t>
      </w:r>
      <w:proofErr w:type="spellEnd"/>
      <w:proofErr w:type="gramStart"/>
      <w:r w:rsidRPr="001C55F7">
        <w:rPr>
          <w:rStyle w:val="c5"/>
        </w:rPr>
        <w:t xml:space="preserve"> :</w:t>
      </w:r>
      <w:proofErr w:type="gramEnd"/>
    </w:p>
    <w:p w:rsidR="001C55F7" w:rsidRPr="001C55F7" w:rsidRDefault="001C55F7" w:rsidP="001C55F7">
      <w:pPr>
        <w:pStyle w:val="c9"/>
      </w:pPr>
      <w:r w:rsidRPr="001C55F7">
        <w:rPr>
          <w:rStyle w:val="c5"/>
        </w:rPr>
        <w:t>1.Развитие оптико-пространственного восприятия:</w:t>
      </w:r>
    </w:p>
    <w:p w:rsidR="001C55F7" w:rsidRPr="001C55F7" w:rsidRDefault="001C55F7" w:rsidP="001C55F7">
      <w:pPr>
        <w:pStyle w:val="c9"/>
      </w:pPr>
      <w:r w:rsidRPr="001C55F7">
        <w:rPr>
          <w:rStyle w:val="c5"/>
        </w:rPr>
        <w:t>Основной целью на данном этапе является формирование таких функциональных предпосылок оптически грамотного письма, как зрительное восприятие, внимание, памяти, лежащих в основе пространственного ориентирования.</w:t>
      </w:r>
    </w:p>
    <w:p w:rsidR="001C55F7" w:rsidRPr="001C55F7" w:rsidRDefault="001C55F7" w:rsidP="001C55F7">
      <w:pPr>
        <w:pStyle w:val="c0"/>
      </w:pPr>
      <w:r w:rsidRPr="001C55F7">
        <w:rPr>
          <w:rStyle w:val="c5"/>
        </w:rPr>
        <w:t>2.Развитие фонематического восприятия. Узнавание неречевых звуков, звуков речи. Различение высоты, силы, тембра голоса на материале звуков, слов и фраз. Различение слов, близких по звучанию. Дифференциация фонем и слогов. Развитие навыков элементарного звукового анализа.</w:t>
      </w:r>
    </w:p>
    <w:p w:rsidR="001C55F7" w:rsidRPr="001C55F7" w:rsidRDefault="001C55F7" w:rsidP="001C55F7">
      <w:pPr>
        <w:pStyle w:val="c0"/>
      </w:pPr>
      <w:r w:rsidRPr="001C55F7">
        <w:rPr>
          <w:rStyle w:val="c8"/>
        </w:rPr>
        <w:t>3.Работа над звукопроизношением</w:t>
      </w:r>
      <w:r w:rsidRPr="001C55F7">
        <w:rPr>
          <w:rStyle w:val="c5"/>
        </w:rPr>
        <w:t>. Прежде всего, необходимо устранить все недостатки в произношении фонем (искажение, замена, отсутствие звука).</w:t>
      </w:r>
    </w:p>
    <w:p w:rsidR="001C55F7" w:rsidRPr="001C55F7" w:rsidRDefault="001C55F7" w:rsidP="001C55F7">
      <w:pPr>
        <w:pStyle w:val="c0"/>
      </w:pPr>
      <w:r w:rsidRPr="001C55F7">
        <w:rPr>
          <w:rStyle w:val="c8"/>
        </w:rPr>
        <w:t>4.Развитие навыков звукового анализа и синтеза.</w:t>
      </w:r>
      <w:r w:rsidRPr="001C55F7">
        <w:rPr>
          <w:rStyle w:val="c5"/>
        </w:rPr>
        <w:t xml:space="preserve"> Выделение из предложения слов, из слов-слогов, из слогов-звуков. Различение между собой любых звуков </w:t>
      </w:r>
      <w:proofErr w:type="gramStart"/>
      <w:r w:rsidRPr="001C55F7">
        <w:rPr>
          <w:rStyle w:val="c5"/>
        </w:rPr>
        <w:t>речи</w:t>
      </w:r>
      <w:proofErr w:type="gramEnd"/>
      <w:r w:rsidRPr="001C55F7">
        <w:rPr>
          <w:rStyle w:val="c5"/>
        </w:rPr>
        <w:t xml:space="preserve"> как гласных, так и согласных. Согласные: звонкие и глухие, твёрдые и мягкие. Выделение любых звуков из состава слова. Умение объединять звуки в слоги, слоги - в слова. Умение определять последовательность звуков в слове и количество слогов. Обогащение словарного запаса и развитие практического умения пользоваться им. Обучение детей разным способам словообразования с помощью различных</w:t>
      </w:r>
    </w:p>
    <w:p w:rsidR="001C55F7" w:rsidRPr="001C55F7" w:rsidRDefault="001C55F7" w:rsidP="001C55F7">
      <w:pPr>
        <w:pStyle w:val="c0"/>
      </w:pPr>
      <w:r w:rsidRPr="001C55F7">
        <w:rPr>
          <w:rStyle w:val="c8"/>
        </w:rPr>
        <w:t xml:space="preserve">5.Развитие  грамматических навыков. </w:t>
      </w:r>
      <w:r w:rsidRPr="001C55F7">
        <w:rPr>
          <w:rStyle w:val="c5"/>
        </w:rPr>
        <w:t>Основными задачами этого этапа являются работа по овладению всеми грамматическими конструкциями,  работа над пониманием и употреблением предлогов.</w:t>
      </w:r>
    </w:p>
    <w:p w:rsidR="001C55F7" w:rsidRPr="001C55F7" w:rsidRDefault="001C55F7" w:rsidP="001C55F7">
      <w:pPr>
        <w:pStyle w:val="c0"/>
      </w:pPr>
      <w:r w:rsidRPr="001C55F7">
        <w:rPr>
          <w:rStyle w:val="c8"/>
        </w:rPr>
        <w:t xml:space="preserve">6.Развитие связной речи. </w:t>
      </w:r>
      <w:r w:rsidRPr="001C55F7">
        <w:rPr>
          <w:rStyle w:val="c5"/>
        </w:rPr>
        <w:t>Ведётся работа по обучению составления описательных рассказов и совершенствованию навыков пересказа небольших текстов.  </w:t>
      </w:r>
    </w:p>
    <w:p w:rsidR="001C55F7" w:rsidRPr="001C55F7" w:rsidRDefault="001C55F7" w:rsidP="001C55F7">
      <w:pPr>
        <w:pStyle w:val="c3"/>
      </w:pPr>
      <w:r w:rsidRPr="001C55F7">
        <w:rPr>
          <w:rStyle w:val="c1"/>
        </w:rPr>
        <w:t xml:space="preserve">В настоящее время предлагается много различных игр позволяющих логопедам разнообразить свои занятия. На наш взгляд хороши такие игры как </w:t>
      </w:r>
      <w:r w:rsidRPr="001C55F7">
        <w:rPr>
          <w:rStyle w:val="c5"/>
        </w:rPr>
        <w:t xml:space="preserve">«Игры </w:t>
      </w:r>
      <w:proofErr w:type="gramStart"/>
      <w:r w:rsidRPr="001C55F7">
        <w:rPr>
          <w:rStyle w:val="c5"/>
        </w:rPr>
        <w:t>для</w:t>
      </w:r>
      <w:proofErr w:type="gramEnd"/>
      <w:r w:rsidRPr="001C55F7">
        <w:rPr>
          <w:rStyle w:val="c5"/>
        </w:rPr>
        <w:t xml:space="preserve"> </w:t>
      </w:r>
      <w:proofErr w:type="gramStart"/>
      <w:r w:rsidRPr="001C55F7">
        <w:rPr>
          <w:rStyle w:val="c5"/>
        </w:rPr>
        <w:t>тигры</w:t>
      </w:r>
      <w:proofErr w:type="gramEnd"/>
      <w:r w:rsidRPr="001C55F7">
        <w:rPr>
          <w:rStyle w:val="c5"/>
        </w:rPr>
        <w:t>», где представлены упражнения,  в которых отражаются основные направления коррекционной работы: "</w:t>
      </w:r>
      <w:proofErr w:type="spellStart"/>
      <w:r w:rsidRPr="001C55F7">
        <w:rPr>
          <w:rStyle w:val="c5"/>
        </w:rPr>
        <w:t>Фонематика</w:t>
      </w:r>
      <w:proofErr w:type="spellEnd"/>
      <w:r w:rsidRPr="001C55F7">
        <w:rPr>
          <w:rStyle w:val="c5"/>
        </w:rPr>
        <w:t>", "Просодика", "Лексика" и "Звукопроизношение".</w:t>
      </w:r>
      <w:r>
        <w:rPr>
          <w:rStyle w:val="c5"/>
        </w:rPr>
        <w:t xml:space="preserve"> Так</w:t>
      </w:r>
      <w:r w:rsidRPr="001C55F7">
        <w:rPr>
          <w:rStyle w:val="c5"/>
        </w:rPr>
        <w:t xml:space="preserve">же логопедами создаются многочисленные игры-презентации как по профилактике </w:t>
      </w:r>
      <w:proofErr w:type="spellStart"/>
      <w:r w:rsidRPr="001C55F7">
        <w:rPr>
          <w:rStyle w:val="c5"/>
        </w:rPr>
        <w:t>дисграфии</w:t>
      </w:r>
      <w:proofErr w:type="spellEnd"/>
      <w:r w:rsidRPr="001C55F7">
        <w:rPr>
          <w:rStyle w:val="c5"/>
        </w:rPr>
        <w:t>, так и по коррекции других речевых  нарушений,  которые можно найти в сети интернет.</w:t>
      </w:r>
    </w:p>
    <w:p w:rsidR="001C55F7" w:rsidRPr="001C55F7" w:rsidRDefault="001C55F7" w:rsidP="001C55F7">
      <w:pPr>
        <w:pStyle w:val="c3"/>
      </w:pPr>
      <w:r w:rsidRPr="001C55F7">
        <w:rPr>
          <w:rStyle w:val="c5"/>
        </w:rPr>
        <w:t xml:space="preserve">Игры и упражнения с использованием компьютера проводятся как на подгрупповых занятиях, так и в индивидуальной работе с детьми. </w:t>
      </w:r>
    </w:p>
    <w:p w:rsidR="001C55F7" w:rsidRPr="001C55F7" w:rsidRDefault="001C55F7" w:rsidP="001C55F7">
      <w:pPr>
        <w:pStyle w:val="c3"/>
      </w:pPr>
      <w:r w:rsidRPr="001C55F7">
        <w:rPr>
          <w:rStyle w:val="c5"/>
        </w:rPr>
        <w:t xml:space="preserve">Таким </w:t>
      </w:r>
      <w:proofErr w:type="gramStart"/>
      <w:r w:rsidRPr="001C55F7">
        <w:rPr>
          <w:rStyle w:val="c5"/>
        </w:rPr>
        <w:t>образом</w:t>
      </w:r>
      <w:proofErr w:type="gramEnd"/>
      <w:r w:rsidRPr="001C55F7">
        <w:rPr>
          <w:rStyle w:val="c5"/>
        </w:rPr>
        <w:t xml:space="preserve"> можно сказать, что компьютер стал неотъемлемой частью в работе педагогов.</w:t>
      </w:r>
    </w:p>
    <w:p w:rsidR="00052F95" w:rsidRDefault="00F14C03"/>
    <w:sectPr w:rsidR="0005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7"/>
    <w:rsid w:val="00177DEA"/>
    <w:rsid w:val="001C55F7"/>
    <w:rsid w:val="009237DD"/>
    <w:rsid w:val="0095184C"/>
    <w:rsid w:val="00F1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C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55F7"/>
  </w:style>
  <w:style w:type="paragraph" w:customStyle="1" w:styleId="c3">
    <w:name w:val="c3"/>
    <w:basedOn w:val="a"/>
    <w:rsid w:val="001C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55F7"/>
  </w:style>
  <w:style w:type="character" w:customStyle="1" w:styleId="c5">
    <w:name w:val="c5"/>
    <w:basedOn w:val="a0"/>
    <w:rsid w:val="001C55F7"/>
  </w:style>
  <w:style w:type="paragraph" w:customStyle="1" w:styleId="c6">
    <w:name w:val="c6"/>
    <w:basedOn w:val="a"/>
    <w:rsid w:val="001C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C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C5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C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55F7"/>
  </w:style>
  <w:style w:type="paragraph" w:customStyle="1" w:styleId="c3">
    <w:name w:val="c3"/>
    <w:basedOn w:val="a"/>
    <w:rsid w:val="001C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55F7"/>
  </w:style>
  <w:style w:type="character" w:customStyle="1" w:styleId="c5">
    <w:name w:val="c5"/>
    <w:basedOn w:val="a0"/>
    <w:rsid w:val="001C55F7"/>
  </w:style>
  <w:style w:type="paragraph" w:customStyle="1" w:styleId="c6">
    <w:name w:val="c6"/>
    <w:basedOn w:val="a"/>
    <w:rsid w:val="001C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C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C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Дом-пк</dc:creator>
  <cp:lastModifiedBy>Дом-пк</cp:lastModifiedBy>
  <cp:revision>2</cp:revision>
  <dcterms:created xsi:type="dcterms:W3CDTF">2019-09-30T12:51:00Z</dcterms:created>
  <dcterms:modified xsi:type="dcterms:W3CDTF">2019-09-30T13:42:00Z</dcterms:modified>
</cp:coreProperties>
</file>