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6F" w:rsidRPr="00C33C53" w:rsidRDefault="001F066F" w:rsidP="00E47EEC">
      <w:pPr>
        <w:spacing w:after="0" w:line="240" w:lineRule="auto"/>
        <w:jc w:val="center"/>
        <w:rPr>
          <w:rFonts w:ascii="Times New Roman" w:eastAsia="Calibri" w:hAnsi="Times New Roman" w:cs="Times New Roman"/>
          <w:b/>
          <w:sz w:val="28"/>
          <w:szCs w:val="28"/>
        </w:rPr>
      </w:pPr>
      <w:r w:rsidRPr="00C33C53">
        <w:rPr>
          <w:rFonts w:ascii="Times New Roman" w:eastAsia="Calibri" w:hAnsi="Times New Roman" w:cs="Times New Roman"/>
          <w:b/>
          <w:sz w:val="28"/>
          <w:szCs w:val="28"/>
        </w:rPr>
        <w:t xml:space="preserve">ВНЕДРЕНИЕ  </w:t>
      </w:r>
      <w:proofErr w:type="gramStart"/>
      <w:r w:rsidRPr="00C33C53">
        <w:rPr>
          <w:rFonts w:ascii="Times New Roman" w:eastAsia="Calibri" w:hAnsi="Times New Roman" w:cs="Times New Roman"/>
          <w:b/>
          <w:sz w:val="28"/>
          <w:szCs w:val="28"/>
        </w:rPr>
        <w:t>ДИСТАНЦИОННОГО</w:t>
      </w:r>
      <w:proofErr w:type="gramEnd"/>
      <w:r w:rsidRPr="00C33C53">
        <w:rPr>
          <w:rFonts w:ascii="Times New Roman" w:eastAsia="Calibri" w:hAnsi="Times New Roman" w:cs="Times New Roman"/>
          <w:b/>
          <w:sz w:val="28"/>
          <w:szCs w:val="28"/>
        </w:rPr>
        <w:t xml:space="preserve">  ОБУЧАЮЩЕГО</w:t>
      </w:r>
    </w:p>
    <w:p w:rsidR="001F066F" w:rsidRPr="00C33C53" w:rsidRDefault="001F066F" w:rsidP="00E47EEC">
      <w:pPr>
        <w:spacing w:after="0" w:line="240" w:lineRule="auto"/>
        <w:jc w:val="center"/>
        <w:rPr>
          <w:rFonts w:ascii="Times New Roman" w:eastAsia="Calibri" w:hAnsi="Times New Roman" w:cs="Times New Roman"/>
          <w:b/>
          <w:sz w:val="28"/>
          <w:szCs w:val="28"/>
        </w:rPr>
      </w:pPr>
      <w:r w:rsidRPr="00C33C53">
        <w:rPr>
          <w:rFonts w:ascii="Times New Roman" w:eastAsia="Calibri" w:hAnsi="Times New Roman" w:cs="Times New Roman"/>
          <w:b/>
          <w:sz w:val="28"/>
          <w:szCs w:val="28"/>
        </w:rPr>
        <w:t>КОНКУРСА  В  ОБРАЗОВАТЕЛЬНЫЙ  ПРОЦЕСС</w:t>
      </w:r>
    </w:p>
    <w:p w:rsidR="001F066F" w:rsidRPr="00C33C53" w:rsidRDefault="001F066F" w:rsidP="00E47EEC">
      <w:pPr>
        <w:spacing w:after="0" w:line="240" w:lineRule="auto"/>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w:t>
      </w:r>
    </w:p>
    <w:p w:rsidR="001F066F" w:rsidRPr="00C33C53" w:rsidRDefault="001F066F" w:rsidP="00E47EEC">
      <w:pPr>
        <w:spacing w:after="0" w:line="240" w:lineRule="auto"/>
        <w:ind w:left="5954"/>
        <w:rPr>
          <w:rFonts w:ascii="Times New Roman" w:eastAsia="Calibri" w:hAnsi="Times New Roman" w:cs="Times New Roman"/>
          <w:sz w:val="28"/>
          <w:szCs w:val="28"/>
        </w:rPr>
      </w:pPr>
      <w:r>
        <w:rPr>
          <w:rFonts w:ascii="Times New Roman" w:eastAsia="Calibri" w:hAnsi="Times New Roman" w:cs="Times New Roman"/>
          <w:sz w:val="28"/>
          <w:szCs w:val="28"/>
        </w:rPr>
        <w:t xml:space="preserve">Виктория Владимировна Гудкова </w:t>
      </w:r>
      <w:r w:rsidRPr="00C33C53">
        <w:rPr>
          <w:rFonts w:ascii="Times New Roman" w:eastAsia="Calibri" w:hAnsi="Times New Roman" w:cs="Times New Roman"/>
          <w:sz w:val="28"/>
          <w:szCs w:val="28"/>
        </w:rPr>
        <w:t>воспитатель</w:t>
      </w:r>
      <w:r>
        <w:rPr>
          <w:rFonts w:ascii="Times New Roman" w:eastAsia="Calibri" w:hAnsi="Times New Roman" w:cs="Times New Roman"/>
          <w:sz w:val="28"/>
          <w:szCs w:val="28"/>
        </w:rPr>
        <w:t xml:space="preserve"> 1 квалификационной категории</w:t>
      </w:r>
    </w:p>
    <w:p w:rsidR="001F066F" w:rsidRPr="00C33C53" w:rsidRDefault="001F066F" w:rsidP="00E47EEC">
      <w:pPr>
        <w:spacing w:after="0" w:line="240" w:lineRule="auto"/>
        <w:ind w:left="5954"/>
        <w:rPr>
          <w:rFonts w:ascii="Times New Roman" w:eastAsia="Calibri" w:hAnsi="Times New Roman" w:cs="Times New Roman"/>
          <w:sz w:val="28"/>
          <w:szCs w:val="28"/>
        </w:rPr>
      </w:pPr>
      <w:r w:rsidRPr="00C33C53">
        <w:rPr>
          <w:rFonts w:ascii="Times New Roman" w:eastAsia="Calibri" w:hAnsi="Times New Roman" w:cs="Times New Roman"/>
          <w:sz w:val="28"/>
          <w:szCs w:val="28"/>
        </w:rPr>
        <w:t>МДОУ детский сад №136</w:t>
      </w:r>
    </w:p>
    <w:p w:rsidR="001F066F" w:rsidRPr="00C33C53" w:rsidRDefault="001F066F" w:rsidP="00E47EEC">
      <w:pPr>
        <w:spacing w:after="0" w:line="240" w:lineRule="auto"/>
        <w:ind w:left="5954"/>
        <w:rPr>
          <w:rFonts w:ascii="Times New Roman" w:eastAsia="Calibri" w:hAnsi="Times New Roman" w:cs="Times New Roman"/>
          <w:sz w:val="28"/>
          <w:szCs w:val="28"/>
        </w:rPr>
      </w:pPr>
      <w:r w:rsidRPr="00C33C53">
        <w:rPr>
          <w:rFonts w:ascii="Times New Roman" w:eastAsia="Calibri" w:hAnsi="Times New Roman" w:cs="Times New Roman"/>
          <w:sz w:val="28"/>
          <w:szCs w:val="28"/>
        </w:rPr>
        <w:t>г. Комсомольск-на-Амуре</w:t>
      </w:r>
    </w:p>
    <w:p w:rsidR="001F066F" w:rsidRPr="00C33C53" w:rsidRDefault="001F066F" w:rsidP="00E47EEC">
      <w:pPr>
        <w:spacing w:after="0" w:line="240" w:lineRule="auto"/>
        <w:rPr>
          <w:rFonts w:ascii="Times New Roman" w:eastAsia="Calibri" w:hAnsi="Times New Roman" w:cs="Times New Roman"/>
          <w:sz w:val="28"/>
          <w:szCs w:val="28"/>
        </w:rPr>
      </w:pP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Одним из направлений по созданию оптимальных условий для развития  детей является участие детей </w:t>
      </w:r>
      <w:proofErr w:type="gramStart"/>
      <w:r w:rsidRPr="00C33C53">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r w:rsidRPr="00C33C53">
        <w:rPr>
          <w:rFonts w:ascii="Times New Roman" w:eastAsia="Calibri" w:hAnsi="Times New Roman" w:cs="Times New Roman"/>
          <w:sz w:val="28"/>
          <w:szCs w:val="28"/>
        </w:rPr>
        <w:t xml:space="preserve"> </w:t>
      </w:r>
      <w:proofErr w:type="gramStart"/>
      <w:r w:rsidRPr="00C33C53">
        <w:rPr>
          <w:rFonts w:ascii="Times New Roman" w:eastAsia="Calibri" w:hAnsi="Times New Roman" w:cs="Times New Roman"/>
          <w:sz w:val="28"/>
          <w:szCs w:val="28"/>
        </w:rPr>
        <w:t>различного</w:t>
      </w:r>
      <w:proofErr w:type="gramEnd"/>
      <w:r w:rsidRPr="00C33C53">
        <w:rPr>
          <w:rFonts w:ascii="Times New Roman" w:eastAsia="Calibri" w:hAnsi="Times New Roman" w:cs="Times New Roman"/>
          <w:sz w:val="28"/>
          <w:szCs w:val="28"/>
        </w:rPr>
        <w:t xml:space="preserve"> рода  дистанционных конкурсах, олимпиадах и викторинах.</w:t>
      </w: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Олимпиады, конкурсы, викторины -  одна из общепризнанных форм работы с  детьми. Участие в Дистанционных обучающих конкурсах играет большую роль в формировании личности ребенка, воспитывая ответственность за начатое дело, целеустремлённость, трудолюбие.</w:t>
      </w:r>
    </w:p>
    <w:p w:rsidR="001F066F" w:rsidRPr="00C33C53" w:rsidRDefault="001F066F" w:rsidP="00E47EEC">
      <w:pPr>
        <w:shd w:val="clear" w:color="auto" w:fill="FFFFFF"/>
        <w:spacing w:before="24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Участие в Дистанционных обучающих  конкурсах характеризуется следующими достоинствами:</w:t>
      </w:r>
    </w:p>
    <w:p w:rsidR="001F066F" w:rsidRPr="00C33C53" w:rsidRDefault="001F066F" w:rsidP="00E47EEC">
      <w:pPr>
        <w:numPr>
          <w:ilvl w:val="0"/>
          <w:numId w:val="2"/>
        </w:numPr>
        <w:shd w:val="clear" w:color="auto" w:fill="FFFFFF"/>
        <w:spacing w:before="240"/>
        <w:ind w:right="360" w:firstLine="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Развитие навыков логического мышления;</w:t>
      </w:r>
    </w:p>
    <w:p w:rsidR="001F066F" w:rsidRPr="00C33C53" w:rsidRDefault="001F066F" w:rsidP="00E47EEC">
      <w:pPr>
        <w:numPr>
          <w:ilvl w:val="0"/>
          <w:numId w:val="2"/>
        </w:numPr>
        <w:shd w:val="clear" w:color="auto" w:fill="FFFFFF"/>
        <w:spacing w:before="240"/>
        <w:ind w:right="360" w:firstLine="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Проверка знания изученного материала на практике;</w:t>
      </w:r>
    </w:p>
    <w:p w:rsidR="001F066F" w:rsidRPr="00C33C53" w:rsidRDefault="001F066F" w:rsidP="00E47EEC">
      <w:pPr>
        <w:numPr>
          <w:ilvl w:val="0"/>
          <w:numId w:val="2"/>
        </w:numPr>
        <w:shd w:val="clear" w:color="auto" w:fill="FFFFFF"/>
        <w:spacing w:before="240"/>
        <w:ind w:right="360" w:firstLine="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Расширение кругозора;</w:t>
      </w:r>
    </w:p>
    <w:p w:rsidR="001F066F" w:rsidRPr="00C33C53" w:rsidRDefault="001F066F" w:rsidP="00E47EEC">
      <w:pPr>
        <w:numPr>
          <w:ilvl w:val="0"/>
          <w:numId w:val="2"/>
        </w:numPr>
        <w:shd w:val="clear" w:color="auto" w:fill="FFFFFF"/>
        <w:spacing w:before="240"/>
        <w:ind w:right="360" w:firstLine="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Развитие ответственности;</w:t>
      </w:r>
    </w:p>
    <w:p w:rsidR="001F066F" w:rsidRPr="00C33C53" w:rsidRDefault="001F066F" w:rsidP="00E47EEC">
      <w:pPr>
        <w:numPr>
          <w:ilvl w:val="0"/>
          <w:numId w:val="2"/>
        </w:numPr>
        <w:shd w:val="clear" w:color="auto" w:fill="FFFFFF"/>
        <w:spacing w:before="240"/>
        <w:ind w:right="360" w:firstLine="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Стимуляция роста мозговой активности;</w:t>
      </w:r>
    </w:p>
    <w:p w:rsidR="001F066F" w:rsidRPr="00C33C53" w:rsidRDefault="001F066F" w:rsidP="00E47EEC">
      <w:pPr>
        <w:numPr>
          <w:ilvl w:val="0"/>
          <w:numId w:val="2"/>
        </w:numPr>
        <w:shd w:val="clear" w:color="auto" w:fill="FFFFFF"/>
        <w:spacing w:before="240"/>
        <w:ind w:right="360" w:firstLine="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Повышение интереса к научной деятельности;</w:t>
      </w:r>
    </w:p>
    <w:p w:rsidR="001F066F" w:rsidRPr="00C33C53" w:rsidRDefault="001F066F" w:rsidP="00E47EEC">
      <w:pPr>
        <w:numPr>
          <w:ilvl w:val="0"/>
          <w:numId w:val="2"/>
        </w:numPr>
        <w:shd w:val="clear" w:color="auto" w:fill="FFFFFF"/>
        <w:spacing w:before="240"/>
        <w:ind w:right="360" w:firstLine="0"/>
        <w:jc w:val="both"/>
        <w:textAlignment w:val="baseline"/>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Искоренение стеснения перед сверстниками.</w:t>
      </w: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Разные  виды   деятельности, в том числе дистанционные конкурсы и олимпиады, представляют собой единый, сложный и взаимосвязанный комплекс деятельности воспитателей, детей и их родителей, направленный на воспитание интеллектуально развитой и духовно богато</w:t>
      </w:r>
      <w:r>
        <w:rPr>
          <w:rFonts w:ascii="Times New Roman" w:eastAsia="Calibri" w:hAnsi="Times New Roman" w:cs="Times New Roman"/>
          <w:sz w:val="28"/>
          <w:szCs w:val="28"/>
        </w:rPr>
        <w:t>й личности ребёнка</w:t>
      </w:r>
      <w:r w:rsidRPr="00C33C53">
        <w:rPr>
          <w:rFonts w:ascii="Times New Roman" w:eastAsia="Calibri" w:hAnsi="Times New Roman" w:cs="Times New Roman"/>
          <w:sz w:val="28"/>
          <w:szCs w:val="28"/>
        </w:rPr>
        <w:t>. Актуальность этого вида деятельности в повышении мотивации у детей в получении качественных знаний.</w:t>
      </w:r>
      <w:r w:rsidRPr="00C33C53">
        <w:rPr>
          <w:rFonts w:ascii="Times New Roman" w:eastAsia="+mj-ea" w:hAnsi="Times New Roman" w:cs="Times New Roman"/>
          <w:color w:val="000000"/>
          <w:kern w:val="28"/>
          <w:position w:val="1"/>
          <w:sz w:val="28"/>
          <w:szCs w:val="28"/>
        </w:rPr>
        <w:t xml:space="preserve"> </w:t>
      </w:r>
      <w:r w:rsidRPr="00C33C53">
        <w:rPr>
          <w:rFonts w:ascii="Times New Roman" w:eastAsia="Calibri" w:hAnsi="Times New Roman" w:cs="Times New Roman"/>
          <w:sz w:val="28"/>
          <w:szCs w:val="28"/>
        </w:rPr>
        <w:t xml:space="preserve">Одним из направлений по созданию </w:t>
      </w:r>
      <w:r w:rsidRPr="00C33C53">
        <w:rPr>
          <w:rFonts w:ascii="Times New Roman" w:eastAsia="Calibri" w:hAnsi="Times New Roman" w:cs="Times New Roman"/>
          <w:sz w:val="28"/>
          <w:szCs w:val="28"/>
        </w:rPr>
        <w:lastRenderedPageBreak/>
        <w:t xml:space="preserve">оптимальных условий для развития  детей является участие детей </w:t>
      </w:r>
      <w:proofErr w:type="gramStart"/>
      <w:r w:rsidRPr="00C33C53">
        <w:rPr>
          <w:rFonts w:ascii="Times New Roman" w:eastAsia="Calibri" w:hAnsi="Times New Roman" w:cs="Times New Roman"/>
          <w:sz w:val="28"/>
          <w:szCs w:val="28"/>
        </w:rPr>
        <w:t>в</w:t>
      </w:r>
      <w:proofErr w:type="gramEnd"/>
      <w:r w:rsidRPr="00C33C53">
        <w:rPr>
          <w:rFonts w:ascii="Times New Roman" w:eastAsia="Calibri" w:hAnsi="Times New Roman" w:cs="Times New Roman"/>
          <w:sz w:val="28"/>
          <w:szCs w:val="28"/>
        </w:rPr>
        <w:t xml:space="preserve"> </w:t>
      </w:r>
      <w:proofErr w:type="gramStart"/>
      <w:r w:rsidRPr="00C33C53">
        <w:rPr>
          <w:rFonts w:ascii="Times New Roman" w:eastAsia="Calibri" w:hAnsi="Times New Roman" w:cs="Times New Roman"/>
          <w:sz w:val="28"/>
          <w:szCs w:val="28"/>
        </w:rPr>
        <w:t>различного</w:t>
      </w:r>
      <w:proofErr w:type="gramEnd"/>
      <w:r w:rsidRPr="00C33C53">
        <w:rPr>
          <w:rFonts w:ascii="Times New Roman" w:eastAsia="Calibri" w:hAnsi="Times New Roman" w:cs="Times New Roman"/>
          <w:sz w:val="28"/>
          <w:szCs w:val="28"/>
        </w:rPr>
        <w:t xml:space="preserve"> рода дистанционных конкурсах, олимпиадах и викторинах.</w:t>
      </w:r>
    </w:p>
    <w:p w:rsidR="001F066F" w:rsidRPr="00C33C53" w:rsidRDefault="001F066F" w:rsidP="00E47EEC">
      <w:pPr>
        <w:spacing w:before="240"/>
        <w:jc w:val="both"/>
        <w:rPr>
          <w:rFonts w:ascii="Times New Roman" w:eastAsia="Calibri" w:hAnsi="Times New Roman" w:cs="Times New Roman"/>
          <w:b/>
          <w:sz w:val="28"/>
          <w:szCs w:val="28"/>
        </w:rPr>
      </w:pPr>
      <w:r w:rsidRPr="00C33C53">
        <w:rPr>
          <w:rFonts w:ascii="Times New Roman" w:eastAsia="Calibri" w:hAnsi="Times New Roman" w:cs="Times New Roman"/>
          <w:b/>
          <w:sz w:val="28"/>
          <w:szCs w:val="28"/>
        </w:rPr>
        <w:t>Актуальность идеи внедрения ДОК в образовательный процесс.</w:t>
      </w: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К  разработке инновационной  идеи внедрения ДОК побудили меня как внешние, так и внутренние причины. Внешними причинами стало принятие доктрины модернизации Российского образования (2020), которая ставит главную цель - новое качество жизни: подготовка поколения свободных, обеспеченных, критически мыслящих, уверенных в себе людей.  Вместе с тем мы увидели ряд проблем:</w:t>
      </w: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sym w:font="Times New Roman" w:char="00B7"/>
      </w:r>
      <w:r w:rsidRPr="00C33C53">
        <w:rPr>
          <w:rFonts w:ascii="Times New Roman" w:eastAsia="Calibri" w:hAnsi="Times New Roman" w:cs="Times New Roman"/>
          <w:sz w:val="28"/>
          <w:szCs w:val="28"/>
        </w:rPr>
        <w:t xml:space="preserve">  Низкий процент участия наших дошкольников на муниципальном уровне.</w:t>
      </w: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sym w:font="Times New Roman" w:char="00B7"/>
      </w:r>
      <w:r w:rsidRPr="00C33C53">
        <w:rPr>
          <w:rFonts w:ascii="Times New Roman" w:eastAsia="Calibri" w:hAnsi="Times New Roman" w:cs="Times New Roman"/>
          <w:sz w:val="28"/>
          <w:szCs w:val="28"/>
        </w:rPr>
        <w:t xml:space="preserve">  Низкий процент участия наших дошкольников на региональном уровне.</w:t>
      </w: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Проанализировав эти проблемы, я пришла к выводу, что у нас:</w:t>
      </w:r>
    </w:p>
    <w:p w:rsidR="001F066F" w:rsidRPr="00C33C53" w:rsidRDefault="001F066F" w:rsidP="00E47EEC">
      <w:pPr>
        <w:numPr>
          <w:ilvl w:val="0"/>
          <w:numId w:val="1"/>
        </w:numPr>
        <w:spacing w:before="240"/>
        <w:ind w:firstLine="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Отсутствуют новые технологии внедрения ДОК в работе с  детьми.</w:t>
      </w:r>
    </w:p>
    <w:p w:rsidR="001F066F" w:rsidRPr="00C33C53" w:rsidRDefault="001F066F" w:rsidP="00E47EEC">
      <w:pPr>
        <w:numPr>
          <w:ilvl w:val="0"/>
          <w:numId w:val="1"/>
        </w:numPr>
        <w:spacing w:before="240"/>
        <w:ind w:firstLine="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Стихийность поиска информации по подготовке высокомотивированных детей к олимпиадам.</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Опыт работы других интересен. Но в одиночку распространять его сложно. Поэтому сетевое взаимодействие наших дошкольных учреждений должно стать механизмом совершенствования работы с  детьми при внедрении ДОК в образовательный процесс.  Идея внедрения ДОК в образовательный процесс  является результатом поиска технологии управления системой работы с  детьми  дошкольного возраста. Данная технология востребована</w:t>
      </w:r>
      <w:proofErr w:type="gramStart"/>
      <w:r w:rsidRPr="00C33C53">
        <w:rPr>
          <w:rFonts w:ascii="Times New Roman" w:eastAsia="Calibri" w:hAnsi="Times New Roman" w:cs="Times New Roman"/>
          <w:sz w:val="28"/>
          <w:szCs w:val="28"/>
        </w:rPr>
        <w:t xml:space="preserve"> ,</w:t>
      </w:r>
      <w:proofErr w:type="gramEnd"/>
      <w:r w:rsidRPr="00C33C53">
        <w:rPr>
          <w:rFonts w:ascii="Times New Roman" w:eastAsia="Calibri" w:hAnsi="Times New Roman" w:cs="Times New Roman"/>
          <w:sz w:val="28"/>
          <w:szCs w:val="28"/>
        </w:rPr>
        <w:t xml:space="preserve"> так как это направление недостаточно освещено в педагогической литературе</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b/>
          <w:sz w:val="28"/>
          <w:szCs w:val="28"/>
        </w:rPr>
        <w:t xml:space="preserve">Новизна </w:t>
      </w:r>
      <w:r w:rsidRPr="00C33C53">
        <w:rPr>
          <w:rFonts w:ascii="Times New Roman" w:eastAsia="Calibri" w:hAnsi="Times New Roman" w:cs="Times New Roman"/>
          <w:sz w:val="28"/>
          <w:szCs w:val="28"/>
        </w:rPr>
        <w:t>идеи внедрения ДОК в образовательный процесс состоит в определении алгоритма по созданию условий для развития детей, системно-</w:t>
      </w:r>
      <w:proofErr w:type="spellStart"/>
      <w:r w:rsidRPr="00C33C53">
        <w:rPr>
          <w:rFonts w:ascii="Times New Roman" w:eastAsia="Calibri" w:hAnsi="Times New Roman" w:cs="Times New Roman"/>
          <w:sz w:val="28"/>
          <w:szCs w:val="28"/>
        </w:rPr>
        <w:t>деятельностном</w:t>
      </w:r>
      <w:proofErr w:type="spellEnd"/>
      <w:r w:rsidRPr="00C33C53">
        <w:rPr>
          <w:rFonts w:ascii="Times New Roman" w:eastAsia="Calibri" w:hAnsi="Times New Roman" w:cs="Times New Roman"/>
          <w:sz w:val="28"/>
          <w:szCs w:val="28"/>
        </w:rPr>
        <w:t xml:space="preserve"> подходе к организации и управлению этой работой.</w:t>
      </w:r>
    </w:p>
    <w:p w:rsidR="001F066F"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Цель идеи: создание условий для повышения результативности участия дошкольников в олимпиадном движении не</w:t>
      </w:r>
      <w:r w:rsidR="00E47EEC">
        <w:rPr>
          <w:rFonts w:ascii="Times New Roman" w:eastAsia="Calibri" w:hAnsi="Times New Roman" w:cs="Times New Roman"/>
          <w:sz w:val="28"/>
          <w:szCs w:val="28"/>
        </w:rPr>
        <w:t xml:space="preserve"> только на муниципальном уровне</w:t>
      </w:r>
      <w:r w:rsidRPr="00C33C53">
        <w:rPr>
          <w:rFonts w:ascii="Times New Roman" w:eastAsia="Calibri" w:hAnsi="Times New Roman" w:cs="Times New Roman"/>
          <w:sz w:val="28"/>
          <w:szCs w:val="28"/>
        </w:rPr>
        <w:t>, но и на региональном, международном уровнях.</w:t>
      </w: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Pr="00C33C53" w:rsidRDefault="00E47EEC" w:rsidP="00E47EEC">
      <w:pPr>
        <w:spacing w:before="240"/>
        <w:contextualSpacing/>
        <w:jc w:val="both"/>
        <w:rPr>
          <w:rFonts w:ascii="Times New Roman" w:eastAsia="Calibri" w:hAnsi="Times New Roman" w:cs="Times New Roman"/>
          <w:sz w:val="28"/>
          <w:szCs w:val="28"/>
        </w:rPr>
      </w:pPr>
    </w:p>
    <w:p w:rsidR="001F066F" w:rsidRPr="00C33C53" w:rsidRDefault="00E47EEC" w:rsidP="00E47EEC">
      <w:pPr>
        <w:spacing w:before="240"/>
        <w:jc w:val="both"/>
        <w:rPr>
          <w:rFonts w:ascii="Times New Roman" w:eastAsia="Calibri" w:hAnsi="Times New Roman" w:cs="Times New Roman"/>
          <w:b/>
          <w:sz w:val="28"/>
          <w:szCs w:val="28"/>
          <w:u w:val="single"/>
        </w:rPr>
      </w:pPr>
      <w:r w:rsidRPr="00E47EEC">
        <w:rPr>
          <w:rFonts w:ascii="Times New Roman" w:eastAsia="Calibri" w:hAnsi="Times New Roman" w:cs="Times New Roman"/>
          <w:b/>
          <w:sz w:val="28"/>
          <w:szCs w:val="28"/>
          <w:u w:val="single"/>
        </w:rPr>
        <w:lastRenderedPageBreak/>
        <w:t>Задачи</w:t>
      </w:r>
      <w:r w:rsidR="001F066F" w:rsidRPr="00C33C53">
        <w:rPr>
          <w:rFonts w:ascii="Times New Roman" w:eastAsia="Calibri" w:hAnsi="Times New Roman" w:cs="Times New Roman"/>
          <w:b/>
          <w:sz w:val="28"/>
          <w:szCs w:val="28"/>
          <w:u w:val="single"/>
        </w:rPr>
        <w:t>:</w:t>
      </w:r>
    </w:p>
    <w:p w:rsidR="00E47EEC" w:rsidRPr="00C33C53" w:rsidRDefault="001F066F" w:rsidP="00E47EEC">
      <w:pPr>
        <w:numPr>
          <w:ilvl w:val="0"/>
          <w:numId w:val="3"/>
        </w:numPr>
        <w:spacing w:before="240"/>
        <w:ind w:left="0" w:firstLine="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Организовать работу  по повышению качества подготовки детей к Дистанционным обучающим конкурсам по всем направлениям.</w:t>
      </w:r>
    </w:p>
    <w:p w:rsidR="00E47EEC" w:rsidRPr="00C33C53" w:rsidRDefault="001F066F" w:rsidP="00E47EEC">
      <w:pPr>
        <w:numPr>
          <w:ilvl w:val="0"/>
          <w:numId w:val="3"/>
        </w:numPr>
        <w:spacing w:before="240"/>
        <w:ind w:left="0" w:firstLine="0"/>
        <w:contextualSpacing/>
        <w:jc w:val="both"/>
        <w:rPr>
          <w:rFonts w:ascii="Times New Roman" w:eastAsia="Times New Roman" w:hAnsi="Times New Roman" w:cs="Times New Roman"/>
          <w:sz w:val="28"/>
          <w:szCs w:val="28"/>
          <w:lang w:eastAsia="ru-RU"/>
        </w:rPr>
      </w:pPr>
      <w:r w:rsidRPr="00C33C53">
        <w:rPr>
          <w:rFonts w:ascii="Times New Roman" w:eastAsia="Times New Roman" w:hAnsi="Times New Roman" w:cs="Times New Roman"/>
          <w:sz w:val="28"/>
          <w:szCs w:val="28"/>
          <w:lang w:eastAsia="ru-RU"/>
        </w:rPr>
        <w:t>Создать условия, чтобы каждый ребенок вне зависимости от базового уровня подготовки, не только хотел, но и мог стать участником Дистанционных обучающих конкурсов.</w:t>
      </w:r>
    </w:p>
    <w:p w:rsidR="00E47EEC"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3.</w:t>
      </w:r>
      <w:r w:rsidR="00E47EEC">
        <w:rPr>
          <w:rFonts w:ascii="Times New Roman" w:eastAsia="Calibri" w:hAnsi="Times New Roman" w:cs="Times New Roman"/>
          <w:sz w:val="28"/>
          <w:szCs w:val="28"/>
        </w:rPr>
        <w:t>Выявить у детей при</w:t>
      </w:r>
      <w:r w:rsidRPr="00C33C53">
        <w:rPr>
          <w:rFonts w:ascii="Times New Roman" w:eastAsia="Calibri" w:hAnsi="Times New Roman" w:cs="Times New Roman"/>
          <w:sz w:val="28"/>
          <w:szCs w:val="28"/>
        </w:rPr>
        <w:t>оритетные направления в конкурсах и олимпиадах и содействовать их всестороннему развитию.</w:t>
      </w:r>
    </w:p>
    <w:p w:rsidR="001F066F" w:rsidRPr="00C33C53" w:rsidRDefault="001F066F" w:rsidP="00E47EEC">
      <w:pPr>
        <w:spacing w:before="240"/>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4. Создать условия для самореализации полученных знаний в процессе подготовки </w:t>
      </w:r>
      <w:proofErr w:type="gramStart"/>
      <w:r w:rsidRPr="00C33C53">
        <w:rPr>
          <w:rFonts w:ascii="Times New Roman" w:eastAsia="Calibri" w:hAnsi="Times New Roman" w:cs="Times New Roman"/>
          <w:sz w:val="28"/>
          <w:szCs w:val="28"/>
        </w:rPr>
        <w:t>к</w:t>
      </w:r>
      <w:proofErr w:type="gramEnd"/>
      <w:r w:rsidRPr="00C33C53">
        <w:rPr>
          <w:rFonts w:ascii="Times New Roman" w:eastAsia="Calibri" w:hAnsi="Times New Roman" w:cs="Times New Roman"/>
          <w:sz w:val="28"/>
          <w:szCs w:val="28"/>
        </w:rPr>
        <w:t xml:space="preserve"> ДОК</w:t>
      </w:r>
    </w:p>
    <w:p w:rsidR="001F066F"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5. Создать банк олимпиадных заданий, для использования в непосредственно образовательной деятельности, самостоятельной, совместной деятельности.</w:t>
      </w:r>
    </w:p>
    <w:p w:rsidR="00E47EEC" w:rsidRPr="00C33C53" w:rsidRDefault="00E47EEC" w:rsidP="00E47EEC">
      <w:pPr>
        <w:spacing w:before="240"/>
        <w:contextualSpacing/>
        <w:jc w:val="both"/>
        <w:rPr>
          <w:rFonts w:ascii="Times New Roman" w:eastAsia="Calibri" w:hAnsi="Times New Roman" w:cs="Times New Roman"/>
          <w:sz w:val="28"/>
          <w:szCs w:val="28"/>
        </w:rPr>
      </w:pPr>
    </w:p>
    <w:p w:rsidR="001F066F"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6. Совершенствовать систему поощрения  детей</w:t>
      </w:r>
      <w:proofErr w:type="gramStart"/>
      <w:r w:rsidRPr="00C33C53">
        <w:rPr>
          <w:rFonts w:ascii="Times New Roman" w:eastAsia="Calibri" w:hAnsi="Times New Roman" w:cs="Times New Roman"/>
          <w:sz w:val="28"/>
          <w:szCs w:val="28"/>
        </w:rPr>
        <w:t xml:space="preserve"> ,</w:t>
      </w:r>
      <w:proofErr w:type="gramEnd"/>
      <w:r w:rsidRPr="00C33C53">
        <w:rPr>
          <w:rFonts w:ascii="Times New Roman" w:eastAsia="Calibri" w:hAnsi="Times New Roman" w:cs="Times New Roman"/>
          <w:sz w:val="28"/>
          <w:szCs w:val="28"/>
        </w:rPr>
        <w:t xml:space="preserve">участвующих в различных видах конкурсах и олимпиадах(стена славы, стенгазеты, </w:t>
      </w:r>
      <w:proofErr w:type="spellStart"/>
      <w:r w:rsidRPr="00C33C53">
        <w:rPr>
          <w:rFonts w:ascii="Times New Roman" w:eastAsia="Calibri" w:hAnsi="Times New Roman" w:cs="Times New Roman"/>
          <w:sz w:val="28"/>
          <w:szCs w:val="28"/>
        </w:rPr>
        <w:t>фотостенды</w:t>
      </w:r>
      <w:proofErr w:type="spellEnd"/>
      <w:r w:rsidRPr="00C33C53">
        <w:rPr>
          <w:rFonts w:ascii="Times New Roman" w:eastAsia="Calibri" w:hAnsi="Times New Roman" w:cs="Times New Roman"/>
          <w:sz w:val="28"/>
          <w:szCs w:val="28"/>
        </w:rPr>
        <w:t>, журналы, где рассказывается о подготовке , проведении и результаты конкурсов и олимпиад и т.д.).</w:t>
      </w:r>
    </w:p>
    <w:p w:rsidR="00E47EEC" w:rsidRPr="00C33C53" w:rsidRDefault="00E47EEC" w:rsidP="00E47EEC">
      <w:pPr>
        <w:spacing w:before="240"/>
        <w:contextualSpacing/>
        <w:jc w:val="both"/>
        <w:rPr>
          <w:rFonts w:ascii="Times New Roman" w:eastAsia="Calibri" w:hAnsi="Times New Roman" w:cs="Times New Roman"/>
          <w:sz w:val="28"/>
          <w:szCs w:val="28"/>
        </w:rPr>
      </w:pP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7. Повысить педагогическую культуру родителей в вопросах воспитания и развития  ребенка в процессе участия в ДОК</w:t>
      </w:r>
    </w:p>
    <w:p w:rsidR="001F066F" w:rsidRPr="00C33C53" w:rsidRDefault="001F066F"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ind w:left="720"/>
        <w:contextualSpacing/>
        <w:jc w:val="both"/>
        <w:rPr>
          <w:rFonts w:ascii="Times New Roman" w:eastAsia="Calibri" w:hAnsi="Times New Roman" w:cs="Times New Roman"/>
          <w:b/>
          <w:sz w:val="28"/>
          <w:szCs w:val="28"/>
        </w:rPr>
      </w:pPr>
      <w:r w:rsidRPr="00C33C53">
        <w:rPr>
          <w:rFonts w:ascii="Times New Roman" w:eastAsia="Calibri" w:hAnsi="Times New Roman" w:cs="Times New Roman"/>
          <w:b/>
          <w:sz w:val="28"/>
          <w:szCs w:val="28"/>
        </w:rPr>
        <w:lastRenderedPageBreak/>
        <w:t>Этапы реализации внедрения ДОК в образовательный процесс</w:t>
      </w:r>
    </w:p>
    <w:tbl>
      <w:tblPr>
        <w:tblStyle w:val="a3"/>
        <w:tblW w:w="0" w:type="auto"/>
        <w:tblInd w:w="-318" w:type="dxa"/>
        <w:tblLook w:val="04A0" w:firstRow="1" w:lastRow="0" w:firstColumn="1" w:lastColumn="0" w:noHBand="0" w:noVBand="1"/>
      </w:tblPr>
      <w:tblGrid>
        <w:gridCol w:w="2450"/>
        <w:gridCol w:w="5489"/>
        <w:gridCol w:w="1701"/>
      </w:tblGrid>
      <w:tr w:rsidR="001F066F" w:rsidRPr="00C33C53" w:rsidTr="00E47EEC">
        <w:tc>
          <w:tcPr>
            <w:tcW w:w="245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Название этапа</w:t>
            </w:r>
          </w:p>
        </w:tc>
        <w:tc>
          <w:tcPr>
            <w:tcW w:w="5489"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Мероприятия</w:t>
            </w:r>
          </w:p>
        </w:tc>
        <w:tc>
          <w:tcPr>
            <w:tcW w:w="1701"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Сроки</w:t>
            </w:r>
          </w:p>
        </w:tc>
      </w:tr>
      <w:tr w:rsidR="001F066F" w:rsidRPr="00C33C53" w:rsidTr="00E47EEC">
        <w:tc>
          <w:tcPr>
            <w:tcW w:w="245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Первый этап:</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подготовительный</w:t>
            </w:r>
          </w:p>
        </w:tc>
        <w:tc>
          <w:tcPr>
            <w:tcW w:w="5489"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Обоснование актуальности внедрения ДОК в образовательный процесс. Обсуждение с руководством  основных направлений работы, разработка механизма реализации технологии внедрения ДОК, системы мониторинга хода и результатов реализации технологии внедрения. Методическое обеспечение. Корректировка интеллектуальной Программы дополнительного образования «Логик» с учетом заданий Дистанционных обучающих конкурсов. Просмотр и обсуждение предыдущих конкурсов и викторин участниками образовательного процесса. Апробирование механизмов реализации  и форм контроля.</w:t>
            </w:r>
          </w:p>
        </w:tc>
        <w:tc>
          <w:tcPr>
            <w:tcW w:w="1701"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245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Второй этап:</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практический</w:t>
            </w:r>
          </w:p>
        </w:tc>
        <w:tc>
          <w:tcPr>
            <w:tcW w:w="5489"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Реализация основных направлений внедрения ДОК. Внедрение Программы дополнительного образования «Логик» с учетом заданий Дистанционных обучающих конкурсов. Выявление проблем и внесение корректив. Подведение промежуточных итогов реализации технологии внедрения. Предварительная оценка эффективности использования ДОК в образовательном процессе.</w:t>
            </w:r>
          </w:p>
        </w:tc>
        <w:tc>
          <w:tcPr>
            <w:tcW w:w="1701"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245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Третий этап:</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заключительный</w:t>
            </w:r>
          </w:p>
        </w:tc>
        <w:tc>
          <w:tcPr>
            <w:tcW w:w="5489"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Анализ, обобщение и распространение результатов, полученных в ходе реализации ДОК в образовательном процессе. Оценка эффективности внедрения ДОК в образовательный процесс. Презентация технологии внедрения ДОК в образовательный процесс  на педагогическом совете, методическом объединении.</w:t>
            </w:r>
          </w:p>
        </w:tc>
        <w:tc>
          <w:tcPr>
            <w:tcW w:w="1701"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bl>
    <w:p w:rsidR="001F066F" w:rsidRPr="00C33C53" w:rsidRDefault="001F066F"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ind w:left="720"/>
        <w:contextualSpacing/>
        <w:jc w:val="center"/>
        <w:rPr>
          <w:rFonts w:ascii="Times New Roman" w:eastAsia="Calibri" w:hAnsi="Times New Roman" w:cs="Times New Roman"/>
          <w:sz w:val="28"/>
          <w:szCs w:val="28"/>
        </w:rPr>
      </w:pPr>
      <w:r w:rsidRPr="00C33C53">
        <w:rPr>
          <w:rFonts w:ascii="Times New Roman" w:eastAsia="Calibri" w:hAnsi="Times New Roman" w:cs="Times New Roman"/>
          <w:b/>
          <w:sz w:val="28"/>
          <w:szCs w:val="28"/>
        </w:rPr>
        <w:lastRenderedPageBreak/>
        <w:t>Принципы реализации внедрения Дистанционных обучающих конкурсов</w:t>
      </w:r>
      <w:r w:rsidRPr="00C33C53">
        <w:rPr>
          <w:rFonts w:ascii="Times New Roman" w:eastAsia="Calibri" w:hAnsi="Times New Roman" w:cs="Times New Roman"/>
          <w:sz w:val="28"/>
          <w:szCs w:val="28"/>
        </w:rPr>
        <w:t>.</w:t>
      </w:r>
    </w:p>
    <w:p w:rsidR="001F066F" w:rsidRPr="00C33C53" w:rsidRDefault="001F066F"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1. Максимальная доступность и самостоятельность – предоставление возможности самостоятельно принимать решение участия в ДОК. Самостоятельно выбирать задания, игры, пособия для закрепления полученных  знаний, решения заданий. Самые прочные знания это те, которые добываются и закрепляются собственными усилиями, в процессе совместной и самостоятельной деятельности при решении различных заданий. Данный принцип, предоставляя возможность самостоятельности ребенку, предполагает тактичный контроль со стороны воспитателя, коллективный разбор и анализ нерешенных заданий, подведение итогов при решении задач.</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2.Принцип активность знаний.</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Конкурсные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Дистанционным обучающим конкурсам постоянно происходит углубление, уточнение и расширение запаса знаний. Исходя из этого, следует, что разбор предыдущих заданий, использование их в непосредственно образовательной, совместной и самостоятельной деятельности олимпиадных заданий является эффективной формой подготовки детей для успешного участия в следующих конкурсах.</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3. Принцип опережающего уровня сложности.</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Для успешного участия в ДОК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в ДОК. В психологическом плане реализация этого принципа придает уверенность ребенка, раскрепощает его и дает возможность успешно реализоваться.</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4. Анализ результатов прошедших олимпиад.</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 xml:space="preserve">При анализе прошедших олимпиад и конкурсов вскрываются упущения, недостатки, находки, не учтенные в предыдущей деятельности, как воспитателя, так и родителя с ребенком. Этот принцип обязателен для воспитателя, так как он положительно повлияет на качество подготовки к </w:t>
      </w:r>
      <w:r w:rsidRPr="00C33C53">
        <w:rPr>
          <w:rFonts w:ascii="Times New Roman" w:eastAsia="Times New Roman" w:hAnsi="Times New Roman" w:cs="Times New Roman"/>
          <w:color w:val="000000"/>
          <w:sz w:val="28"/>
          <w:szCs w:val="28"/>
          <w:lang w:eastAsia="ru-RU"/>
        </w:rPr>
        <w:lastRenderedPageBreak/>
        <w:t>ДОК</w:t>
      </w:r>
      <w:proofErr w:type="gramStart"/>
      <w:r w:rsidRPr="00C33C53">
        <w:rPr>
          <w:rFonts w:ascii="Times New Roman" w:eastAsia="Times New Roman" w:hAnsi="Times New Roman" w:cs="Times New Roman"/>
          <w:color w:val="000000"/>
          <w:sz w:val="28"/>
          <w:szCs w:val="28"/>
          <w:lang w:eastAsia="ru-RU"/>
        </w:rPr>
        <w:t xml:space="preserve"> .</w:t>
      </w:r>
      <w:proofErr w:type="gramEnd"/>
      <w:r w:rsidRPr="00C33C53">
        <w:rPr>
          <w:rFonts w:ascii="Times New Roman" w:eastAsia="Times New Roman" w:hAnsi="Times New Roman" w:cs="Times New Roman"/>
          <w:color w:val="000000"/>
          <w:sz w:val="28"/>
          <w:szCs w:val="28"/>
          <w:lang w:eastAsia="ru-RU"/>
        </w:rPr>
        <w:t xml:space="preserve"> Но он так же необходим для ребенка, так как способствует повышению прочности знаний и умений, развивает умение анализировать не только успехи, но и недостатки.</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5. Индивидуальный подход.</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proofErr w:type="gramStart"/>
      <w:r w:rsidRPr="00C33C53">
        <w:rPr>
          <w:rFonts w:ascii="Times New Roman" w:eastAsia="Times New Roman" w:hAnsi="Times New Roman" w:cs="Times New Roman"/>
          <w:color w:val="000000"/>
          <w:sz w:val="28"/>
          <w:szCs w:val="28"/>
          <w:lang w:eastAsia="ru-RU"/>
        </w:rPr>
        <w:t>Индивидуальная программа подготовки к ДОК, для неуверенных в себе детей,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w:t>
      </w:r>
      <w:proofErr w:type="gramEnd"/>
      <w:r w:rsidRPr="00C33C53">
        <w:rPr>
          <w:rFonts w:ascii="Times New Roman" w:eastAsia="Times New Roman" w:hAnsi="Times New Roman" w:cs="Times New Roman"/>
          <w:color w:val="000000"/>
          <w:sz w:val="28"/>
          <w:szCs w:val="28"/>
          <w:lang w:eastAsia="ru-RU"/>
        </w:rPr>
        <w:t xml:space="preserve"> Осуществлять индивидуальный подход в выборе участия в ДОК, не навязывая выбора.</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6. Психологический принцип</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 xml:space="preserve">Считаю необходимым воспитать у Участников ДОК чувство здоровой </w:t>
      </w:r>
      <w:proofErr w:type="spellStart"/>
      <w:r w:rsidRPr="00C33C53">
        <w:rPr>
          <w:rFonts w:ascii="Times New Roman" w:eastAsia="Times New Roman" w:hAnsi="Times New Roman" w:cs="Times New Roman"/>
          <w:color w:val="000000"/>
          <w:sz w:val="28"/>
          <w:szCs w:val="28"/>
          <w:lang w:eastAsia="ru-RU"/>
        </w:rPr>
        <w:t>амбициозности</w:t>
      </w:r>
      <w:proofErr w:type="spellEnd"/>
      <w:r w:rsidRPr="00C33C53">
        <w:rPr>
          <w:rFonts w:ascii="Times New Roman" w:eastAsia="Times New Roman" w:hAnsi="Times New Roman" w:cs="Times New Roman"/>
          <w:color w:val="000000"/>
          <w:sz w:val="28"/>
          <w:szCs w:val="28"/>
          <w:lang w:eastAsia="ru-RU"/>
        </w:rPr>
        <w:t xml:space="preserve">, стремления к победе. Победитель всегда обладает бойцовскими качествами.  Нужно увидеть задатки в ребёнке и вырастить эти качества. Научить верить в свои силы, внушить, что он способен побеждать. Однако важно подчеркнуть, что победителями все не бывают. Не надо волноваться, в Дистанционных обучающих конкурсах принимают участие такие же ребята, как и вы. И все находятся в равных условиях, результат зависит только от тебя. Все победить не могут. Не нужно расстраиваться, а нужно работать, работать и работать! </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Сам воспитатель  должен быть образцом для ребёнка. Должен постоянно расти в профессиональном смысле, быть интересным ребятам, пользоваться авторитетом, не считаться с личным временем для дела. Тогда дети будут стремиться к новым знаниям, умениям, победам.</w:t>
      </w:r>
    </w:p>
    <w:p w:rsidR="001F066F" w:rsidRPr="00C33C53" w:rsidRDefault="001F066F" w:rsidP="00E47EEC">
      <w:pPr>
        <w:spacing w:before="240"/>
        <w:jc w:val="both"/>
        <w:rPr>
          <w:rFonts w:ascii="Times New Roman" w:eastAsia="Times New Roman" w:hAnsi="Times New Roman" w:cs="Times New Roman"/>
          <w:color w:val="000000"/>
          <w:sz w:val="28"/>
          <w:szCs w:val="28"/>
          <w:lang w:eastAsia="ru-RU"/>
        </w:rPr>
      </w:pPr>
      <w:r w:rsidRPr="00C33C53">
        <w:rPr>
          <w:rFonts w:ascii="Times New Roman" w:eastAsia="Times New Roman" w:hAnsi="Times New Roman" w:cs="Times New Roman"/>
          <w:color w:val="000000"/>
          <w:sz w:val="28"/>
          <w:szCs w:val="28"/>
          <w:lang w:eastAsia="ru-RU"/>
        </w:rPr>
        <w:t>Подготовка участников в ДОК возможна (успешная) лишь в случае постоянного тандема воспитатель-ребенок-родитель.</w:t>
      </w:r>
    </w:p>
    <w:p w:rsidR="001F066F" w:rsidRDefault="001F066F"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Pr="00C33C53" w:rsidRDefault="00E47EEC"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ind w:left="720"/>
        <w:contextualSpacing/>
        <w:jc w:val="center"/>
        <w:rPr>
          <w:rFonts w:ascii="Times New Roman" w:eastAsia="Calibri" w:hAnsi="Times New Roman" w:cs="Times New Roman"/>
          <w:b/>
          <w:sz w:val="28"/>
          <w:szCs w:val="28"/>
        </w:rPr>
      </w:pPr>
      <w:r w:rsidRPr="00C33C53">
        <w:rPr>
          <w:rFonts w:ascii="Times New Roman" w:eastAsia="Calibri" w:hAnsi="Times New Roman" w:cs="Times New Roman"/>
          <w:b/>
          <w:sz w:val="28"/>
          <w:szCs w:val="28"/>
        </w:rPr>
        <w:lastRenderedPageBreak/>
        <w:t>Мероприятия по реализации внедрения Дистанционных обучающих конкурсов в образовательный процесс</w:t>
      </w:r>
    </w:p>
    <w:p w:rsidR="001F066F" w:rsidRPr="00C33C53" w:rsidRDefault="001F066F" w:rsidP="00E47EEC">
      <w:pPr>
        <w:spacing w:before="240"/>
        <w:ind w:left="720"/>
        <w:contextualSpacing/>
        <w:jc w:val="center"/>
        <w:rPr>
          <w:rFonts w:ascii="Times New Roman" w:eastAsia="Calibri" w:hAnsi="Times New Roman" w:cs="Times New Roman"/>
          <w:b/>
          <w:sz w:val="28"/>
          <w:szCs w:val="28"/>
        </w:rPr>
      </w:pPr>
    </w:p>
    <w:tbl>
      <w:tblPr>
        <w:tblStyle w:val="a3"/>
        <w:tblW w:w="0" w:type="auto"/>
        <w:tblInd w:w="-34" w:type="dxa"/>
        <w:tblLook w:val="04A0" w:firstRow="1" w:lastRow="0" w:firstColumn="1" w:lastColumn="0" w:noHBand="0" w:noVBand="1"/>
      </w:tblPr>
      <w:tblGrid>
        <w:gridCol w:w="3752"/>
        <w:gridCol w:w="4470"/>
        <w:gridCol w:w="1383"/>
      </w:tblGrid>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Направления деятельности</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Содержание деятельности</w:t>
            </w:r>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Сроки</w:t>
            </w:r>
          </w:p>
        </w:tc>
      </w:tr>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Нормативно-правовое сопровождение проекта Задачи: Разработать нормативно-правовую основу технологии внедрения ДОК</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Разработка технологии внедрения ДОК в образовательный процесс.</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Внесение  изменений в интеллектуальную Программу дополнительного образования «Логик» с учетом заданий Дистанционных обучающих курсов. Утверждение этих изменений приказом администрации.</w:t>
            </w:r>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Научно-методическое сопровождение проекта Задачи: Повысить компетенцию педагогов в работе с детьми </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Создание банка  материалов конкурсных заданий и решений  для использования их в непосредственно образовательной деятельности, а также в совместной и самостоятельной деятельности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Прохождение дистанционных </w:t>
            </w:r>
            <w:proofErr w:type="spellStart"/>
            <w:r w:rsidRPr="00C33C53">
              <w:rPr>
                <w:rFonts w:ascii="Times New Roman" w:eastAsia="Calibri" w:hAnsi="Times New Roman" w:cs="Times New Roman"/>
                <w:sz w:val="28"/>
                <w:szCs w:val="28"/>
              </w:rPr>
              <w:t>вебинаров</w:t>
            </w:r>
            <w:proofErr w:type="spellEnd"/>
            <w:r w:rsidRPr="00C33C53">
              <w:rPr>
                <w:rFonts w:ascii="Times New Roman" w:eastAsia="Calibri" w:hAnsi="Times New Roman" w:cs="Times New Roman"/>
                <w:sz w:val="28"/>
                <w:szCs w:val="28"/>
              </w:rPr>
              <w:t xml:space="preserve"> повышения квалификации педагогов по вопросам использования дополнительных средств обучения и развития детей дошкольного возраста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Разработка мониторинга «Значение  Дистанционных обучающих конкурсов в интеллектуальном развитии ребенка». Анализ показателей мониторинга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Создание банка «Участники Дистанционных обучающих конкурсов» и постоянное  его обновление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Разработка методических материалов, рекомендаций по </w:t>
            </w:r>
            <w:r w:rsidRPr="00C33C53">
              <w:rPr>
                <w:rFonts w:ascii="Times New Roman" w:eastAsia="Calibri" w:hAnsi="Times New Roman" w:cs="Times New Roman"/>
                <w:sz w:val="28"/>
                <w:szCs w:val="28"/>
              </w:rPr>
              <w:lastRenderedPageBreak/>
              <w:t xml:space="preserve">подготовке детей к предметным Дистанционным обучающим конкурсам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Семинар-практикум «Дистанционные обучающие конкурсы как компонент образовательного процесса»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Обобщение опыта работы на тему «Дистанционные обучающие конкурсы как компонент образовательного процесса»</w:t>
            </w:r>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lastRenderedPageBreak/>
              <w:t>Организационн</w:t>
            </w:r>
            <w:proofErr w:type="gramStart"/>
            <w:r w:rsidRPr="00C33C53">
              <w:rPr>
                <w:rFonts w:ascii="Times New Roman" w:eastAsia="Calibri" w:hAnsi="Times New Roman" w:cs="Times New Roman"/>
                <w:sz w:val="28"/>
                <w:szCs w:val="28"/>
              </w:rPr>
              <w:t>о-</w:t>
            </w:r>
            <w:proofErr w:type="gramEnd"/>
            <w:r w:rsidRPr="00C33C53">
              <w:rPr>
                <w:rFonts w:ascii="Times New Roman" w:eastAsia="Calibri" w:hAnsi="Times New Roman" w:cs="Times New Roman"/>
                <w:sz w:val="28"/>
                <w:szCs w:val="28"/>
              </w:rPr>
              <w:t xml:space="preserve"> методическое сопровождение технологии внедрения ДОК в образовательный процесс</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Задачи: Разработать систему мероприятий, направленных на внедрение ДОК в образовательный процесс</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Создание электронного и печатного Банка  заданий обучающих конкурсов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Организация участия дошкольников в предметных Дистанционных обучающих конкурсах муниципального, регионального, всероссийского уровней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Разработка и проведение викторин, развлечений, интеллектуальных игр с использованием конкурсных заданий. Использование в непосредственно образовательной деятельности полученных знаний в обучающих конкурсах.</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Проведение консультаций для родителей</w:t>
            </w:r>
            <w:proofErr w:type="gramStart"/>
            <w:r w:rsidRPr="00C33C53">
              <w:rPr>
                <w:rFonts w:ascii="Times New Roman" w:eastAsia="Calibri" w:hAnsi="Times New Roman" w:cs="Times New Roman"/>
                <w:sz w:val="28"/>
                <w:szCs w:val="28"/>
              </w:rPr>
              <w:t xml:space="preserve"> :</w:t>
            </w:r>
            <w:proofErr w:type="gramEnd"/>
            <w:r w:rsidRPr="00C33C53">
              <w:rPr>
                <w:rFonts w:ascii="Times New Roman" w:eastAsia="Calibri" w:hAnsi="Times New Roman" w:cs="Times New Roman"/>
                <w:sz w:val="28"/>
                <w:szCs w:val="28"/>
              </w:rPr>
              <w:t xml:space="preserve"> «Развитие творческих способностей у детей дошкольного возраста », «Дистанционные обучающие  конкурсы как средство интеллектуального развития детей»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Индивидуальные занятия по подготовке к предметным обучающим конкурсам.</w:t>
            </w:r>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Информационн</w:t>
            </w:r>
            <w:proofErr w:type="gramStart"/>
            <w:r w:rsidRPr="00C33C53">
              <w:rPr>
                <w:rFonts w:ascii="Times New Roman" w:eastAsia="Calibri" w:hAnsi="Times New Roman" w:cs="Times New Roman"/>
                <w:sz w:val="28"/>
                <w:szCs w:val="28"/>
              </w:rPr>
              <w:t>о-</w:t>
            </w:r>
            <w:proofErr w:type="gramEnd"/>
            <w:r w:rsidRPr="00C33C53">
              <w:rPr>
                <w:rFonts w:ascii="Times New Roman" w:eastAsia="Calibri" w:hAnsi="Times New Roman" w:cs="Times New Roman"/>
                <w:sz w:val="28"/>
                <w:szCs w:val="28"/>
              </w:rPr>
              <w:t xml:space="preserve"> аналитическое </w:t>
            </w:r>
            <w:r w:rsidRPr="00C33C53">
              <w:rPr>
                <w:rFonts w:ascii="Times New Roman" w:eastAsia="Calibri" w:hAnsi="Times New Roman" w:cs="Times New Roman"/>
                <w:sz w:val="28"/>
                <w:szCs w:val="28"/>
              </w:rPr>
              <w:lastRenderedPageBreak/>
              <w:t>сопровождение Задачи: Создание условий, обеспечивающих открытость информационного пространства</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lastRenderedPageBreak/>
              <w:t xml:space="preserve">Информационные стенды. </w:t>
            </w:r>
            <w:proofErr w:type="gramStart"/>
            <w:r w:rsidRPr="00C33C53">
              <w:rPr>
                <w:rFonts w:ascii="Times New Roman" w:eastAsia="Calibri" w:hAnsi="Times New Roman" w:cs="Times New Roman"/>
                <w:sz w:val="28"/>
                <w:szCs w:val="28"/>
              </w:rPr>
              <w:t xml:space="preserve">Стена Славы, где отражены результаты </w:t>
            </w:r>
            <w:r w:rsidRPr="00C33C53">
              <w:rPr>
                <w:rFonts w:ascii="Times New Roman" w:eastAsia="Calibri" w:hAnsi="Times New Roman" w:cs="Times New Roman"/>
                <w:sz w:val="28"/>
                <w:szCs w:val="28"/>
              </w:rPr>
              <w:lastRenderedPageBreak/>
              <w:t>участия в ДОК, памятки для родителей о значимости обучающих конкурсов, выпуск журналов и стенгазет, освещающих подготовку, участие в обучающих конкурсах и использование полученных знаний от этих конкурсов</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Создание рубрики на сайте  детского сада «Дистанционные обучающие конкурсы»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Анализ результатов участия и внедрения в образовательный процесс Дистанционных обучающих конкурсов на заседаниях  методического совета</w:t>
            </w:r>
            <w:proofErr w:type="gramEnd"/>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lastRenderedPageBreak/>
              <w:t>Психолог</w:t>
            </w:r>
            <w:proofErr w:type="gramStart"/>
            <w:r w:rsidRPr="00C33C53">
              <w:rPr>
                <w:rFonts w:ascii="Times New Roman" w:eastAsia="Calibri" w:hAnsi="Times New Roman" w:cs="Times New Roman"/>
                <w:sz w:val="28"/>
                <w:szCs w:val="28"/>
              </w:rPr>
              <w:t>о-</w:t>
            </w:r>
            <w:proofErr w:type="gramEnd"/>
            <w:r w:rsidRPr="00C33C53">
              <w:rPr>
                <w:rFonts w:ascii="Times New Roman" w:eastAsia="Calibri" w:hAnsi="Times New Roman" w:cs="Times New Roman"/>
                <w:sz w:val="28"/>
                <w:szCs w:val="28"/>
              </w:rPr>
              <w:t xml:space="preserve"> педагогическое сопровождение </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Задачи:  Оказать психолог</w:t>
            </w:r>
            <w:proofErr w:type="gramStart"/>
            <w:r w:rsidRPr="00C33C53">
              <w:rPr>
                <w:rFonts w:ascii="Times New Roman" w:eastAsia="Calibri" w:hAnsi="Times New Roman" w:cs="Times New Roman"/>
                <w:sz w:val="28"/>
                <w:szCs w:val="28"/>
              </w:rPr>
              <w:t>о-</w:t>
            </w:r>
            <w:proofErr w:type="gramEnd"/>
            <w:r w:rsidRPr="00C33C53">
              <w:rPr>
                <w:rFonts w:ascii="Times New Roman" w:eastAsia="Calibri" w:hAnsi="Times New Roman" w:cs="Times New Roman"/>
                <w:sz w:val="28"/>
                <w:szCs w:val="28"/>
              </w:rPr>
              <w:t xml:space="preserve"> педагогическую поддержку  детям, участвующих в ДОК.</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Проведение тренингов для неуверенных в себе  детей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Выявление одаренных детей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Создание банка участников. Обновление банка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Анкетирование  родителей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Проведение тренингов, направленных на снятие психологического напряжения во время выполнения заданий.</w:t>
            </w:r>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Стимулирование  детей к участию в предметных ДОК</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Задачи: Совершенствовать систему поощрения  детей, участвующих в ДОК.</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Создание рубрики на сайте  «Наши Звездочки»</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Награждение родителей благодарственными письмами, благодарностями </w:t>
            </w:r>
            <w:r w:rsidRPr="00C33C53">
              <w:rPr>
                <w:rFonts w:ascii="Times New Roman" w:eastAsia="Calibri" w:hAnsi="Times New Roman" w:cs="Times New Roman"/>
                <w:sz w:val="28"/>
                <w:szCs w:val="28"/>
              </w:rPr>
              <w:sym w:font="Symbol" w:char="F0B7"/>
            </w:r>
            <w:r w:rsidRPr="00C33C53">
              <w:rPr>
                <w:rFonts w:ascii="Times New Roman" w:eastAsia="Calibri" w:hAnsi="Times New Roman" w:cs="Times New Roman"/>
                <w:sz w:val="28"/>
                <w:szCs w:val="28"/>
              </w:rPr>
              <w:t xml:space="preserve"> Чествование победителей и призеров.</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Отображение результатов на информационном стенде для родителей.</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r w:rsidR="001F066F" w:rsidRPr="00C33C53" w:rsidTr="00E47EEC">
        <w:tc>
          <w:tcPr>
            <w:tcW w:w="3752"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Сотрудничество с муниципальным Центром </w:t>
            </w:r>
            <w:r w:rsidRPr="00C33C53">
              <w:rPr>
                <w:rFonts w:ascii="Times New Roman" w:eastAsia="Calibri" w:hAnsi="Times New Roman" w:cs="Times New Roman"/>
                <w:sz w:val="28"/>
                <w:szCs w:val="28"/>
              </w:rPr>
              <w:lastRenderedPageBreak/>
              <w:t>«</w:t>
            </w:r>
            <w:proofErr w:type="spellStart"/>
            <w:r w:rsidRPr="00C33C53">
              <w:rPr>
                <w:rFonts w:ascii="Times New Roman" w:eastAsia="Calibri" w:hAnsi="Times New Roman" w:cs="Times New Roman"/>
                <w:sz w:val="28"/>
                <w:szCs w:val="28"/>
              </w:rPr>
              <w:t>Юность»</w:t>
            </w:r>
            <w:proofErr w:type="gramStart"/>
            <w:r w:rsidRPr="00C33C53">
              <w:rPr>
                <w:rFonts w:ascii="Times New Roman" w:eastAsia="Calibri" w:hAnsi="Times New Roman" w:cs="Times New Roman"/>
                <w:sz w:val="28"/>
                <w:szCs w:val="28"/>
              </w:rPr>
              <w:t>,с</w:t>
            </w:r>
            <w:proofErr w:type="spellEnd"/>
            <w:proofErr w:type="gramEnd"/>
            <w:r w:rsidRPr="00C33C53">
              <w:rPr>
                <w:rFonts w:ascii="Times New Roman" w:eastAsia="Calibri" w:hAnsi="Times New Roman" w:cs="Times New Roman"/>
                <w:sz w:val="28"/>
                <w:szCs w:val="28"/>
              </w:rPr>
              <w:t xml:space="preserve"> Центром дополнительного образования «</w:t>
            </w:r>
            <w:proofErr w:type="spellStart"/>
            <w:r w:rsidRPr="00C33C53">
              <w:rPr>
                <w:rFonts w:ascii="Times New Roman" w:eastAsia="Calibri" w:hAnsi="Times New Roman" w:cs="Times New Roman"/>
                <w:sz w:val="28"/>
                <w:szCs w:val="28"/>
              </w:rPr>
              <w:t>Снейл</w:t>
            </w:r>
            <w:proofErr w:type="spellEnd"/>
            <w:r w:rsidRPr="00C33C53">
              <w:rPr>
                <w:rFonts w:ascii="Times New Roman" w:eastAsia="Calibri" w:hAnsi="Times New Roman" w:cs="Times New Roman"/>
                <w:sz w:val="28"/>
                <w:szCs w:val="28"/>
              </w:rPr>
              <w:t>»</w:t>
            </w:r>
          </w:p>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Задачи: Расширить сотрудничество по разным направлениям</w:t>
            </w:r>
          </w:p>
        </w:tc>
        <w:tc>
          <w:tcPr>
            <w:tcW w:w="4470"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lastRenderedPageBreak/>
              <w:t xml:space="preserve">Сотрудничество с муниципальным многопредметным Центром </w:t>
            </w:r>
            <w:r w:rsidRPr="00C33C53">
              <w:rPr>
                <w:rFonts w:ascii="Times New Roman" w:eastAsia="Calibri" w:hAnsi="Times New Roman" w:cs="Times New Roman"/>
                <w:sz w:val="28"/>
                <w:szCs w:val="28"/>
              </w:rPr>
              <w:lastRenderedPageBreak/>
              <w:t>«Юность», с Центром дополнительного образования «</w:t>
            </w:r>
            <w:proofErr w:type="spellStart"/>
            <w:r w:rsidRPr="00C33C53">
              <w:rPr>
                <w:rFonts w:ascii="Times New Roman" w:eastAsia="Calibri" w:hAnsi="Times New Roman" w:cs="Times New Roman"/>
                <w:sz w:val="28"/>
                <w:szCs w:val="28"/>
              </w:rPr>
              <w:t>Снейл</w:t>
            </w:r>
            <w:proofErr w:type="spellEnd"/>
            <w:r w:rsidRPr="00C33C53">
              <w:rPr>
                <w:rFonts w:ascii="Times New Roman" w:eastAsia="Calibri" w:hAnsi="Times New Roman" w:cs="Times New Roman"/>
                <w:sz w:val="28"/>
                <w:szCs w:val="28"/>
              </w:rPr>
              <w:t>».</w:t>
            </w:r>
          </w:p>
        </w:tc>
        <w:tc>
          <w:tcPr>
            <w:tcW w:w="1383"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bl>
    <w:p w:rsidR="001F066F" w:rsidRPr="00C33C53" w:rsidRDefault="001F066F"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contextualSpacing/>
        <w:jc w:val="both"/>
        <w:rPr>
          <w:rFonts w:ascii="Times New Roman" w:eastAsia="Calibri" w:hAnsi="Times New Roman" w:cs="Times New Roman"/>
          <w:b/>
          <w:sz w:val="28"/>
          <w:szCs w:val="28"/>
        </w:rPr>
      </w:pPr>
      <w:r w:rsidRPr="00C33C53">
        <w:rPr>
          <w:rFonts w:ascii="Times New Roman" w:eastAsia="Calibri" w:hAnsi="Times New Roman" w:cs="Times New Roman"/>
          <w:b/>
          <w:sz w:val="28"/>
          <w:szCs w:val="28"/>
        </w:rPr>
        <w:t>Ожидаемые результаты:</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1. Применение полученных знаний от участия в ДОК в непосредственно образовательной деятельности, а также в самостоятельной и совместной деятельности.</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2. Повышение результативности участия дошкольников  в ДОК.</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3. Повышение уровня индивидуальных достижений детей в образовательных областях, к которым у них есть способности.</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4. Обеспечение каждому ребенку равных стартовых возможностей в реализации интересов.</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5. Увеличение числа детей, активно занимающихся интеллектуальной деятельностью.</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6. Расширение и систематизация методов работы с семьями детей, желающих участвовать в ДОК, по оказанию психолого-педагогической помощи в воспитании и развитии  ребенка.</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7. Создание условий для целенаправленного выявления, поддержки и развития  детей, их самореализации; </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8. Создание и апробация пакета психолого-педагогических диагностик по выявлению уровня  развития с внедрением в образовательный процесс ДОК. Положительная динамика роста интеллектуального развития детей.</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9. Положительная динамика процента участников и призеров конкурсов, олимпиад, фестивалей, творческих выставок, соревнований различного уровня;</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10. Повышение уровня психолого-педагогической компетентности всех участников образовательного процесса;</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11. Повышение рейтинга участия в Дистанционных обучающих конкурсах.</w:t>
      </w:r>
    </w:p>
    <w:p w:rsidR="001F066F" w:rsidRDefault="001F066F" w:rsidP="00E47EEC">
      <w:pPr>
        <w:spacing w:before="240"/>
        <w:contextualSpacing/>
        <w:jc w:val="both"/>
        <w:rPr>
          <w:rFonts w:ascii="Times New Roman" w:eastAsia="Calibri" w:hAnsi="Times New Roman" w:cs="Times New Roman"/>
          <w:sz w:val="28"/>
          <w:szCs w:val="28"/>
        </w:rPr>
      </w:pPr>
    </w:p>
    <w:p w:rsidR="001F066F" w:rsidRDefault="001F066F" w:rsidP="00E47EEC">
      <w:pPr>
        <w:spacing w:before="240"/>
        <w:ind w:left="720"/>
        <w:contextualSpacing/>
        <w:jc w:val="both"/>
        <w:rPr>
          <w:rFonts w:ascii="Times New Roman" w:eastAsia="Calibri" w:hAnsi="Times New Roman" w:cs="Times New Roman"/>
          <w:sz w:val="28"/>
          <w:szCs w:val="28"/>
        </w:rPr>
      </w:pPr>
    </w:p>
    <w:p w:rsidR="001F066F" w:rsidRDefault="001F066F"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Default="00E47EEC" w:rsidP="00E47EEC">
      <w:pPr>
        <w:spacing w:before="240"/>
        <w:ind w:left="720"/>
        <w:contextualSpacing/>
        <w:jc w:val="both"/>
        <w:rPr>
          <w:rFonts w:ascii="Times New Roman" w:eastAsia="Calibri" w:hAnsi="Times New Roman" w:cs="Times New Roman"/>
          <w:sz w:val="28"/>
          <w:szCs w:val="28"/>
        </w:rPr>
      </w:pPr>
    </w:p>
    <w:p w:rsidR="00E47EEC" w:rsidRPr="00C33C53" w:rsidRDefault="00E47EEC"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contextualSpacing/>
        <w:jc w:val="both"/>
        <w:rPr>
          <w:rFonts w:ascii="Times New Roman" w:eastAsia="Calibri" w:hAnsi="Times New Roman" w:cs="Times New Roman"/>
          <w:b/>
          <w:sz w:val="28"/>
          <w:szCs w:val="28"/>
        </w:rPr>
      </w:pPr>
      <w:r w:rsidRPr="00C33C53">
        <w:rPr>
          <w:rFonts w:ascii="Times New Roman" w:eastAsia="Calibri" w:hAnsi="Times New Roman" w:cs="Times New Roman"/>
          <w:b/>
          <w:sz w:val="28"/>
          <w:szCs w:val="28"/>
        </w:rPr>
        <w:lastRenderedPageBreak/>
        <w:t>Критерии эффективности:</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1. Вовлечение наибольшего количества детей в Дистанционные обучающие конкурсы. </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2. Увеличение количества призеров и победителей. </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3. Увеличение количества педагогов, имеющих призеров и победителей обучающих конкурсов в МДОУ детский сад №136.</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4. Повышение статуса и конкурентоспособности дошкольного учреждения детский сад  №136.</w:t>
      </w:r>
    </w:p>
    <w:p w:rsidR="001F066F" w:rsidRPr="00C33C53" w:rsidRDefault="001F066F" w:rsidP="00E47EEC">
      <w:pPr>
        <w:spacing w:before="240"/>
        <w:contextualSpacing/>
        <w:jc w:val="both"/>
        <w:rPr>
          <w:rFonts w:ascii="Times New Roman" w:eastAsia="Calibri" w:hAnsi="Times New Roman" w:cs="Times New Roman"/>
          <w:sz w:val="28"/>
          <w:szCs w:val="28"/>
        </w:rPr>
      </w:pPr>
    </w:p>
    <w:p w:rsidR="001F066F" w:rsidRPr="00C33C53" w:rsidRDefault="001F066F" w:rsidP="00E47EEC">
      <w:pPr>
        <w:spacing w:before="240"/>
        <w:contextualSpacing/>
        <w:jc w:val="both"/>
        <w:rPr>
          <w:rFonts w:ascii="Times New Roman" w:eastAsia="Calibri" w:hAnsi="Times New Roman" w:cs="Times New Roman"/>
          <w:b/>
          <w:sz w:val="28"/>
          <w:szCs w:val="28"/>
        </w:rPr>
      </w:pPr>
      <w:r w:rsidRPr="00C33C53">
        <w:rPr>
          <w:rFonts w:ascii="Times New Roman" w:eastAsia="Calibri" w:hAnsi="Times New Roman" w:cs="Times New Roman"/>
          <w:b/>
          <w:sz w:val="28"/>
          <w:szCs w:val="28"/>
        </w:rPr>
        <w:t>Риски и пути их предупреждения:</w:t>
      </w:r>
    </w:p>
    <w:tbl>
      <w:tblPr>
        <w:tblStyle w:val="a3"/>
        <w:tblW w:w="0" w:type="auto"/>
        <w:tblInd w:w="-34" w:type="dxa"/>
        <w:tblLook w:val="04A0" w:firstRow="1" w:lastRow="0" w:firstColumn="1" w:lastColumn="0" w:noHBand="0" w:noVBand="1"/>
      </w:tblPr>
      <w:tblGrid>
        <w:gridCol w:w="5157"/>
        <w:gridCol w:w="4448"/>
      </w:tblGrid>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Риски</w:t>
            </w: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Пути предупреждения</w:t>
            </w:r>
          </w:p>
        </w:tc>
      </w:tr>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Низкая мотивация дошкольников и педагогов</w:t>
            </w: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Повышение статуса участника, призера и победителя </w:t>
            </w:r>
            <w:proofErr w:type="spellStart"/>
            <w:r w:rsidRPr="00C33C53">
              <w:rPr>
                <w:rFonts w:ascii="Times New Roman" w:eastAsia="Calibri" w:hAnsi="Times New Roman" w:cs="Times New Roman"/>
                <w:sz w:val="28"/>
                <w:szCs w:val="28"/>
              </w:rPr>
              <w:t>ДОКи</w:t>
            </w:r>
            <w:proofErr w:type="spellEnd"/>
            <w:r w:rsidRPr="00C33C53">
              <w:rPr>
                <w:rFonts w:ascii="Times New Roman" w:eastAsia="Calibri" w:hAnsi="Times New Roman" w:cs="Times New Roman"/>
                <w:sz w:val="28"/>
                <w:szCs w:val="28"/>
              </w:rPr>
              <w:t xml:space="preserve"> сопровождающего педагога через  публичное признание, награждение, публикацию в прессе</w:t>
            </w:r>
          </w:p>
        </w:tc>
      </w:tr>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Отсутствие стимулирования педагогов и детей-участников ДОК</w:t>
            </w: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Совершенствование системы поощрения  детей и педагогов, участвующих в Дистанционных обучающих конкурсах с помощью стимулирующих выплат.</w:t>
            </w:r>
          </w:p>
        </w:tc>
      </w:tr>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Увеличение нагрузки на педагогов</w:t>
            </w: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Создание творческого союза: воспитатель-ребенок-родитель, </w:t>
            </w:r>
            <w:proofErr w:type="gramStart"/>
            <w:r w:rsidRPr="00C33C53">
              <w:rPr>
                <w:rFonts w:ascii="Times New Roman" w:eastAsia="Calibri" w:hAnsi="Times New Roman" w:cs="Times New Roman"/>
                <w:sz w:val="28"/>
                <w:szCs w:val="28"/>
              </w:rPr>
              <w:t>готовящихся</w:t>
            </w:r>
            <w:proofErr w:type="gramEnd"/>
            <w:r w:rsidRPr="00C33C53">
              <w:rPr>
                <w:rFonts w:ascii="Times New Roman" w:eastAsia="Calibri" w:hAnsi="Times New Roman" w:cs="Times New Roman"/>
                <w:sz w:val="28"/>
                <w:szCs w:val="28"/>
              </w:rPr>
              <w:t xml:space="preserve"> к олимпиадам. Родители могут взять часть работы по подготовке своих детей на себя (создание рисунка, просмотр </w:t>
            </w:r>
            <w:proofErr w:type="spellStart"/>
            <w:r w:rsidRPr="00C33C53">
              <w:rPr>
                <w:rFonts w:ascii="Times New Roman" w:eastAsia="Calibri" w:hAnsi="Times New Roman" w:cs="Times New Roman"/>
                <w:sz w:val="28"/>
                <w:szCs w:val="28"/>
              </w:rPr>
              <w:t>мульфильмов</w:t>
            </w:r>
            <w:proofErr w:type="spellEnd"/>
            <w:r w:rsidRPr="00C33C53">
              <w:rPr>
                <w:rFonts w:ascii="Times New Roman" w:eastAsia="Calibri" w:hAnsi="Times New Roman" w:cs="Times New Roman"/>
                <w:sz w:val="28"/>
                <w:szCs w:val="28"/>
              </w:rPr>
              <w:t>, чтение дополнительной литературы, поиск нужной информации в Интернете и другое)</w:t>
            </w:r>
          </w:p>
        </w:tc>
      </w:tr>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Восприятие олимпиады педагогами, родителями, детьми как разового мероприятия</w:t>
            </w: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Систематическая подготовка к Дистанционным обучающим конкурсам.</w:t>
            </w:r>
          </w:p>
        </w:tc>
      </w:tr>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Низкая компетентность педагогов по вопросам подготовки </w:t>
            </w:r>
            <w:proofErr w:type="gramStart"/>
            <w:r w:rsidRPr="00C33C53">
              <w:rPr>
                <w:rFonts w:ascii="Times New Roman" w:eastAsia="Calibri" w:hAnsi="Times New Roman" w:cs="Times New Roman"/>
                <w:sz w:val="28"/>
                <w:szCs w:val="28"/>
              </w:rPr>
              <w:t>к</w:t>
            </w:r>
            <w:proofErr w:type="gramEnd"/>
            <w:r w:rsidRPr="00C33C53">
              <w:rPr>
                <w:rFonts w:ascii="Times New Roman" w:eastAsia="Calibri" w:hAnsi="Times New Roman" w:cs="Times New Roman"/>
                <w:sz w:val="28"/>
                <w:szCs w:val="28"/>
              </w:rPr>
              <w:t xml:space="preserve"> ДОК</w:t>
            </w: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Дистанционное </w:t>
            </w:r>
            <w:proofErr w:type="gramStart"/>
            <w:r w:rsidRPr="00C33C53">
              <w:rPr>
                <w:rFonts w:ascii="Times New Roman" w:eastAsia="Calibri" w:hAnsi="Times New Roman" w:cs="Times New Roman"/>
                <w:sz w:val="28"/>
                <w:szCs w:val="28"/>
              </w:rPr>
              <w:t>обучение педагогов по проведению</w:t>
            </w:r>
            <w:proofErr w:type="gramEnd"/>
            <w:r w:rsidRPr="00C33C53">
              <w:rPr>
                <w:rFonts w:ascii="Times New Roman" w:eastAsia="Calibri" w:hAnsi="Times New Roman" w:cs="Times New Roman"/>
                <w:sz w:val="28"/>
                <w:szCs w:val="28"/>
              </w:rPr>
              <w:t xml:space="preserve"> Дистанционных обучающих конкурсов и внедрению полученных  знаний в </w:t>
            </w:r>
            <w:r w:rsidRPr="00C33C53">
              <w:rPr>
                <w:rFonts w:ascii="Times New Roman" w:eastAsia="Calibri" w:hAnsi="Times New Roman" w:cs="Times New Roman"/>
                <w:sz w:val="28"/>
                <w:szCs w:val="28"/>
              </w:rPr>
              <w:lastRenderedPageBreak/>
              <w:t>образовательный процесс.  Проведение обучающих семинаро</w:t>
            </w:r>
            <w:proofErr w:type="gramStart"/>
            <w:r w:rsidRPr="00C33C53">
              <w:rPr>
                <w:rFonts w:ascii="Times New Roman" w:eastAsia="Calibri" w:hAnsi="Times New Roman" w:cs="Times New Roman"/>
                <w:sz w:val="28"/>
                <w:szCs w:val="28"/>
              </w:rPr>
              <w:t>в-</w:t>
            </w:r>
            <w:proofErr w:type="gramEnd"/>
            <w:r w:rsidRPr="00C33C53">
              <w:rPr>
                <w:rFonts w:ascii="Times New Roman" w:eastAsia="Calibri" w:hAnsi="Times New Roman" w:cs="Times New Roman"/>
                <w:sz w:val="28"/>
                <w:szCs w:val="28"/>
              </w:rPr>
              <w:t xml:space="preserve"> практикумов. Изучение методической литературы, имеющихся опытов по подготовке и проведению ДОК, внедрению в образовательный процесс полученных знаний от обучающих конкурсов.</w:t>
            </w:r>
          </w:p>
        </w:tc>
      </w:tr>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lastRenderedPageBreak/>
              <w:t>Психологический дискомфорт участников ДОК</w:t>
            </w: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Психолого-педагогическое сопровождение подготовки и участия дошкольников в ДОК, разработка памяток для родителей, индивидуальный подход к каждому участнику ДОК.</w:t>
            </w:r>
          </w:p>
        </w:tc>
      </w:tr>
      <w:tr w:rsidR="001F066F" w:rsidRPr="00C33C53" w:rsidTr="00E47EEC">
        <w:tc>
          <w:tcPr>
            <w:tcW w:w="5157"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c>
          <w:tcPr>
            <w:tcW w:w="4448" w:type="dxa"/>
          </w:tcPr>
          <w:p w:rsidR="001F066F" w:rsidRPr="00C33C53" w:rsidRDefault="001F066F" w:rsidP="00E47EEC">
            <w:pPr>
              <w:spacing w:before="240" w:after="200" w:line="276" w:lineRule="auto"/>
              <w:contextualSpacing/>
              <w:jc w:val="both"/>
              <w:rPr>
                <w:rFonts w:ascii="Times New Roman" w:eastAsia="Calibri" w:hAnsi="Times New Roman" w:cs="Times New Roman"/>
                <w:sz w:val="28"/>
                <w:szCs w:val="28"/>
              </w:rPr>
            </w:pPr>
          </w:p>
        </w:tc>
      </w:tr>
    </w:tbl>
    <w:p w:rsidR="001F066F" w:rsidRPr="00C33C53" w:rsidRDefault="001F066F"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ind w:left="720"/>
        <w:contextualSpacing/>
        <w:jc w:val="both"/>
        <w:rPr>
          <w:rFonts w:ascii="Times New Roman" w:eastAsia="Calibri" w:hAnsi="Times New Roman" w:cs="Times New Roman"/>
          <w:sz w:val="28"/>
          <w:szCs w:val="28"/>
        </w:rPr>
      </w:pPr>
    </w:p>
    <w:p w:rsidR="001F066F" w:rsidRPr="00C33C53" w:rsidRDefault="001F066F" w:rsidP="00E47EEC">
      <w:pPr>
        <w:spacing w:before="240"/>
        <w:contextualSpacing/>
        <w:jc w:val="both"/>
        <w:rPr>
          <w:rFonts w:ascii="Times New Roman" w:eastAsia="Calibri" w:hAnsi="Times New Roman" w:cs="Times New Roman"/>
          <w:b/>
          <w:sz w:val="28"/>
          <w:szCs w:val="28"/>
        </w:rPr>
      </w:pPr>
      <w:r w:rsidRPr="00C33C53">
        <w:rPr>
          <w:rFonts w:ascii="Times New Roman" w:eastAsia="Calibri" w:hAnsi="Times New Roman" w:cs="Times New Roman"/>
          <w:b/>
          <w:sz w:val="28"/>
          <w:szCs w:val="28"/>
        </w:rPr>
        <w:t>Можно выявить следующие преимущества дистанционных  олимпиад и конкурсов для  дошкольников:</w:t>
      </w:r>
    </w:p>
    <w:p w:rsidR="001F066F" w:rsidRPr="00C33C53" w:rsidRDefault="001F066F" w:rsidP="00E47EEC">
      <w:pPr>
        <w:spacing w:before="240"/>
        <w:ind w:right="-113"/>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1. Доступность. В   олимпиадах, конкурсах  могут участвовать дошкольники с любым уровнем подготовки.  Потому что  наши дети участвуют не только в интеллектуальных конкурсах, но и в  различных творческих конкурсах.</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 Это и  рисунков, исследовательских работ, поделок, фотографий, стихотворений. То, что дошкольник может сделать самостоятельно</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2. Каждый ребенок и способный, и обычный - чувствует свою значимость и востребованность. Это также помогает   ребенку раскрыться, проявить свои способности, повысить самооценку.   В результате работы ребенок получает собственное приращение в своих глазах</w:t>
      </w:r>
      <w:proofErr w:type="gramStart"/>
      <w:r w:rsidRPr="00C33C53">
        <w:rPr>
          <w:rFonts w:ascii="Times New Roman" w:eastAsia="Calibri" w:hAnsi="Times New Roman" w:cs="Times New Roman"/>
          <w:sz w:val="28"/>
          <w:szCs w:val="28"/>
        </w:rPr>
        <w:t xml:space="preserve"> ,</w:t>
      </w:r>
      <w:proofErr w:type="gramEnd"/>
      <w:r w:rsidRPr="00C33C53">
        <w:rPr>
          <w:rFonts w:ascii="Times New Roman" w:eastAsia="Calibri" w:hAnsi="Times New Roman" w:cs="Times New Roman"/>
          <w:sz w:val="28"/>
          <w:szCs w:val="28"/>
        </w:rPr>
        <w:t xml:space="preserve"> сверстников, воспитателей и родителей.</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Родители могут зайти на сайт, найти своего ребенка, посмотреть его работу. Также, </w:t>
      </w:r>
      <w:proofErr w:type="gramStart"/>
      <w:r w:rsidRPr="00C33C53">
        <w:rPr>
          <w:rFonts w:ascii="Times New Roman" w:eastAsia="Calibri" w:hAnsi="Times New Roman" w:cs="Times New Roman"/>
          <w:sz w:val="28"/>
          <w:szCs w:val="28"/>
        </w:rPr>
        <w:t>и</w:t>
      </w:r>
      <w:proofErr w:type="gramEnd"/>
      <w:r w:rsidRPr="00C33C53">
        <w:rPr>
          <w:rFonts w:ascii="Times New Roman" w:eastAsia="Calibri" w:hAnsi="Times New Roman" w:cs="Times New Roman"/>
          <w:sz w:val="28"/>
          <w:szCs w:val="28"/>
        </w:rPr>
        <w:t xml:space="preserve"> наверное, это является самым важным моментом для ребенка – это награда за участие </w:t>
      </w:r>
      <w:proofErr w:type="spellStart"/>
      <w:r w:rsidRPr="00C33C53">
        <w:rPr>
          <w:rFonts w:ascii="Times New Roman" w:eastAsia="Calibri" w:hAnsi="Times New Roman" w:cs="Times New Roman"/>
          <w:sz w:val="28"/>
          <w:szCs w:val="28"/>
        </w:rPr>
        <w:t>вДОК</w:t>
      </w:r>
      <w:proofErr w:type="spellEnd"/>
      <w:r w:rsidRPr="00C33C53">
        <w:rPr>
          <w:rFonts w:ascii="Times New Roman" w:eastAsia="Calibri" w:hAnsi="Times New Roman" w:cs="Times New Roman"/>
          <w:sz w:val="28"/>
          <w:szCs w:val="28"/>
        </w:rPr>
        <w:t xml:space="preserve">: диплом победителя, призера, лауреата, сертификат участника, диплом победителя в определенной номинации. </w:t>
      </w:r>
      <w:proofErr w:type="gramStart"/>
      <w:r w:rsidRPr="00C33C53">
        <w:rPr>
          <w:rFonts w:ascii="Times New Roman" w:eastAsia="Calibri" w:hAnsi="Times New Roman" w:cs="Times New Roman"/>
          <w:sz w:val="28"/>
          <w:szCs w:val="28"/>
        </w:rPr>
        <w:t>Которую</w:t>
      </w:r>
      <w:proofErr w:type="gramEnd"/>
      <w:r w:rsidRPr="00C33C53">
        <w:rPr>
          <w:rFonts w:ascii="Times New Roman" w:eastAsia="Calibri" w:hAnsi="Times New Roman" w:cs="Times New Roman"/>
          <w:sz w:val="28"/>
          <w:szCs w:val="28"/>
        </w:rPr>
        <w:t xml:space="preserve"> он получает торжественно.</w:t>
      </w:r>
    </w:p>
    <w:p w:rsidR="001F066F" w:rsidRPr="00C33C53" w:rsidRDefault="001F066F" w:rsidP="00E47EEC">
      <w:pPr>
        <w:spacing w:before="240"/>
        <w:ind w:right="1134"/>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3.Пополнение личного портфолио  дошкольника, которое учитывается       при поступлении в школу.</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lastRenderedPageBreak/>
        <w:t>4.Кроме того, дистанционные конкурсы формируют настойчивость, мотивируют активность ребенка, а также завоевать награды и получить дипломы или свидетельства.</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5.     Дистанционные конкурсы, олимпиады    помогают углубить и расширить знания по различным темам и разделам.  Протяженный во времени дистанционный конкурс учит ребенка  искать, обдумать решение. Что очень важно для формирования  интеллектуальных, эмоционально-волевых качеств.</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6. Участие в дистанционных конкурсах, олимпиадах способствуют установлению тесных контактов между детьми и их родителями во время совместного творчества. Поэтому большое значение в организации дистанционных конкурсов и олимпиад  в нашей группе уделяют работе с родителями в данном направлении.</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Участие в дистанционных олимпиадах, как правило, платное. Тем не  менее, родители  поощряют участие детей в олимпиадах, им нравится реакция детей, их радость и восхищение выполненной работой. В беседах высказывают пожелания участия детей в той или иной олимпиаде</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 xml:space="preserve">7. </w:t>
      </w:r>
      <w:proofErr w:type="gramStart"/>
      <w:r w:rsidRPr="00C33C53">
        <w:rPr>
          <w:rFonts w:ascii="Times New Roman" w:eastAsia="Calibri" w:hAnsi="Times New Roman" w:cs="Times New Roman"/>
          <w:sz w:val="28"/>
          <w:szCs w:val="28"/>
        </w:rPr>
        <w:t>Дистанционные обучающие конкурсы дают возможность создать психологический комфорт для всех участников ДОК, находящихся в привычной для себя групповой (или даже домашней) обстановке, не вызывающей дополнительной стрессовой нагрузки.</w:t>
      </w:r>
      <w:proofErr w:type="gramEnd"/>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8. Конечно же, Дистанционные обучающие конкурсы выявляют скрытые возможности и таланты детей.     Основная масса детей в нашей группе выделяются яркой познавательной активностью и хотят участвовать везде.</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Ярким положительным моментом Дистанционных  обучающих конкурсов и олимпиад является мотивация ребенка. </w:t>
      </w:r>
    </w:p>
    <w:p w:rsidR="001F066F" w:rsidRDefault="001F066F"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Default="00E47EEC" w:rsidP="00E47EEC">
      <w:pPr>
        <w:spacing w:before="240"/>
        <w:contextualSpacing/>
        <w:jc w:val="both"/>
        <w:rPr>
          <w:rFonts w:ascii="Times New Roman" w:eastAsia="Calibri" w:hAnsi="Times New Roman" w:cs="Times New Roman"/>
          <w:sz w:val="28"/>
          <w:szCs w:val="28"/>
        </w:rPr>
      </w:pPr>
    </w:p>
    <w:p w:rsidR="00E47EEC" w:rsidRPr="00C33C53" w:rsidRDefault="00E47EEC" w:rsidP="00E47EEC">
      <w:pPr>
        <w:spacing w:before="240"/>
        <w:contextualSpacing/>
        <w:jc w:val="both"/>
        <w:rPr>
          <w:rFonts w:ascii="Times New Roman" w:eastAsia="Calibri" w:hAnsi="Times New Roman" w:cs="Times New Roman"/>
          <w:sz w:val="28"/>
          <w:szCs w:val="28"/>
        </w:rPr>
      </w:pPr>
      <w:bookmarkStart w:id="0" w:name="_GoBack"/>
      <w:bookmarkEnd w:id="0"/>
    </w:p>
    <w:p w:rsidR="00E47EEC" w:rsidRDefault="001F066F" w:rsidP="00E47EEC">
      <w:pPr>
        <w:spacing w:before="240"/>
        <w:contextualSpacing/>
        <w:jc w:val="center"/>
        <w:rPr>
          <w:rFonts w:ascii="Times New Roman" w:eastAsia="Calibri" w:hAnsi="Times New Roman" w:cs="Times New Roman"/>
          <w:b/>
          <w:sz w:val="28"/>
          <w:szCs w:val="28"/>
        </w:rPr>
      </w:pPr>
      <w:r w:rsidRPr="00C33C53">
        <w:rPr>
          <w:rFonts w:ascii="Times New Roman" w:eastAsia="Calibri" w:hAnsi="Times New Roman" w:cs="Times New Roman"/>
          <w:b/>
          <w:sz w:val="28"/>
          <w:szCs w:val="28"/>
        </w:rPr>
        <w:lastRenderedPageBreak/>
        <w:t xml:space="preserve">Проблемы организации и проведения </w:t>
      </w:r>
    </w:p>
    <w:p w:rsidR="001F066F" w:rsidRPr="00C33C53" w:rsidRDefault="001F066F" w:rsidP="00E47EEC">
      <w:pPr>
        <w:spacing w:before="240"/>
        <w:contextualSpacing/>
        <w:jc w:val="center"/>
        <w:rPr>
          <w:rFonts w:ascii="Times New Roman" w:eastAsia="Calibri" w:hAnsi="Times New Roman" w:cs="Times New Roman"/>
          <w:b/>
          <w:sz w:val="28"/>
          <w:szCs w:val="28"/>
        </w:rPr>
      </w:pPr>
      <w:r w:rsidRPr="00C33C53">
        <w:rPr>
          <w:rFonts w:ascii="Times New Roman" w:eastAsia="Calibri" w:hAnsi="Times New Roman" w:cs="Times New Roman"/>
          <w:b/>
          <w:sz w:val="28"/>
          <w:szCs w:val="28"/>
        </w:rPr>
        <w:t>Дистанционных обучающих  конкурсов</w:t>
      </w:r>
    </w:p>
    <w:p w:rsidR="001F066F" w:rsidRPr="00C33C53" w:rsidRDefault="001F066F" w:rsidP="00E47EEC">
      <w:pPr>
        <w:spacing w:before="240"/>
        <w:contextualSpacing/>
        <w:jc w:val="both"/>
        <w:rPr>
          <w:rFonts w:ascii="Times New Roman" w:eastAsia="Calibri" w:hAnsi="Times New Roman" w:cs="Times New Roman"/>
          <w:sz w:val="28"/>
          <w:szCs w:val="28"/>
        </w:rPr>
      </w:pPr>
      <w:r w:rsidRPr="00C33C53">
        <w:rPr>
          <w:rFonts w:ascii="Times New Roman" w:eastAsia="Calibri" w:hAnsi="Times New Roman" w:cs="Times New Roman"/>
          <w:sz w:val="28"/>
          <w:szCs w:val="28"/>
        </w:rPr>
        <w:t>1. Не все дети, в силу своего возраста,  владеют компьютером. Сложности со стороны детей, родителей вызывает оформление работ, так как необходимо соблюдать определенные требования.  Им необходима помощь. Чтобы не отбить желание, приходится объяснять, помогать, сканировать, фотографировать работы, проверять оформление,   Однако, уже при участии в последующих олимпиадах, конкурсах дети и родители справляются с этим лучше.</w:t>
      </w:r>
    </w:p>
    <w:p w:rsidR="001F066F" w:rsidRPr="00C33C53" w:rsidRDefault="001F066F" w:rsidP="00E47EEC">
      <w:pPr>
        <w:spacing w:before="240"/>
        <w:contextualSpacing/>
        <w:jc w:val="both"/>
        <w:rPr>
          <w:rFonts w:ascii="Times New Roman" w:eastAsia="Calibri" w:hAnsi="Times New Roman" w:cs="Times New Roman"/>
          <w:sz w:val="28"/>
          <w:szCs w:val="28"/>
          <w:u w:val="single"/>
        </w:rPr>
      </w:pPr>
      <w:r w:rsidRPr="00C33C53">
        <w:rPr>
          <w:rFonts w:ascii="Times New Roman" w:eastAsia="Calibri" w:hAnsi="Times New Roman" w:cs="Times New Roman"/>
          <w:sz w:val="28"/>
          <w:szCs w:val="28"/>
        </w:rPr>
        <w:t>2.</w:t>
      </w:r>
      <w:r w:rsidRPr="00C33C53">
        <w:rPr>
          <w:rFonts w:ascii="Times New Roman" w:eastAsia="Calibri" w:hAnsi="Times New Roman" w:cs="Times New Roman"/>
          <w:sz w:val="28"/>
          <w:szCs w:val="28"/>
          <w:u w:val="single"/>
        </w:rPr>
        <w:t>Кроме того, существует и  финансовая проблема. Дистанционные олимпиады обычно проводят платно. Стоимость их невелика, но если ребёнок захочет поучаствовать не в одной олимпиаде (они действительно все интересные!), а в нескольких, то это достаточно накладно.  </w:t>
      </w:r>
    </w:p>
    <w:p w:rsidR="001F066F" w:rsidRPr="00C33C53" w:rsidRDefault="001F066F" w:rsidP="00E47EEC">
      <w:pPr>
        <w:spacing w:before="240"/>
        <w:contextualSpacing/>
        <w:jc w:val="both"/>
        <w:rPr>
          <w:rFonts w:ascii="Times New Roman" w:eastAsia="Calibri" w:hAnsi="Times New Roman" w:cs="Times New Roman"/>
          <w:bCs/>
          <w:sz w:val="28"/>
          <w:szCs w:val="28"/>
        </w:rPr>
      </w:pPr>
      <w:r w:rsidRPr="00C33C53">
        <w:rPr>
          <w:rFonts w:ascii="Times New Roman" w:eastAsia="Calibri" w:hAnsi="Times New Roman" w:cs="Times New Roman"/>
          <w:sz w:val="28"/>
          <w:szCs w:val="28"/>
        </w:rPr>
        <w:t>3.</w:t>
      </w:r>
      <w:r w:rsidRPr="00C33C53">
        <w:rPr>
          <w:rFonts w:ascii="Times New Roman" w:eastAsia="Calibri" w:hAnsi="Times New Roman" w:cs="Times New Roman"/>
          <w:sz w:val="28"/>
          <w:szCs w:val="28"/>
          <w:u w:val="single"/>
        </w:rPr>
        <w:t>Получение сертификатов и  дипломов. </w:t>
      </w:r>
      <w:r w:rsidRPr="00C33C53">
        <w:rPr>
          <w:rFonts w:ascii="Times New Roman" w:eastAsia="Calibri" w:hAnsi="Times New Roman" w:cs="Times New Roman"/>
          <w:b/>
          <w:bCs/>
          <w:sz w:val="28"/>
          <w:szCs w:val="28"/>
          <w:u w:val="single"/>
        </w:rPr>
        <w:t> </w:t>
      </w:r>
      <w:r w:rsidRPr="00C33C53">
        <w:rPr>
          <w:rFonts w:ascii="Times New Roman" w:eastAsia="Calibri" w:hAnsi="Times New Roman" w:cs="Times New Roman"/>
          <w:bCs/>
          <w:sz w:val="28"/>
          <w:szCs w:val="28"/>
        </w:rPr>
        <w:t>Приходится долго ждать сертификаты и дипломы.</w:t>
      </w:r>
    </w:p>
    <w:p w:rsidR="001F066F" w:rsidRPr="00C33C53" w:rsidRDefault="001F066F" w:rsidP="00E47EEC">
      <w:pPr>
        <w:spacing w:before="240"/>
        <w:contextualSpacing/>
        <w:jc w:val="both"/>
        <w:rPr>
          <w:rFonts w:ascii="Times New Roman" w:eastAsia="Calibri" w:hAnsi="Times New Roman" w:cs="Times New Roman"/>
          <w:bCs/>
          <w:sz w:val="28"/>
          <w:szCs w:val="28"/>
        </w:rPr>
      </w:pPr>
      <w:r w:rsidRPr="00C33C53">
        <w:rPr>
          <w:rFonts w:ascii="Times New Roman" w:eastAsia="Calibri" w:hAnsi="Times New Roman" w:cs="Times New Roman"/>
          <w:bCs/>
          <w:sz w:val="28"/>
          <w:szCs w:val="28"/>
        </w:rPr>
        <w:t>4. Много времени уходит на заполнение бланков с ответами.</w:t>
      </w:r>
    </w:p>
    <w:p w:rsidR="001F066F" w:rsidRDefault="001F066F" w:rsidP="00E47EEC">
      <w:pPr>
        <w:spacing w:before="240"/>
        <w:contextualSpacing/>
        <w:jc w:val="both"/>
        <w:rPr>
          <w:rFonts w:ascii="Times New Roman" w:eastAsia="Calibri" w:hAnsi="Times New Roman" w:cs="Times New Roman"/>
          <w:bCs/>
          <w:sz w:val="28"/>
          <w:szCs w:val="28"/>
        </w:rPr>
      </w:pPr>
      <w:r w:rsidRPr="00C33C53">
        <w:rPr>
          <w:rFonts w:ascii="Times New Roman" w:eastAsia="Calibri" w:hAnsi="Times New Roman" w:cs="Times New Roman"/>
          <w:bCs/>
          <w:sz w:val="28"/>
          <w:szCs w:val="28"/>
        </w:rPr>
        <w:t>Надеемся, что в перспективе в каждой группе будет стоять компьютер с выходом в Интернет, и дети одним нажатием кнопки будут заходить на сайт Дистанционных обучающих конкурсов, автоматически регистрироваться и заполнять бланки ответов.</w:t>
      </w: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1F066F" w:rsidRDefault="001F066F" w:rsidP="00E47EEC">
      <w:pPr>
        <w:spacing w:before="240"/>
        <w:contextualSpacing/>
        <w:jc w:val="both"/>
        <w:rPr>
          <w:rFonts w:ascii="Times New Roman" w:eastAsia="Calibri" w:hAnsi="Times New Roman" w:cs="Times New Roman"/>
          <w:bCs/>
          <w:sz w:val="28"/>
          <w:szCs w:val="28"/>
        </w:rPr>
      </w:pPr>
    </w:p>
    <w:p w:rsidR="00C40B4C" w:rsidRDefault="00C40B4C" w:rsidP="00E47EEC"/>
    <w:sectPr w:rsidR="00C40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7BF1"/>
    <w:multiLevelType w:val="hybridMultilevel"/>
    <w:tmpl w:val="0428C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B7C59"/>
    <w:multiLevelType w:val="hybridMultilevel"/>
    <w:tmpl w:val="D7CA197C"/>
    <w:lvl w:ilvl="0" w:tplc="C48849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2B270BD"/>
    <w:multiLevelType w:val="multilevel"/>
    <w:tmpl w:val="15C2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6F"/>
    <w:rsid w:val="001F066F"/>
    <w:rsid w:val="00C40B4C"/>
    <w:rsid w:val="00E4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2019-07-09T09:05:00Z</dcterms:created>
  <dcterms:modified xsi:type="dcterms:W3CDTF">2019-07-09T10:32:00Z</dcterms:modified>
</cp:coreProperties>
</file>