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14" w:rsidRPr="00922614" w:rsidRDefault="00922614" w:rsidP="00922614">
      <w:pPr>
        <w:jc w:val="center"/>
        <w:rPr>
          <w:rFonts w:ascii="Times New Roman" w:hAnsi="Times New Roman" w:cs="Times New Roman"/>
          <w:b/>
          <w:sz w:val="28"/>
          <w:szCs w:val="28"/>
        </w:rPr>
      </w:pPr>
      <w:r w:rsidRPr="00922614">
        <w:rPr>
          <w:rFonts w:ascii="Times New Roman" w:hAnsi="Times New Roman" w:cs="Times New Roman"/>
          <w:b/>
          <w:sz w:val="28"/>
          <w:szCs w:val="28"/>
        </w:rPr>
        <w:t>«Формирование коммуникативных компетенций младших школьников в урочное и внеурочное время в соответствии с ФГОС НОО»</w:t>
      </w:r>
    </w:p>
    <w:p w:rsidR="00D22F85" w:rsidRPr="006727AC" w:rsidRDefault="006B2760"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Современная система школьного образования ориентирована на гуманистический подход к ребенку как развивающейся личности, нуждающейся в понимании и уважении ее интересов и прав. На первый план выдвигается идея создания оптимальных условий развития личности младшего школьника, формирование его активности. Младший школьник должен чувствовать себя активным деятелем, постоянно открывающим что-то новое и приобщающимся таким образом к культуре, которая сформировалась на протяжении исторического развития общества. </w:t>
      </w:r>
      <w:r w:rsidR="000C7483" w:rsidRPr="006727AC">
        <w:rPr>
          <w:rFonts w:ascii="Times New Roman" w:hAnsi="Times New Roman" w:cs="Times New Roman"/>
          <w:sz w:val="28"/>
          <w:szCs w:val="28"/>
        </w:rPr>
        <w:t>Р</w:t>
      </w:r>
      <w:r w:rsidRPr="006727AC">
        <w:rPr>
          <w:rFonts w:ascii="Times New Roman" w:hAnsi="Times New Roman" w:cs="Times New Roman"/>
          <w:sz w:val="28"/>
          <w:szCs w:val="28"/>
        </w:rPr>
        <w:t xml:space="preserve">абота с детьми </w:t>
      </w:r>
      <w:r w:rsidR="000C7483" w:rsidRPr="006727AC">
        <w:rPr>
          <w:rFonts w:ascii="Times New Roman" w:hAnsi="Times New Roman" w:cs="Times New Roman"/>
          <w:sz w:val="28"/>
          <w:szCs w:val="28"/>
        </w:rPr>
        <w:t>направлена</w:t>
      </w:r>
      <w:r w:rsidRPr="006727AC">
        <w:rPr>
          <w:rFonts w:ascii="Times New Roman" w:hAnsi="Times New Roman" w:cs="Times New Roman"/>
          <w:sz w:val="28"/>
          <w:szCs w:val="28"/>
        </w:rPr>
        <w:t xml:space="preserve"> на создание условий, открывающих ребенку возможность самостоятельных действий по освоению окружающего мира. </w:t>
      </w:r>
      <w:r w:rsidR="000C7483" w:rsidRPr="006727AC">
        <w:rPr>
          <w:rFonts w:ascii="Times New Roman" w:hAnsi="Times New Roman" w:cs="Times New Roman"/>
          <w:sz w:val="28"/>
          <w:szCs w:val="28"/>
        </w:rPr>
        <w:t xml:space="preserve">      </w:t>
      </w:r>
      <w:r w:rsidRPr="006727AC">
        <w:rPr>
          <w:rFonts w:ascii="Times New Roman" w:hAnsi="Times New Roman" w:cs="Times New Roman"/>
          <w:sz w:val="28"/>
          <w:szCs w:val="28"/>
        </w:rPr>
        <w:t xml:space="preserve">Необходимым условием формирования социально активной личности является формирование ключевых компетенций младших школьников. </w:t>
      </w:r>
    </w:p>
    <w:p w:rsidR="00D22F85" w:rsidRPr="006727AC" w:rsidRDefault="00D22F85"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    </w:t>
      </w:r>
      <w:r w:rsidR="006B2760" w:rsidRPr="006727AC">
        <w:rPr>
          <w:rFonts w:ascii="Times New Roman" w:hAnsi="Times New Roman" w:cs="Times New Roman"/>
          <w:sz w:val="28"/>
          <w:szCs w:val="28"/>
        </w:rPr>
        <w:t xml:space="preserve">Л.С. </w:t>
      </w:r>
      <w:proofErr w:type="spellStart"/>
      <w:r w:rsidR="006B2760" w:rsidRPr="006727AC">
        <w:rPr>
          <w:rFonts w:ascii="Times New Roman" w:hAnsi="Times New Roman" w:cs="Times New Roman"/>
          <w:sz w:val="28"/>
          <w:szCs w:val="28"/>
        </w:rPr>
        <w:t>Выготский</w:t>
      </w:r>
      <w:proofErr w:type="spellEnd"/>
      <w:r w:rsidR="006B2760" w:rsidRPr="006727AC">
        <w:rPr>
          <w:rFonts w:ascii="Times New Roman" w:hAnsi="Times New Roman" w:cs="Times New Roman"/>
          <w:sz w:val="28"/>
          <w:szCs w:val="28"/>
        </w:rPr>
        <w:t xml:space="preserve"> считал, что главным условием развития и воспитания детей является общение, что ключом к успешной деятельности, ресурсом эффективности и благополучия будущей жизни ребенка, является коммуникативная компетенция. Коммуникативная компетенция, как одна из важнейших характеристик личности, проявляется в способности личности к речевому общению и умении слушать. </w:t>
      </w:r>
    </w:p>
    <w:p w:rsidR="00D22F85" w:rsidRPr="006727AC" w:rsidRDefault="00D22F85" w:rsidP="006727AC">
      <w:pPr>
        <w:tabs>
          <w:tab w:val="left" w:pos="726"/>
        </w:tabs>
        <w:spacing w:line="240" w:lineRule="auto"/>
        <w:jc w:val="both"/>
        <w:rPr>
          <w:rFonts w:ascii="Times New Roman" w:hAnsi="Times New Roman" w:cs="Times New Roman"/>
          <w:sz w:val="28"/>
          <w:szCs w:val="28"/>
        </w:rPr>
      </w:pPr>
      <w:proofErr w:type="spellStart"/>
      <w:r w:rsidRPr="006727AC">
        <w:rPr>
          <w:rFonts w:ascii="Times New Roman" w:hAnsi="Times New Roman" w:cs="Times New Roman"/>
          <w:sz w:val="28"/>
          <w:szCs w:val="28"/>
        </w:rPr>
        <w:t>Коммуникативность</w:t>
      </w:r>
      <w:proofErr w:type="spellEnd"/>
      <w:r w:rsidRPr="006727AC">
        <w:rPr>
          <w:rFonts w:ascii="Times New Roman" w:hAnsi="Times New Roman" w:cs="Times New Roman"/>
          <w:sz w:val="28"/>
          <w:szCs w:val="28"/>
        </w:rPr>
        <w:t xml:space="preserve"> - это </w:t>
      </w:r>
      <w:proofErr w:type="spellStart"/>
      <w:r w:rsidRPr="006727AC">
        <w:rPr>
          <w:rFonts w:ascii="Times New Roman" w:hAnsi="Times New Roman" w:cs="Times New Roman"/>
          <w:sz w:val="28"/>
          <w:szCs w:val="28"/>
        </w:rPr>
        <w:t>мотивированность</w:t>
      </w:r>
      <w:proofErr w:type="spellEnd"/>
      <w:r w:rsidRPr="006727AC">
        <w:rPr>
          <w:rFonts w:ascii="Times New Roman" w:hAnsi="Times New Roman" w:cs="Times New Roman"/>
          <w:sz w:val="28"/>
          <w:szCs w:val="28"/>
        </w:rPr>
        <w:t xml:space="preserve"> любого действия учащегося, совершение его из внутреннего побуждения, а не внешнего стимулирования.</w:t>
      </w:r>
    </w:p>
    <w:p w:rsidR="00D22F85" w:rsidRPr="006727AC" w:rsidRDefault="00D22F85" w:rsidP="006727AC">
      <w:pPr>
        <w:tabs>
          <w:tab w:val="left" w:pos="726"/>
        </w:tabs>
        <w:spacing w:line="240" w:lineRule="auto"/>
        <w:jc w:val="both"/>
        <w:rPr>
          <w:rFonts w:ascii="Times New Roman" w:hAnsi="Times New Roman" w:cs="Times New Roman"/>
          <w:sz w:val="28"/>
          <w:szCs w:val="28"/>
        </w:rPr>
      </w:pPr>
      <w:proofErr w:type="spellStart"/>
      <w:r w:rsidRPr="006727AC">
        <w:rPr>
          <w:rFonts w:ascii="Times New Roman" w:hAnsi="Times New Roman" w:cs="Times New Roman"/>
          <w:sz w:val="28"/>
          <w:szCs w:val="28"/>
        </w:rPr>
        <w:t>Коммуникативность</w:t>
      </w:r>
      <w:proofErr w:type="spellEnd"/>
      <w:r w:rsidRPr="006727AC">
        <w:rPr>
          <w:rFonts w:ascii="Times New Roman" w:hAnsi="Times New Roman" w:cs="Times New Roman"/>
          <w:sz w:val="28"/>
          <w:szCs w:val="28"/>
        </w:rPr>
        <w:t xml:space="preserve"> - это связь общения со всеми другими видами деятельности ученика - общественной, спортивной, художественной и т. п</w:t>
      </w:r>
      <w:proofErr w:type="gramStart"/>
      <w:r w:rsidRPr="006727AC">
        <w:rPr>
          <w:rFonts w:ascii="Times New Roman" w:hAnsi="Times New Roman" w:cs="Times New Roman"/>
          <w:sz w:val="28"/>
          <w:szCs w:val="28"/>
        </w:rPr>
        <w:t>..</w:t>
      </w:r>
      <w:proofErr w:type="gramEnd"/>
    </w:p>
    <w:p w:rsidR="00D22F85" w:rsidRPr="006727AC" w:rsidRDefault="00D22F85" w:rsidP="006727AC">
      <w:pPr>
        <w:tabs>
          <w:tab w:val="left" w:pos="726"/>
        </w:tabs>
        <w:spacing w:line="240" w:lineRule="auto"/>
        <w:jc w:val="both"/>
        <w:rPr>
          <w:rFonts w:ascii="Times New Roman" w:hAnsi="Times New Roman" w:cs="Times New Roman"/>
          <w:sz w:val="28"/>
          <w:szCs w:val="28"/>
        </w:rPr>
      </w:pPr>
      <w:proofErr w:type="spellStart"/>
      <w:r w:rsidRPr="006727AC">
        <w:rPr>
          <w:rFonts w:ascii="Times New Roman" w:hAnsi="Times New Roman" w:cs="Times New Roman"/>
          <w:sz w:val="28"/>
          <w:szCs w:val="28"/>
        </w:rPr>
        <w:t>Коммуникативность</w:t>
      </w:r>
      <w:proofErr w:type="spellEnd"/>
      <w:r w:rsidRPr="006727AC">
        <w:rPr>
          <w:rFonts w:ascii="Times New Roman" w:hAnsi="Times New Roman" w:cs="Times New Roman"/>
          <w:sz w:val="28"/>
          <w:szCs w:val="28"/>
        </w:rPr>
        <w:t xml:space="preserve"> - это постоянная новизна и </w:t>
      </w:r>
      <w:proofErr w:type="spellStart"/>
      <w:r w:rsidRPr="006727AC">
        <w:rPr>
          <w:rFonts w:ascii="Times New Roman" w:hAnsi="Times New Roman" w:cs="Times New Roman"/>
          <w:sz w:val="28"/>
          <w:szCs w:val="28"/>
        </w:rPr>
        <w:t>эвристичность</w:t>
      </w:r>
      <w:proofErr w:type="spellEnd"/>
      <w:r w:rsidRPr="006727AC">
        <w:rPr>
          <w:rFonts w:ascii="Times New Roman" w:hAnsi="Times New Roman" w:cs="Times New Roman"/>
          <w:sz w:val="28"/>
          <w:szCs w:val="28"/>
        </w:rPr>
        <w:t xml:space="preserve">, когда исключается произвольное заучивание и воспроизведение </w:t>
      </w:r>
      <w:proofErr w:type="gramStart"/>
      <w:r w:rsidRPr="006727AC">
        <w:rPr>
          <w:rFonts w:ascii="Times New Roman" w:hAnsi="Times New Roman" w:cs="Times New Roman"/>
          <w:sz w:val="28"/>
          <w:szCs w:val="28"/>
        </w:rPr>
        <w:t>заученного</w:t>
      </w:r>
      <w:proofErr w:type="gramEnd"/>
      <w:r w:rsidRPr="006727AC">
        <w:rPr>
          <w:rFonts w:ascii="Times New Roman" w:hAnsi="Times New Roman" w:cs="Times New Roman"/>
          <w:sz w:val="28"/>
          <w:szCs w:val="28"/>
        </w:rPr>
        <w:t>, когда ни одна фраза не должна повторяться в том же виде даже дважды.</w:t>
      </w:r>
    </w:p>
    <w:p w:rsidR="002618E2" w:rsidRPr="006727AC" w:rsidRDefault="00D22F85" w:rsidP="002618E2">
      <w:pPr>
        <w:tabs>
          <w:tab w:val="left" w:pos="726"/>
        </w:tabs>
        <w:spacing w:line="240" w:lineRule="auto"/>
        <w:jc w:val="both"/>
        <w:rPr>
          <w:rFonts w:ascii="Times New Roman" w:hAnsi="Times New Roman" w:cs="Times New Roman"/>
          <w:b/>
          <w:i/>
          <w:sz w:val="28"/>
          <w:szCs w:val="28"/>
          <w:u w:val="single"/>
        </w:rPr>
      </w:pPr>
      <w:r w:rsidRPr="006727AC">
        <w:rPr>
          <w:rFonts w:ascii="Times New Roman" w:hAnsi="Times New Roman" w:cs="Times New Roman"/>
          <w:sz w:val="28"/>
          <w:szCs w:val="28"/>
        </w:rPr>
        <w:t xml:space="preserve"> </w:t>
      </w:r>
      <w:r w:rsidR="001C4EC2" w:rsidRPr="006727AC">
        <w:rPr>
          <w:rFonts w:ascii="Times New Roman" w:hAnsi="Times New Roman" w:cs="Times New Roman"/>
          <w:sz w:val="28"/>
          <w:szCs w:val="28"/>
        </w:rPr>
        <w:t xml:space="preserve">  </w:t>
      </w:r>
      <w:r w:rsidR="006B2760" w:rsidRPr="006727AC">
        <w:rPr>
          <w:rFonts w:ascii="Times New Roman" w:hAnsi="Times New Roman" w:cs="Times New Roman"/>
          <w:sz w:val="28"/>
          <w:szCs w:val="28"/>
        </w:rPr>
        <w:t xml:space="preserve">Именно младший школьный возраст чрезвычайно благоприятен для овладения коммуникативными навыками в силу особой чуткости к языковым явлениям, интереса к осмыслению речевого опыта, общению. Следовательно, развитие коммуникативной компетенции ученика - актуальная задача образовательного процесса начальной школы. В качестве обязательных умений, обеспечивающих </w:t>
      </w:r>
      <w:proofErr w:type="spellStart"/>
      <w:r w:rsidR="006B2760" w:rsidRPr="006727AC">
        <w:rPr>
          <w:rFonts w:ascii="Times New Roman" w:hAnsi="Times New Roman" w:cs="Times New Roman"/>
          <w:sz w:val="28"/>
          <w:szCs w:val="28"/>
        </w:rPr>
        <w:t>коммуникативность</w:t>
      </w:r>
      <w:proofErr w:type="spellEnd"/>
      <w:r w:rsidR="006B2760" w:rsidRPr="006727AC">
        <w:rPr>
          <w:rFonts w:ascii="Times New Roman" w:hAnsi="Times New Roman" w:cs="Times New Roman"/>
          <w:sz w:val="28"/>
          <w:szCs w:val="28"/>
        </w:rPr>
        <w:t xml:space="preserve"> индивида, в федеральном государственном образовательном стандарте ставятся задачи формирования у </w:t>
      </w:r>
      <w:r w:rsidR="006B2760" w:rsidRPr="006727AC">
        <w:rPr>
          <w:rFonts w:ascii="Times New Roman" w:hAnsi="Times New Roman" w:cs="Times New Roman"/>
          <w:bCs/>
          <w:iCs/>
          <w:sz w:val="28"/>
          <w:szCs w:val="28"/>
        </w:rPr>
        <w:t>выпускника начальной школы</w:t>
      </w:r>
      <w:r w:rsidR="006B2760" w:rsidRPr="006727AC">
        <w:rPr>
          <w:rFonts w:ascii="Times New Roman" w:hAnsi="Times New Roman" w:cs="Times New Roman"/>
          <w:sz w:val="28"/>
          <w:szCs w:val="28"/>
        </w:rPr>
        <w:t xml:space="preserve"> умения </w:t>
      </w:r>
      <w:r w:rsidR="006B2760" w:rsidRPr="006727AC">
        <w:rPr>
          <w:rFonts w:ascii="Times New Roman" w:hAnsi="Times New Roman" w:cs="Times New Roman"/>
          <w:bCs/>
          <w:iCs/>
          <w:sz w:val="28"/>
          <w:szCs w:val="28"/>
        </w:rPr>
        <w:t>слушать и слышать собеседника,</w:t>
      </w:r>
    </w:p>
    <w:p w:rsidR="006B2760" w:rsidRPr="006727AC" w:rsidRDefault="001C4EC2"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 </w:t>
      </w:r>
      <w:r w:rsidR="000C7483" w:rsidRPr="006727AC">
        <w:rPr>
          <w:rFonts w:ascii="Times New Roman" w:hAnsi="Times New Roman" w:cs="Times New Roman"/>
          <w:sz w:val="28"/>
          <w:szCs w:val="28"/>
        </w:rPr>
        <w:t>Выделяются</w:t>
      </w:r>
      <w:r w:rsidR="006B2760" w:rsidRPr="006727AC">
        <w:rPr>
          <w:rFonts w:ascii="Times New Roman" w:hAnsi="Times New Roman" w:cs="Times New Roman"/>
          <w:sz w:val="28"/>
          <w:szCs w:val="28"/>
        </w:rPr>
        <w:t xml:space="preserve"> следующие критерии оценки коммуникативной компетенции учащихся начальной школы:</w:t>
      </w:r>
    </w:p>
    <w:p w:rsidR="006B2760" w:rsidRPr="006727AC" w:rsidRDefault="006B2760" w:rsidP="006727AC">
      <w:pPr>
        <w:numPr>
          <w:ilvl w:val="0"/>
          <w:numId w:val="1"/>
        </w:numPr>
        <w:tabs>
          <w:tab w:val="clear" w:pos="1060"/>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 xml:space="preserve">Эмоциональная отзывчивость, </w:t>
      </w:r>
      <w:proofErr w:type="spellStart"/>
      <w:r w:rsidRPr="006727AC">
        <w:rPr>
          <w:rFonts w:ascii="Times New Roman" w:hAnsi="Times New Roman" w:cs="Times New Roman"/>
          <w:sz w:val="28"/>
          <w:szCs w:val="28"/>
        </w:rPr>
        <w:t>эмпатия</w:t>
      </w:r>
      <w:proofErr w:type="spellEnd"/>
      <w:r w:rsidRPr="006727AC">
        <w:rPr>
          <w:rFonts w:ascii="Times New Roman" w:hAnsi="Times New Roman" w:cs="Times New Roman"/>
          <w:sz w:val="28"/>
          <w:szCs w:val="28"/>
        </w:rPr>
        <w:t>, толерантность.</w:t>
      </w:r>
    </w:p>
    <w:p w:rsidR="006B2760" w:rsidRPr="006727AC" w:rsidRDefault="006B2760" w:rsidP="006727AC">
      <w:pPr>
        <w:numPr>
          <w:ilvl w:val="0"/>
          <w:numId w:val="1"/>
        </w:numPr>
        <w:tabs>
          <w:tab w:val="clear" w:pos="1060"/>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lastRenderedPageBreak/>
        <w:t>Владение конкретными навыками, поведенческими реакциями, умением решать конфликтные ситуации.</w:t>
      </w:r>
    </w:p>
    <w:p w:rsidR="006B2760" w:rsidRPr="006727AC" w:rsidRDefault="006B2760" w:rsidP="006727AC">
      <w:pPr>
        <w:numPr>
          <w:ilvl w:val="0"/>
          <w:numId w:val="1"/>
        </w:numPr>
        <w:tabs>
          <w:tab w:val="clear" w:pos="1060"/>
          <w:tab w:val="left" w:pos="726"/>
        </w:tabs>
        <w:spacing w:after="0" w:line="240" w:lineRule="auto"/>
        <w:ind w:left="0" w:firstLine="709"/>
        <w:jc w:val="both"/>
        <w:rPr>
          <w:rFonts w:ascii="Times New Roman" w:hAnsi="Times New Roman" w:cs="Times New Roman"/>
          <w:sz w:val="28"/>
          <w:szCs w:val="28"/>
        </w:rPr>
      </w:pPr>
      <w:proofErr w:type="spellStart"/>
      <w:r w:rsidRPr="006727AC">
        <w:rPr>
          <w:rFonts w:ascii="Times New Roman" w:hAnsi="Times New Roman" w:cs="Times New Roman"/>
          <w:sz w:val="28"/>
          <w:szCs w:val="28"/>
        </w:rPr>
        <w:t>Сформированность</w:t>
      </w:r>
      <w:proofErr w:type="spellEnd"/>
      <w:r w:rsidRPr="006727AC">
        <w:rPr>
          <w:rFonts w:ascii="Times New Roman" w:hAnsi="Times New Roman" w:cs="Times New Roman"/>
          <w:sz w:val="28"/>
          <w:szCs w:val="28"/>
        </w:rPr>
        <w:t xml:space="preserve"> навыков работы в группе, выполнение различных социальных ролей в коллективе.</w:t>
      </w:r>
    </w:p>
    <w:p w:rsidR="006B2760" w:rsidRPr="006727AC" w:rsidRDefault="006B2760" w:rsidP="006727AC">
      <w:pPr>
        <w:numPr>
          <w:ilvl w:val="0"/>
          <w:numId w:val="1"/>
        </w:numPr>
        <w:tabs>
          <w:tab w:val="clear" w:pos="1060"/>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Умение представить себя.</w:t>
      </w:r>
    </w:p>
    <w:p w:rsidR="00D22F85" w:rsidRPr="006727AC" w:rsidRDefault="00222254"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К</w:t>
      </w:r>
      <w:r w:rsidR="00D22F85" w:rsidRPr="006727AC">
        <w:rPr>
          <w:rFonts w:ascii="Times New Roman" w:hAnsi="Times New Roman" w:cs="Times New Roman"/>
          <w:sz w:val="28"/>
          <w:szCs w:val="28"/>
        </w:rPr>
        <w:t>оммуникативная компетенция включает следующие структурные элементы:</w:t>
      </w:r>
    </w:p>
    <w:p w:rsidR="00D22F85" w:rsidRPr="006727AC" w:rsidRDefault="00D22F85" w:rsidP="006727AC">
      <w:pPr>
        <w:numPr>
          <w:ilvl w:val="0"/>
          <w:numId w:val="5"/>
        </w:numPr>
        <w:tabs>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знание способов взаимодействия с окружающими;</w:t>
      </w:r>
    </w:p>
    <w:p w:rsidR="00D22F85" w:rsidRPr="006727AC" w:rsidRDefault="00D22F85" w:rsidP="006727AC">
      <w:pPr>
        <w:numPr>
          <w:ilvl w:val="0"/>
          <w:numId w:val="5"/>
        </w:numPr>
        <w:tabs>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умение и навыки использовать средства языка в устной речи в соответствии с условиями общения;</w:t>
      </w:r>
    </w:p>
    <w:p w:rsidR="00D22F85" w:rsidRPr="006727AC" w:rsidRDefault="00D22F85" w:rsidP="006727AC">
      <w:pPr>
        <w:numPr>
          <w:ilvl w:val="0"/>
          <w:numId w:val="5"/>
        </w:numPr>
        <w:tabs>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практическое овладение диалогической и монологической речью;</w:t>
      </w:r>
    </w:p>
    <w:p w:rsidR="00D22F85" w:rsidRPr="006727AC" w:rsidRDefault="00D22F85" w:rsidP="006727AC">
      <w:pPr>
        <w:numPr>
          <w:ilvl w:val="0"/>
          <w:numId w:val="5"/>
        </w:numPr>
        <w:tabs>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овладение культурой устной и письменной речи;</w:t>
      </w:r>
    </w:p>
    <w:p w:rsidR="00D22F85" w:rsidRPr="006727AC" w:rsidRDefault="00D22F85" w:rsidP="006727AC">
      <w:pPr>
        <w:numPr>
          <w:ilvl w:val="0"/>
          <w:numId w:val="5"/>
        </w:numPr>
        <w:tabs>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владение нормами речевого этикета в ситуациях учебного и бытового общения;</w:t>
      </w:r>
    </w:p>
    <w:p w:rsidR="00D22F85" w:rsidRPr="006727AC" w:rsidRDefault="00D22F85" w:rsidP="006727AC">
      <w:pPr>
        <w:numPr>
          <w:ilvl w:val="0"/>
          <w:numId w:val="5"/>
        </w:numPr>
        <w:tabs>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владение навыками работы в группе, коллективе;</w:t>
      </w:r>
    </w:p>
    <w:p w:rsidR="00D22F85" w:rsidRPr="006727AC" w:rsidRDefault="00D22F85" w:rsidP="006727AC">
      <w:pPr>
        <w:numPr>
          <w:ilvl w:val="0"/>
          <w:numId w:val="5"/>
        </w:numPr>
        <w:tabs>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способность к осуществлению учебного сотрудничества;</w:t>
      </w:r>
    </w:p>
    <w:p w:rsidR="00D22F85" w:rsidRPr="006727AC" w:rsidRDefault="00D22F85" w:rsidP="006727AC">
      <w:pPr>
        <w:numPr>
          <w:ilvl w:val="0"/>
          <w:numId w:val="5"/>
        </w:numPr>
        <w:tabs>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владение различными социальными ролями;</w:t>
      </w:r>
    </w:p>
    <w:p w:rsidR="00D22F85" w:rsidRPr="006727AC" w:rsidRDefault="00D22F85" w:rsidP="006727AC">
      <w:pPr>
        <w:numPr>
          <w:ilvl w:val="0"/>
          <w:numId w:val="5"/>
        </w:numPr>
        <w:tabs>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умение критично, но не категорично оценивать мысли и действия других людей и др.</w:t>
      </w:r>
    </w:p>
    <w:p w:rsidR="000C7483" w:rsidRPr="006727AC" w:rsidRDefault="001C4EC2"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    </w:t>
      </w:r>
      <w:r w:rsidR="006B2760" w:rsidRPr="006727AC">
        <w:rPr>
          <w:rFonts w:ascii="Times New Roman" w:hAnsi="Times New Roman" w:cs="Times New Roman"/>
          <w:sz w:val="28"/>
          <w:szCs w:val="28"/>
        </w:rPr>
        <w:t>Коммуникативная компетентность - это обобщающее коммуникативное свойство личности, включающее в себя коммуникативные способности, знания, умения и навыки, чувственный и социальный опыт в сфере делового общения.</w:t>
      </w:r>
      <w:r w:rsidR="00563ADF" w:rsidRPr="006727AC">
        <w:rPr>
          <w:rFonts w:ascii="Times New Roman" w:hAnsi="Times New Roman" w:cs="Times New Roman"/>
          <w:sz w:val="28"/>
          <w:szCs w:val="28"/>
        </w:rPr>
        <w:t xml:space="preserve"> </w:t>
      </w:r>
    </w:p>
    <w:p w:rsidR="00676AE3" w:rsidRPr="006727AC" w:rsidRDefault="00676AE3"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   Человек мыслит и это означает, что он живет в режиме диалога, при этом человек обязан постоянно учитывать изменчивую ситуацию в соответствии со своими интуитивными ожиданиями, а также с ожиданиями своего партнера.  Для того</w:t>
      </w:r>
      <w:proofErr w:type="gramStart"/>
      <w:r w:rsidRPr="006727AC">
        <w:rPr>
          <w:rFonts w:ascii="Times New Roman" w:hAnsi="Times New Roman" w:cs="Times New Roman"/>
          <w:sz w:val="28"/>
          <w:szCs w:val="28"/>
        </w:rPr>
        <w:t>,</w:t>
      </w:r>
      <w:proofErr w:type="gramEnd"/>
      <w:r w:rsidRPr="006727AC">
        <w:rPr>
          <w:rFonts w:ascii="Times New Roman" w:hAnsi="Times New Roman" w:cs="Times New Roman"/>
          <w:sz w:val="28"/>
          <w:szCs w:val="28"/>
        </w:rPr>
        <w:t xml:space="preserve"> чтобы совершать эти коммуникативные акты, необходимо обладать определенными навыками и умениями. Соответственно в процессе обучения должна быть заранее определена целевая установка на формирование коммуникативной компетентности личности, а значит должны быть определены методы и средства формирования</w:t>
      </w:r>
    </w:p>
    <w:p w:rsidR="00563ADF" w:rsidRPr="006727AC" w:rsidRDefault="000C7483"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 </w:t>
      </w:r>
      <w:r w:rsidR="00E516FB" w:rsidRPr="006727AC">
        <w:rPr>
          <w:rFonts w:ascii="Times New Roman" w:hAnsi="Times New Roman" w:cs="Times New Roman"/>
          <w:sz w:val="28"/>
          <w:szCs w:val="28"/>
        </w:rPr>
        <w:t xml:space="preserve"> </w:t>
      </w:r>
      <w:r w:rsidR="00563ADF" w:rsidRPr="006727AC">
        <w:rPr>
          <w:rFonts w:ascii="Times New Roman" w:hAnsi="Times New Roman" w:cs="Times New Roman"/>
          <w:sz w:val="28"/>
          <w:szCs w:val="28"/>
        </w:rPr>
        <w:t>Учителя начальных классов для вовлечения каждого ученика в активный познавательный процесс используют различные методы и приемы формирования коммуникативной компетенции. Основными источниками приобретения коммуникативной компетентности являются опыт народной культуры; знание языков общения, используемых народной культурой; опыт межличностного общения; опыт восприятия искусства. И приобретения эти осуществляются на уроках уже в начальной школе.</w:t>
      </w:r>
      <w:r w:rsidR="00676AE3" w:rsidRPr="006727AC">
        <w:rPr>
          <w:rFonts w:ascii="Times New Roman" w:hAnsi="Times New Roman" w:cs="Times New Roman"/>
          <w:sz w:val="28"/>
          <w:szCs w:val="28"/>
        </w:rPr>
        <w:t xml:space="preserve"> В </w:t>
      </w:r>
      <w:r w:rsidR="00563ADF" w:rsidRPr="006727AC">
        <w:rPr>
          <w:rFonts w:ascii="Times New Roman" w:hAnsi="Times New Roman" w:cs="Times New Roman"/>
          <w:sz w:val="28"/>
          <w:szCs w:val="28"/>
        </w:rPr>
        <w:t xml:space="preserve">формировании коммуникативной компетенции особую роль играют специально организованные упражнения, ситуации на уроках литературного чтения, так как наилучшим источником пополнения словаря школьников, несомненно, служит литература, классические образцы, речь интеллигентных людей, учителей в первую очередь. Не менее важно очищение речи школьников от </w:t>
      </w:r>
      <w:r w:rsidR="00563ADF" w:rsidRPr="006727AC">
        <w:rPr>
          <w:rFonts w:ascii="Times New Roman" w:hAnsi="Times New Roman" w:cs="Times New Roman"/>
          <w:sz w:val="28"/>
          <w:szCs w:val="28"/>
        </w:rPr>
        <w:lastRenderedPageBreak/>
        <w:t>ненормативной лексики, диалектизмов, жаргонизмов</w:t>
      </w:r>
      <w:r w:rsidRPr="006727AC">
        <w:rPr>
          <w:rFonts w:ascii="Times New Roman" w:hAnsi="Times New Roman" w:cs="Times New Roman"/>
          <w:sz w:val="28"/>
          <w:szCs w:val="28"/>
        </w:rPr>
        <w:t xml:space="preserve">.  </w:t>
      </w:r>
      <w:r w:rsidR="00563ADF" w:rsidRPr="006727AC">
        <w:rPr>
          <w:rFonts w:ascii="Times New Roman" w:hAnsi="Times New Roman" w:cs="Times New Roman"/>
          <w:sz w:val="28"/>
          <w:szCs w:val="28"/>
        </w:rPr>
        <w:t>Ситуации, создаваемые на уроках литературного чтения, направлены на то, чтобы ребенок пропустил через себя поступки, совершенные литературным героем, учился бы верить, дружить, любить, анализировать различные жизненные ситуации. Такой подход обеспечивает развитие речи ученика, учит вступать в диалогические споры о перевоплощении литературных героев, дает прекрасную возможность развития монологической речи.</w:t>
      </w:r>
    </w:p>
    <w:p w:rsidR="00563ADF" w:rsidRPr="006727AC" w:rsidRDefault="000C7483"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   </w:t>
      </w:r>
      <w:r w:rsidR="00563ADF" w:rsidRPr="006727AC">
        <w:rPr>
          <w:rFonts w:ascii="Times New Roman" w:hAnsi="Times New Roman" w:cs="Times New Roman"/>
          <w:sz w:val="28"/>
          <w:szCs w:val="28"/>
        </w:rPr>
        <w:t>Для создания эмоционально - благоприятной коммуникативной ситуации на уроке необходимо использовать:</w:t>
      </w:r>
      <w:r w:rsidRPr="006727AC">
        <w:rPr>
          <w:rFonts w:ascii="Times New Roman" w:hAnsi="Times New Roman" w:cs="Times New Roman"/>
          <w:sz w:val="28"/>
          <w:szCs w:val="28"/>
        </w:rPr>
        <w:t xml:space="preserve"> </w:t>
      </w:r>
      <w:r w:rsidR="00563ADF" w:rsidRPr="006727AC">
        <w:rPr>
          <w:rFonts w:ascii="Times New Roman" w:hAnsi="Times New Roman" w:cs="Times New Roman"/>
          <w:sz w:val="28"/>
          <w:szCs w:val="28"/>
        </w:rPr>
        <w:t>игровые приёмы, например, в сказке С. Аксакова "Аленький цветочек", возможно проведение литературно - познавательной игры "Красавица и чудовище", где детям предоставляется возможность показать свои знания по данной сказке и получить подарки</w:t>
      </w:r>
      <w:r w:rsidR="00BE6453" w:rsidRPr="006727AC">
        <w:rPr>
          <w:rFonts w:ascii="Times New Roman" w:hAnsi="Times New Roman" w:cs="Times New Roman"/>
          <w:sz w:val="28"/>
          <w:szCs w:val="28"/>
        </w:rPr>
        <w:t>, з</w:t>
      </w:r>
      <w:r w:rsidR="00563ADF" w:rsidRPr="006727AC">
        <w:rPr>
          <w:rFonts w:ascii="Times New Roman" w:hAnsi="Times New Roman" w:cs="Times New Roman"/>
          <w:sz w:val="28"/>
          <w:szCs w:val="28"/>
        </w:rPr>
        <w:t>адания, направленные на развитие литературных способностей и творческого воображения:</w:t>
      </w:r>
    </w:p>
    <w:p w:rsidR="00563ADF" w:rsidRPr="006727AC" w:rsidRDefault="00563ADF"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1". Рассказ от первого лица" (рассказать от лица младшей дочери о том, как ей было жалко отца, и она, не </w:t>
      </w:r>
      <w:proofErr w:type="gramStart"/>
      <w:r w:rsidRPr="006727AC">
        <w:rPr>
          <w:rFonts w:ascii="Times New Roman" w:hAnsi="Times New Roman" w:cs="Times New Roman"/>
          <w:sz w:val="28"/>
          <w:szCs w:val="28"/>
        </w:rPr>
        <w:t>побоявшись</w:t>
      </w:r>
      <w:proofErr w:type="gramEnd"/>
      <w:r w:rsidRPr="006727AC">
        <w:rPr>
          <w:rFonts w:ascii="Times New Roman" w:hAnsi="Times New Roman" w:cs="Times New Roman"/>
          <w:sz w:val="28"/>
          <w:szCs w:val="28"/>
        </w:rPr>
        <w:t xml:space="preserve"> чудовища, отправилась в его дворец; повествование от имени предмета: например, от имени "Аленького цветочка");</w:t>
      </w:r>
    </w:p>
    <w:p w:rsidR="00563ADF" w:rsidRPr="006727AC" w:rsidRDefault="00563ADF"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2. "Комплимент" (сказать комплимент сказочному литературному герою (младшей дочери купца или чудовищу - несмотря на его страшную внешность, он оказался очень благородным и щедрым, благодаря чему смог расколдовать чары злой колдуньи и стать прекрасным королевичем);</w:t>
      </w:r>
    </w:p>
    <w:p w:rsidR="00563ADF" w:rsidRPr="006727AC" w:rsidRDefault="00563ADF"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3. "Сказка в заданном ключе" (введение в название сказки нового объекта, например "Аленький цветочек и злой колдун " и сочинить новую сказку);</w:t>
      </w:r>
    </w:p>
    <w:p w:rsidR="00563ADF" w:rsidRPr="006727AC" w:rsidRDefault="00563ADF"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4. "Изменение сказочной развязки" (придумать другое окончание сказки, рассказа).</w:t>
      </w:r>
    </w:p>
    <w:p w:rsidR="00BE6453" w:rsidRPr="006727AC" w:rsidRDefault="00BE6453" w:rsidP="006727AC">
      <w:pPr>
        <w:tabs>
          <w:tab w:val="left" w:pos="726"/>
        </w:tabs>
        <w:spacing w:line="240" w:lineRule="auto"/>
        <w:jc w:val="both"/>
        <w:rPr>
          <w:rFonts w:ascii="Times New Roman" w:hAnsi="Times New Roman" w:cs="Times New Roman"/>
          <w:bCs/>
          <w:sz w:val="28"/>
          <w:szCs w:val="28"/>
          <w:shd w:val="clear" w:color="auto" w:fill="FFFFFF"/>
        </w:rPr>
      </w:pPr>
      <w:r w:rsidRPr="006727AC">
        <w:rPr>
          <w:rFonts w:ascii="Times New Roman" w:hAnsi="Times New Roman" w:cs="Times New Roman"/>
          <w:sz w:val="28"/>
          <w:szCs w:val="28"/>
        </w:rPr>
        <w:t xml:space="preserve">  </w:t>
      </w:r>
      <w:r w:rsidR="00563ADF" w:rsidRPr="006727AC">
        <w:rPr>
          <w:rFonts w:ascii="Times New Roman" w:hAnsi="Times New Roman" w:cs="Times New Roman"/>
          <w:sz w:val="28"/>
          <w:szCs w:val="28"/>
        </w:rPr>
        <w:t>Учителю важно научить ребенка правильно выражать свои мысли, а также научить уважать своих товарищей и уметь слушать их. Также возможна организация работы в парах и группах (по обсуждению поступков героев, например, почему отец сорвал аленький цветочек; почему старшие дочери не согласились помочь отцу в беде и т.д.), которая помогает организации общения, т.к. каждый ребёнок имеет возможность говорить с заинтересованным собеседником.</w:t>
      </w:r>
      <w:r w:rsidRPr="006727AC">
        <w:rPr>
          <w:rFonts w:ascii="Times New Roman" w:hAnsi="Times New Roman" w:cs="Times New Roman"/>
          <w:sz w:val="28"/>
          <w:szCs w:val="28"/>
        </w:rPr>
        <w:t xml:space="preserve"> О</w:t>
      </w:r>
      <w:r w:rsidR="00563ADF" w:rsidRPr="006727AC">
        <w:rPr>
          <w:rFonts w:ascii="Times New Roman" w:hAnsi="Times New Roman" w:cs="Times New Roman"/>
          <w:sz w:val="28"/>
          <w:szCs w:val="28"/>
        </w:rPr>
        <w:t>дно из главных условий организации диалога - это создание атмосферы доверия и доброжелательности, свободы и взаимопонимания, сотворчества равных и разных. Участие детей в играх и упражнениях обеспечивает возникновение между детьми партнерских отношений, а групповая поддержка вызывает чувство защищённости, и даже самые робкие и тревожные дети преодолевают страх</w:t>
      </w:r>
      <w:r w:rsidRPr="006727AC">
        <w:rPr>
          <w:rFonts w:ascii="Times New Roman" w:hAnsi="Times New Roman" w:cs="Times New Roman"/>
          <w:sz w:val="28"/>
          <w:szCs w:val="28"/>
        </w:rPr>
        <w:t xml:space="preserve">. </w:t>
      </w:r>
    </w:p>
    <w:p w:rsidR="00563ADF" w:rsidRPr="006727AC" w:rsidRDefault="001C4EC2"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bCs/>
          <w:sz w:val="28"/>
          <w:szCs w:val="28"/>
          <w:shd w:val="clear" w:color="auto" w:fill="FFFFFF"/>
        </w:rPr>
        <w:lastRenderedPageBreak/>
        <w:t xml:space="preserve">   </w:t>
      </w:r>
      <w:r w:rsidR="00676AE3" w:rsidRPr="006727AC">
        <w:rPr>
          <w:rFonts w:ascii="Times New Roman" w:hAnsi="Times New Roman" w:cs="Times New Roman"/>
          <w:bCs/>
          <w:sz w:val="28"/>
          <w:szCs w:val="28"/>
          <w:shd w:val="clear" w:color="auto" w:fill="FFFFFF"/>
        </w:rPr>
        <w:t>Р</w:t>
      </w:r>
      <w:r w:rsidR="00676AE3" w:rsidRPr="006727AC">
        <w:rPr>
          <w:rFonts w:ascii="Times New Roman" w:hAnsi="Times New Roman" w:cs="Times New Roman"/>
          <w:sz w:val="28"/>
          <w:szCs w:val="28"/>
        </w:rPr>
        <w:t>азнообразны</w:t>
      </w:r>
      <w:r w:rsidR="00563ADF" w:rsidRPr="006727AC">
        <w:rPr>
          <w:rFonts w:ascii="Times New Roman" w:hAnsi="Times New Roman" w:cs="Times New Roman"/>
          <w:sz w:val="28"/>
          <w:szCs w:val="28"/>
        </w:rPr>
        <w:t xml:space="preserve"> форм</w:t>
      </w:r>
      <w:r w:rsidR="00676AE3" w:rsidRPr="006727AC">
        <w:rPr>
          <w:rFonts w:ascii="Times New Roman" w:hAnsi="Times New Roman" w:cs="Times New Roman"/>
          <w:sz w:val="28"/>
          <w:szCs w:val="28"/>
        </w:rPr>
        <w:t>ы и методы создания</w:t>
      </w:r>
      <w:r w:rsidR="00563ADF" w:rsidRPr="006727AC">
        <w:rPr>
          <w:rFonts w:ascii="Times New Roman" w:hAnsi="Times New Roman" w:cs="Times New Roman"/>
          <w:sz w:val="28"/>
          <w:szCs w:val="28"/>
        </w:rPr>
        <w:t xml:space="preserve"> условий в формировании коммуникативной компетенции у младших школьников на уроках в начальных классах</w:t>
      </w:r>
      <w:proofErr w:type="gramStart"/>
      <w:r w:rsidR="00BE6453" w:rsidRPr="006727AC">
        <w:rPr>
          <w:rFonts w:ascii="Times New Roman" w:hAnsi="Times New Roman" w:cs="Times New Roman"/>
          <w:sz w:val="28"/>
          <w:szCs w:val="28"/>
        </w:rPr>
        <w:t xml:space="preserve"> .</w:t>
      </w:r>
      <w:proofErr w:type="gramEnd"/>
    </w:p>
    <w:p w:rsidR="001C4EC2" w:rsidRPr="006727AC" w:rsidRDefault="00563ADF" w:rsidP="006727AC">
      <w:pPr>
        <w:numPr>
          <w:ilvl w:val="0"/>
          <w:numId w:val="3"/>
        </w:numPr>
        <w:tabs>
          <w:tab w:val="clear" w:pos="1068"/>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i/>
          <w:sz w:val="28"/>
          <w:szCs w:val="28"/>
        </w:rPr>
        <w:t xml:space="preserve">Использование </w:t>
      </w:r>
      <w:proofErr w:type="spellStart"/>
      <w:r w:rsidRPr="006727AC">
        <w:rPr>
          <w:rFonts w:ascii="Times New Roman" w:hAnsi="Times New Roman" w:cs="Times New Roman"/>
          <w:i/>
          <w:sz w:val="28"/>
          <w:szCs w:val="28"/>
        </w:rPr>
        <w:t>физминуток</w:t>
      </w:r>
      <w:proofErr w:type="spellEnd"/>
      <w:r w:rsidRPr="006727AC">
        <w:rPr>
          <w:rFonts w:ascii="Times New Roman" w:hAnsi="Times New Roman" w:cs="Times New Roman"/>
          <w:i/>
          <w:sz w:val="28"/>
          <w:szCs w:val="28"/>
        </w:rPr>
        <w:t xml:space="preserve"> на уроках.</w:t>
      </w:r>
      <w:r w:rsidRPr="006727AC">
        <w:rPr>
          <w:rFonts w:ascii="Times New Roman" w:hAnsi="Times New Roman" w:cs="Times New Roman"/>
          <w:sz w:val="28"/>
          <w:szCs w:val="28"/>
        </w:rPr>
        <w:t xml:space="preserve"> Элементы </w:t>
      </w:r>
      <w:proofErr w:type="spellStart"/>
      <w:r w:rsidRPr="006727AC">
        <w:rPr>
          <w:rFonts w:ascii="Times New Roman" w:hAnsi="Times New Roman" w:cs="Times New Roman"/>
          <w:sz w:val="28"/>
          <w:szCs w:val="28"/>
        </w:rPr>
        <w:t>здоровьесберегающих</w:t>
      </w:r>
      <w:proofErr w:type="spellEnd"/>
      <w:r w:rsidRPr="006727AC">
        <w:rPr>
          <w:rFonts w:ascii="Times New Roman" w:hAnsi="Times New Roman" w:cs="Times New Roman"/>
          <w:sz w:val="28"/>
          <w:szCs w:val="28"/>
        </w:rPr>
        <w:t xml:space="preserve"> технологий, которые преследуют цель укрепления здоровья учащихся, помощь детям на протяжении всего урока оставаться активными и бодрыми, могут способствовать также и развитию речи детей. Например, комплекс </w:t>
      </w:r>
      <w:proofErr w:type="spellStart"/>
      <w:r w:rsidR="00676AE3" w:rsidRPr="006727AC">
        <w:rPr>
          <w:rFonts w:ascii="Times New Roman" w:hAnsi="Times New Roman" w:cs="Times New Roman"/>
          <w:sz w:val="28"/>
          <w:szCs w:val="28"/>
        </w:rPr>
        <w:t>физминуток</w:t>
      </w:r>
      <w:proofErr w:type="spellEnd"/>
      <w:r w:rsidR="00676AE3" w:rsidRPr="006727AC">
        <w:rPr>
          <w:rFonts w:ascii="Times New Roman" w:hAnsi="Times New Roman" w:cs="Times New Roman"/>
          <w:sz w:val="28"/>
          <w:szCs w:val="28"/>
        </w:rPr>
        <w:t xml:space="preserve">, рекомендованный </w:t>
      </w:r>
      <w:proofErr w:type="spellStart"/>
      <w:r w:rsidR="00676AE3" w:rsidRPr="006727AC">
        <w:rPr>
          <w:rFonts w:ascii="Times New Roman" w:hAnsi="Times New Roman" w:cs="Times New Roman"/>
          <w:sz w:val="28"/>
          <w:szCs w:val="28"/>
        </w:rPr>
        <w:t>САН</w:t>
      </w:r>
      <w:r w:rsidRPr="006727AC">
        <w:rPr>
          <w:rFonts w:ascii="Times New Roman" w:hAnsi="Times New Roman" w:cs="Times New Roman"/>
          <w:sz w:val="28"/>
          <w:szCs w:val="28"/>
        </w:rPr>
        <w:t>ПиНом</w:t>
      </w:r>
      <w:proofErr w:type="spellEnd"/>
      <w:r w:rsidRPr="006727AC">
        <w:rPr>
          <w:rFonts w:ascii="Times New Roman" w:hAnsi="Times New Roman" w:cs="Times New Roman"/>
          <w:sz w:val="28"/>
          <w:szCs w:val="28"/>
        </w:rPr>
        <w:t>, если проводить его, обязательно произнося соответствующий к ним текст</w:t>
      </w:r>
      <w:r w:rsidR="00BE6453" w:rsidRPr="006727AC">
        <w:rPr>
          <w:rFonts w:ascii="Times New Roman" w:hAnsi="Times New Roman" w:cs="Times New Roman"/>
          <w:sz w:val="28"/>
          <w:szCs w:val="28"/>
        </w:rPr>
        <w:t xml:space="preserve">. </w:t>
      </w:r>
    </w:p>
    <w:p w:rsidR="00563ADF" w:rsidRPr="006727AC" w:rsidRDefault="00563ADF" w:rsidP="006727AC">
      <w:pPr>
        <w:numPr>
          <w:ilvl w:val="0"/>
          <w:numId w:val="3"/>
        </w:numPr>
        <w:tabs>
          <w:tab w:val="clear" w:pos="1068"/>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i/>
          <w:sz w:val="28"/>
          <w:szCs w:val="28"/>
        </w:rPr>
        <w:t>Работа в группах и мини-группах</w:t>
      </w:r>
      <w:r w:rsidRPr="006727AC">
        <w:rPr>
          <w:rFonts w:ascii="Times New Roman" w:hAnsi="Times New Roman" w:cs="Times New Roman"/>
          <w:sz w:val="28"/>
          <w:szCs w:val="28"/>
        </w:rPr>
        <w:t>. При работе в группах и мини-группах учащиеся класса делятся на группы при выполнении задания по познанию мира, литературе, самопознанию, трудовому обучению. "Спикером" группы становятся все учащиеся по очереди. Результаты работы каждой группы демонстрируются на доске. Дети учатся:</w:t>
      </w:r>
    </w:p>
    <w:p w:rsidR="00563ADF" w:rsidRPr="006727AC" w:rsidRDefault="00563ADF" w:rsidP="006727AC">
      <w:pPr>
        <w:numPr>
          <w:ilvl w:val="0"/>
          <w:numId w:val="2"/>
        </w:numPr>
        <w:tabs>
          <w:tab w:val="clear" w:pos="720"/>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отстаивать своё мнение,</w:t>
      </w:r>
    </w:p>
    <w:p w:rsidR="00563ADF" w:rsidRPr="006727AC" w:rsidRDefault="00563ADF" w:rsidP="006727AC">
      <w:pPr>
        <w:numPr>
          <w:ilvl w:val="0"/>
          <w:numId w:val="2"/>
        </w:numPr>
        <w:tabs>
          <w:tab w:val="clear" w:pos="720"/>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представлять работу группы,</w:t>
      </w:r>
    </w:p>
    <w:p w:rsidR="00563ADF" w:rsidRPr="006727AC" w:rsidRDefault="00563ADF" w:rsidP="006727AC">
      <w:pPr>
        <w:numPr>
          <w:ilvl w:val="0"/>
          <w:numId w:val="2"/>
        </w:numPr>
        <w:tabs>
          <w:tab w:val="clear" w:pos="720"/>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дискутировать</w:t>
      </w:r>
    </w:p>
    <w:p w:rsidR="00563ADF" w:rsidRPr="006727AC" w:rsidRDefault="00563ADF" w:rsidP="006727AC">
      <w:pPr>
        <w:numPr>
          <w:ilvl w:val="0"/>
          <w:numId w:val="2"/>
        </w:numPr>
        <w:tabs>
          <w:tab w:val="clear" w:pos="720"/>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слушать внимательно друг друга</w:t>
      </w:r>
    </w:p>
    <w:p w:rsidR="00563ADF" w:rsidRPr="006727AC" w:rsidRDefault="00563ADF" w:rsidP="006727AC">
      <w:pPr>
        <w:numPr>
          <w:ilvl w:val="0"/>
          <w:numId w:val="2"/>
        </w:numPr>
        <w:tabs>
          <w:tab w:val="clear" w:pos="720"/>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умение задавать вопросы</w:t>
      </w:r>
    </w:p>
    <w:p w:rsidR="00563ADF" w:rsidRPr="006727AC" w:rsidRDefault="00563ADF" w:rsidP="006727AC">
      <w:pPr>
        <w:numPr>
          <w:ilvl w:val="0"/>
          <w:numId w:val="2"/>
        </w:numPr>
        <w:tabs>
          <w:tab w:val="clear" w:pos="720"/>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sz w:val="28"/>
          <w:szCs w:val="28"/>
        </w:rPr>
        <w:t>выслушивать другого.</w:t>
      </w:r>
    </w:p>
    <w:p w:rsidR="00563ADF" w:rsidRPr="006727AC" w:rsidRDefault="00563ADF" w:rsidP="006727AC">
      <w:pPr>
        <w:numPr>
          <w:ilvl w:val="0"/>
          <w:numId w:val="3"/>
        </w:numPr>
        <w:tabs>
          <w:tab w:val="clear" w:pos="1068"/>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i/>
          <w:sz w:val="28"/>
          <w:szCs w:val="28"/>
        </w:rPr>
        <w:t>Игровые технологии.</w:t>
      </w:r>
      <w:r w:rsidRPr="006727AC">
        <w:rPr>
          <w:rFonts w:ascii="Times New Roman" w:hAnsi="Times New Roman" w:cs="Times New Roman"/>
          <w:sz w:val="28"/>
          <w:szCs w:val="28"/>
        </w:rPr>
        <w:t xml:space="preserve"> Игровые технологии позволяют активизировать детей, поддерживая их интерес, развивают их речь. Так, например, игра с мячом очень хорошо развивает внимание детей, быстроту мыслительной реакции. Позволяет не только оживить класс на уроке, но и закрепить полученные знания. При изучении темы "Определение рода имени прилагательного" в 3 классе учитель бросает мяч учащимся в произвольном порядке, называя </w:t>
      </w:r>
      <w:r w:rsidR="001C4EC2" w:rsidRPr="006727AC">
        <w:rPr>
          <w:rFonts w:ascii="Times New Roman" w:hAnsi="Times New Roman" w:cs="Times New Roman"/>
          <w:sz w:val="28"/>
          <w:szCs w:val="28"/>
        </w:rPr>
        <w:t>при этом существительное (в ед.</w:t>
      </w:r>
      <w:r w:rsidRPr="006727AC">
        <w:rPr>
          <w:rFonts w:ascii="Times New Roman" w:hAnsi="Times New Roman" w:cs="Times New Roman"/>
          <w:sz w:val="28"/>
          <w:szCs w:val="28"/>
        </w:rPr>
        <w:t>ч</w:t>
      </w:r>
      <w:r w:rsidR="001C4EC2" w:rsidRPr="006727AC">
        <w:rPr>
          <w:rFonts w:ascii="Times New Roman" w:hAnsi="Times New Roman" w:cs="Times New Roman"/>
          <w:sz w:val="28"/>
          <w:szCs w:val="28"/>
        </w:rPr>
        <w:t>. или мн.</w:t>
      </w:r>
      <w:r w:rsidRPr="006727AC">
        <w:rPr>
          <w:rFonts w:ascii="Times New Roman" w:hAnsi="Times New Roman" w:cs="Times New Roman"/>
          <w:sz w:val="28"/>
          <w:szCs w:val="28"/>
        </w:rPr>
        <w:t>ч</w:t>
      </w:r>
      <w:r w:rsidR="001C4EC2" w:rsidRPr="006727AC">
        <w:rPr>
          <w:rFonts w:ascii="Times New Roman" w:hAnsi="Times New Roman" w:cs="Times New Roman"/>
          <w:sz w:val="28"/>
          <w:szCs w:val="28"/>
        </w:rPr>
        <w:t>.</w:t>
      </w:r>
      <w:r w:rsidRPr="006727AC">
        <w:rPr>
          <w:rFonts w:ascii="Times New Roman" w:hAnsi="Times New Roman" w:cs="Times New Roman"/>
          <w:sz w:val="28"/>
          <w:szCs w:val="28"/>
        </w:rPr>
        <w:t xml:space="preserve">), ребёнок должен бросить мяч обратно, назвав образованное прилагательное, определив число и род (если это возможно). Данная игра позволяет работать над формированием коммуникативной компетенции, развивая речь учащихся, пополняя их словарный запас, </w:t>
      </w:r>
      <w:proofErr w:type="gramStart"/>
      <w:r w:rsidRPr="006727AC">
        <w:rPr>
          <w:rFonts w:ascii="Times New Roman" w:hAnsi="Times New Roman" w:cs="Times New Roman"/>
          <w:sz w:val="28"/>
          <w:szCs w:val="28"/>
        </w:rPr>
        <w:t>заставляя их корректно и внимательно относиться друг к</w:t>
      </w:r>
      <w:proofErr w:type="gramEnd"/>
      <w:r w:rsidRPr="006727AC">
        <w:rPr>
          <w:rFonts w:ascii="Times New Roman" w:hAnsi="Times New Roman" w:cs="Times New Roman"/>
          <w:sz w:val="28"/>
          <w:szCs w:val="28"/>
        </w:rPr>
        <w:t xml:space="preserve"> другу.</w:t>
      </w:r>
    </w:p>
    <w:p w:rsidR="00563ADF" w:rsidRPr="006727AC" w:rsidRDefault="00563ADF" w:rsidP="006727AC">
      <w:pPr>
        <w:numPr>
          <w:ilvl w:val="0"/>
          <w:numId w:val="3"/>
        </w:numPr>
        <w:tabs>
          <w:tab w:val="clear" w:pos="1068"/>
          <w:tab w:val="left" w:pos="726"/>
        </w:tabs>
        <w:spacing w:after="0" w:line="240" w:lineRule="auto"/>
        <w:ind w:left="0" w:firstLine="709"/>
        <w:jc w:val="both"/>
        <w:rPr>
          <w:rFonts w:ascii="Times New Roman" w:hAnsi="Times New Roman" w:cs="Times New Roman"/>
          <w:i/>
          <w:sz w:val="28"/>
          <w:szCs w:val="28"/>
        </w:rPr>
      </w:pPr>
      <w:r w:rsidRPr="006727AC">
        <w:rPr>
          <w:rFonts w:ascii="Times New Roman" w:hAnsi="Times New Roman" w:cs="Times New Roman"/>
          <w:i/>
          <w:sz w:val="28"/>
          <w:szCs w:val="28"/>
        </w:rPr>
        <w:t>Применение элементов технологии уровневой дифференциации</w:t>
      </w:r>
    </w:p>
    <w:p w:rsidR="00563ADF" w:rsidRPr="006727AC" w:rsidRDefault="00563ADF" w:rsidP="006727AC">
      <w:p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Использование на уроках литературы элементов технологии уровневой дифференциации В. Фирсова, позволяют создать комфортные условия для детей с разным уровнем способностей. Так, например, на уроке развития речи по теме "Создание словесного портрета" весь класс делится на 3 группы, дифференцированные по уровням способностей детей: "Экскурсанты" (ребята, получающие наиболее лёгкое задание визуально - описательного характера), "Искусствоведы" (дети, получающие задание среднего уровня сложности с элементами анализа произведений живописи), "Мастера слова" (ребята с заданием продвинутого творческого характера).</w:t>
      </w:r>
    </w:p>
    <w:p w:rsidR="00563ADF" w:rsidRPr="006727AC" w:rsidRDefault="00676AE3" w:rsidP="006727AC">
      <w:pPr>
        <w:numPr>
          <w:ilvl w:val="0"/>
          <w:numId w:val="3"/>
        </w:numPr>
        <w:tabs>
          <w:tab w:val="clear" w:pos="1068"/>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i/>
          <w:sz w:val="28"/>
          <w:szCs w:val="28"/>
        </w:rPr>
        <w:lastRenderedPageBreak/>
        <w:t>Использование элементов</w:t>
      </w:r>
      <w:r w:rsidR="00563ADF" w:rsidRPr="006727AC">
        <w:rPr>
          <w:rFonts w:ascii="Times New Roman" w:hAnsi="Times New Roman" w:cs="Times New Roman"/>
          <w:i/>
          <w:sz w:val="28"/>
          <w:szCs w:val="28"/>
        </w:rPr>
        <w:t xml:space="preserve"> личностно - ориентированного развивающего обучения</w:t>
      </w:r>
      <w:r w:rsidR="00563ADF" w:rsidRPr="006727AC">
        <w:rPr>
          <w:rFonts w:ascii="Times New Roman" w:hAnsi="Times New Roman" w:cs="Times New Roman"/>
          <w:sz w:val="28"/>
          <w:szCs w:val="28"/>
        </w:rPr>
        <w:t>. На уроках русской грамоты и литературы, самопознании большой интерес вызывает использование ролевого чтения, инсценировки произведений, ролевых диалогов, решение проблемных ситуаций, проигрывание по ролям этих ситуаций. Ученики придумывают продолжение диалогов. Так, к примеру, при изучении темы по самопознанию в 3 классе "Культура общения", учащиеся решали ситуацию, в которую попадает герой, и составляли памятку правил общения.</w:t>
      </w:r>
    </w:p>
    <w:p w:rsidR="00563ADF" w:rsidRPr="006727AC" w:rsidRDefault="00563ADF" w:rsidP="006727AC">
      <w:pPr>
        <w:numPr>
          <w:ilvl w:val="0"/>
          <w:numId w:val="3"/>
        </w:numPr>
        <w:tabs>
          <w:tab w:val="clear" w:pos="1068"/>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i/>
          <w:sz w:val="28"/>
          <w:szCs w:val="28"/>
          <w:lang w:val="kk-KZ"/>
        </w:rPr>
        <w:t>Проектная</w:t>
      </w:r>
      <w:r w:rsidRPr="006727AC">
        <w:rPr>
          <w:rFonts w:ascii="Times New Roman" w:hAnsi="Times New Roman" w:cs="Times New Roman"/>
          <w:i/>
          <w:sz w:val="28"/>
          <w:szCs w:val="28"/>
        </w:rPr>
        <w:t xml:space="preserve"> деятельность.</w:t>
      </w:r>
      <w:r w:rsidR="001C4EC2" w:rsidRPr="006727AC">
        <w:rPr>
          <w:rFonts w:ascii="Times New Roman" w:hAnsi="Times New Roman" w:cs="Times New Roman"/>
          <w:sz w:val="28"/>
          <w:szCs w:val="28"/>
        </w:rPr>
        <w:t xml:space="preserve"> Начиная с 1 класса, </w:t>
      </w:r>
      <w:r w:rsidRPr="006727AC">
        <w:rPr>
          <w:rFonts w:ascii="Times New Roman" w:hAnsi="Times New Roman" w:cs="Times New Roman"/>
          <w:sz w:val="28"/>
          <w:szCs w:val="28"/>
        </w:rPr>
        <w:t>учащиеся занимаются под руководством учителя проектной деятельностью. Разнообразная тематика проектов способствует расширению кругозора учащихся, развитию устной и письменной речи. Учащиеся выступают на школьных конференциях, представляя защиту своей работы.</w:t>
      </w:r>
    </w:p>
    <w:p w:rsidR="00563ADF" w:rsidRPr="006727AC" w:rsidRDefault="00563ADF" w:rsidP="006727AC">
      <w:pPr>
        <w:numPr>
          <w:ilvl w:val="0"/>
          <w:numId w:val="3"/>
        </w:numPr>
        <w:tabs>
          <w:tab w:val="clear" w:pos="1068"/>
          <w:tab w:val="left" w:pos="726"/>
        </w:tabs>
        <w:spacing w:after="0" w:line="240" w:lineRule="auto"/>
        <w:ind w:left="0" w:firstLine="709"/>
        <w:jc w:val="both"/>
        <w:rPr>
          <w:rFonts w:ascii="Times New Roman" w:hAnsi="Times New Roman" w:cs="Times New Roman"/>
          <w:i/>
          <w:sz w:val="28"/>
          <w:szCs w:val="28"/>
        </w:rPr>
      </w:pPr>
      <w:r w:rsidRPr="006727AC">
        <w:rPr>
          <w:rFonts w:ascii="Times New Roman" w:hAnsi="Times New Roman" w:cs="Times New Roman"/>
          <w:i/>
          <w:sz w:val="28"/>
          <w:szCs w:val="28"/>
        </w:rPr>
        <w:t>Использование пословиц, поговорок на уроках</w:t>
      </w:r>
      <w:r w:rsidR="00BE6453" w:rsidRPr="006727AC">
        <w:rPr>
          <w:rFonts w:ascii="Times New Roman" w:hAnsi="Times New Roman" w:cs="Times New Roman"/>
          <w:i/>
          <w:sz w:val="28"/>
          <w:szCs w:val="28"/>
        </w:rPr>
        <w:t>.</w:t>
      </w:r>
    </w:p>
    <w:p w:rsidR="00222254" w:rsidRPr="006727AC" w:rsidRDefault="00563ADF" w:rsidP="006727AC">
      <w:pPr>
        <w:numPr>
          <w:ilvl w:val="0"/>
          <w:numId w:val="3"/>
        </w:numPr>
        <w:tabs>
          <w:tab w:val="clear" w:pos="1068"/>
          <w:tab w:val="left" w:pos="726"/>
        </w:tabs>
        <w:spacing w:after="0" w:line="240" w:lineRule="auto"/>
        <w:ind w:left="0" w:firstLine="709"/>
        <w:jc w:val="both"/>
        <w:rPr>
          <w:rFonts w:ascii="Times New Roman" w:hAnsi="Times New Roman" w:cs="Times New Roman"/>
          <w:sz w:val="28"/>
          <w:szCs w:val="28"/>
        </w:rPr>
      </w:pPr>
      <w:r w:rsidRPr="006727AC">
        <w:rPr>
          <w:rFonts w:ascii="Times New Roman" w:hAnsi="Times New Roman" w:cs="Times New Roman"/>
          <w:i/>
          <w:sz w:val="28"/>
          <w:szCs w:val="28"/>
        </w:rPr>
        <w:t>Творческий подход в обучении</w:t>
      </w:r>
      <w:r w:rsidR="00222254" w:rsidRPr="006727AC">
        <w:rPr>
          <w:rFonts w:ascii="Times New Roman" w:hAnsi="Times New Roman" w:cs="Times New Roman"/>
          <w:i/>
          <w:sz w:val="28"/>
          <w:szCs w:val="28"/>
        </w:rPr>
        <w:t xml:space="preserve">. </w:t>
      </w:r>
    </w:p>
    <w:p w:rsidR="00222254" w:rsidRPr="006727AC" w:rsidRDefault="002618E2" w:rsidP="002618E2">
      <w:pPr>
        <w:tabs>
          <w:tab w:val="left" w:pos="726"/>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222254" w:rsidRPr="002618E2">
        <w:rPr>
          <w:rFonts w:ascii="Times New Roman" w:hAnsi="Times New Roman" w:cs="Times New Roman"/>
          <w:bCs/>
          <w:sz w:val="28"/>
          <w:szCs w:val="28"/>
        </w:rPr>
        <w:t>Ме</w:t>
      </w:r>
      <w:r w:rsidR="00222254" w:rsidRPr="006727AC">
        <w:rPr>
          <w:rFonts w:ascii="Times New Roman" w:hAnsi="Times New Roman" w:cs="Times New Roman"/>
          <w:bCs/>
          <w:sz w:val="28"/>
          <w:szCs w:val="28"/>
        </w:rPr>
        <w:t>тоды и приемы парной и групповой работы, формирующие коммуникативную компетентность:</w:t>
      </w:r>
      <w:r w:rsidR="00222254" w:rsidRPr="006727AC">
        <w:rPr>
          <w:rFonts w:ascii="Times New Roman" w:hAnsi="Times New Roman" w:cs="Times New Roman"/>
          <w:sz w:val="28"/>
          <w:szCs w:val="28"/>
        </w:rPr>
        <w:t xml:space="preserve"> </w:t>
      </w:r>
    </w:p>
    <w:p w:rsidR="00B27FDA" w:rsidRPr="006727AC" w:rsidRDefault="005C6168" w:rsidP="006727AC">
      <w:pPr>
        <w:numPr>
          <w:ilvl w:val="0"/>
          <w:numId w:val="8"/>
        </w:numPr>
        <w:tabs>
          <w:tab w:val="clear" w:pos="720"/>
          <w:tab w:val="left" w:pos="726"/>
        </w:tabs>
        <w:spacing w:after="0"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приём коллективного диалога; </w:t>
      </w:r>
    </w:p>
    <w:p w:rsidR="00B27FDA" w:rsidRPr="006727AC" w:rsidRDefault="005C6168" w:rsidP="006727AC">
      <w:pPr>
        <w:numPr>
          <w:ilvl w:val="0"/>
          <w:numId w:val="8"/>
        </w:numPr>
        <w:tabs>
          <w:tab w:val="clear" w:pos="720"/>
          <w:tab w:val="left" w:pos="726"/>
        </w:tabs>
        <w:spacing w:after="0"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приём ассоциативного ряда; </w:t>
      </w:r>
    </w:p>
    <w:p w:rsidR="00B27FDA" w:rsidRPr="006727AC" w:rsidRDefault="005C6168" w:rsidP="006727AC">
      <w:pPr>
        <w:numPr>
          <w:ilvl w:val="0"/>
          <w:numId w:val="8"/>
        </w:numPr>
        <w:tabs>
          <w:tab w:val="clear" w:pos="720"/>
          <w:tab w:val="left" w:pos="726"/>
        </w:tabs>
        <w:spacing w:after="0"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приём «Контролёр»; </w:t>
      </w:r>
    </w:p>
    <w:p w:rsidR="00B27FDA" w:rsidRPr="006727AC" w:rsidRDefault="005C6168" w:rsidP="006727AC">
      <w:pPr>
        <w:numPr>
          <w:ilvl w:val="0"/>
          <w:numId w:val="8"/>
        </w:numPr>
        <w:tabs>
          <w:tab w:val="clear" w:pos="720"/>
          <w:tab w:val="left" w:pos="726"/>
        </w:tabs>
        <w:spacing w:after="0"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игра «Интервью»; </w:t>
      </w:r>
    </w:p>
    <w:p w:rsidR="00B27FDA" w:rsidRPr="006727AC" w:rsidRDefault="005C6168" w:rsidP="006727AC">
      <w:pPr>
        <w:numPr>
          <w:ilvl w:val="0"/>
          <w:numId w:val="8"/>
        </w:numPr>
        <w:tabs>
          <w:tab w:val="clear" w:pos="720"/>
          <w:tab w:val="left" w:pos="726"/>
        </w:tabs>
        <w:spacing w:after="0"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приём «Пчелиный улей»; </w:t>
      </w:r>
    </w:p>
    <w:p w:rsidR="00B27FDA" w:rsidRPr="006727AC" w:rsidRDefault="005C6168" w:rsidP="006727AC">
      <w:pPr>
        <w:numPr>
          <w:ilvl w:val="0"/>
          <w:numId w:val="8"/>
        </w:numPr>
        <w:tabs>
          <w:tab w:val="clear" w:pos="720"/>
          <w:tab w:val="left" w:pos="726"/>
        </w:tabs>
        <w:spacing w:after="0"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приём «Пила»; </w:t>
      </w:r>
    </w:p>
    <w:p w:rsidR="00B27FDA" w:rsidRPr="006727AC" w:rsidRDefault="005C6168" w:rsidP="006727AC">
      <w:pPr>
        <w:numPr>
          <w:ilvl w:val="0"/>
          <w:numId w:val="8"/>
        </w:numPr>
        <w:tabs>
          <w:tab w:val="clear" w:pos="720"/>
          <w:tab w:val="left" w:pos="726"/>
        </w:tabs>
        <w:spacing w:after="0"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метод «Вертушка»; </w:t>
      </w:r>
    </w:p>
    <w:p w:rsidR="00B27FDA" w:rsidRPr="006727AC" w:rsidRDefault="005C6168" w:rsidP="006727AC">
      <w:pPr>
        <w:numPr>
          <w:ilvl w:val="0"/>
          <w:numId w:val="8"/>
        </w:numPr>
        <w:tabs>
          <w:tab w:val="clear" w:pos="720"/>
          <w:tab w:val="left" w:pos="726"/>
        </w:tabs>
        <w:spacing w:after="0"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диалог при организации групповых дискуссий; </w:t>
      </w:r>
    </w:p>
    <w:p w:rsidR="00222254" w:rsidRPr="006727AC" w:rsidRDefault="00222254" w:rsidP="006727AC">
      <w:pPr>
        <w:tabs>
          <w:tab w:val="left" w:pos="726"/>
        </w:tabs>
        <w:spacing w:after="0" w:line="240" w:lineRule="auto"/>
        <w:ind w:left="709"/>
        <w:jc w:val="both"/>
        <w:rPr>
          <w:rFonts w:ascii="Times New Roman" w:hAnsi="Times New Roman" w:cs="Times New Roman"/>
          <w:sz w:val="28"/>
          <w:szCs w:val="28"/>
        </w:rPr>
      </w:pPr>
      <w:r w:rsidRPr="006727AC">
        <w:rPr>
          <w:rFonts w:ascii="Times New Roman" w:hAnsi="Times New Roman" w:cs="Times New Roman"/>
          <w:sz w:val="28"/>
          <w:szCs w:val="28"/>
        </w:rPr>
        <w:t>исследовательская работа.</w:t>
      </w:r>
    </w:p>
    <w:p w:rsidR="007F6DAF" w:rsidRPr="006727AC" w:rsidRDefault="007F6DAF" w:rsidP="006727AC">
      <w:pPr>
        <w:shd w:val="clear" w:color="auto" w:fill="FFFFFF"/>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 Коммуникативные</w:t>
      </w:r>
      <w:r w:rsidR="00222254" w:rsidRPr="006727AC">
        <w:rPr>
          <w:rFonts w:ascii="Times New Roman" w:hAnsi="Times New Roman" w:cs="Times New Roman"/>
          <w:sz w:val="28"/>
          <w:szCs w:val="28"/>
        </w:rPr>
        <w:t xml:space="preserve"> компетенции предполагают</w:t>
      </w:r>
      <w:r w:rsidRPr="006727AC">
        <w:rPr>
          <w:rFonts w:ascii="Times New Roman" w:hAnsi="Times New Roman" w:cs="Times New Roman"/>
          <w:sz w:val="28"/>
          <w:szCs w:val="28"/>
        </w:rPr>
        <w:t>:  </w:t>
      </w:r>
    </w:p>
    <w:p w:rsidR="007F6DAF" w:rsidRPr="006727AC" w:rsidRDefault="007F6DAF" w:rsidP="006727AC">
      <w:pPr>
        <w:numPr>
          <w:ilvl w:val="0"/>
          <w:numId w:val="6"/>
        </w:numPr>
        <w:tabs>
          <w:tab w:val="clear" w:pos="720"/>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уметь представить себя устно и письменно, написать анкету, заявление, резюме, письмо, поздравление;     </w:t>
      </w:r>
    </w:p>
    <w:p w:rsidR="007F6DAF" w:rsidRPr="006727AC" w:rsidRDefault="007F6DAF" w:rsidP="006727AC">
      <w:pPr>
        <w:numPr>
          <w:ilvl w:val="0"/>
          <w:numId w:val="6"/>
        </w:numPr>
        <w:tabs>
          <w:tab w:val="clear" w:pos="720"/>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уметь представлять свой класс, школу, страну в ситуациях межкультурного общения, в режиме диалога культур, использовать для этого знание иностранного языка;     </w:t>
      </w:r>
    </w:p>
    <w:p w:rsidR="007F6DAF" w:rsidRPr="006727AC" w:rsidRDefault="007F6DAF" w:rsidP="006727AC">
      <w:pPr>
        <w:numPr>
          <w:ilvl w:val="0"/>
          <w:numId w:val="6"/>
        </w:numPr>
        <w:tabs>
          <w:tab w:val="clear" w:pos="720"/>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владеть способами взаимодействия с окружающими и удаленными людьми и событиями; выступать с устным сообщением, уметь задать вопрос, корректно вести учебный диалог;     </w:t>
      </w:r>
    </w:p>
    <w:p w:rsidR="007F6DAF" w:rsidRPr="006727AC" w:rsidRDefault="007F6DAF" w:rsidP="006727AC">
      <w:pPr>
        <w:numPr>
          <w:ilvl w:val="0"/>
          <w:numId w:val="7"/>
        </w:num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владеть разными видами речевой деятельности (монолог, диалог, чтение, письмо), лингвистической и языковой компетенциями;     </w:t>
      </w:r>
    </w:p>
    <w:p w:rsidR="007F6DAF" w:rsidRPr="006727AC" w:rsidRDefault="007F6DAF" w:rsidP="006727AC">
      <w:pPr>
        <w:numPr>
          <w:ilvl w:val="0"/>
          <w:numId w:val="7"/>
        </w:num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владеть способами совместной деятельности в группе, приемами действий в ситуациях общения; умениями искать и находить компромиссы;     </w:t>
      </w:r>
    </w:p>
    <w:p w:rsidR="007F6DAF" w:rsidRPr="006727AC" w:rsidRDefault="007F6DAF" w:rsidP="006727AC">
      <w:pPr>
        <w:pStyle w:val="a3"/>
        <w:numPr>
          <w:ilvl w:val="0"/>
          <w:numId w:val="7"/>
        </w:numPr>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lastRenderedPageBreak/>
        <w:t xml:space="preserve">иметь позитивные навыки общения в поликультурном, </w:t>
      </w:r>
      <w:proofErr w:type="spellStart"/>
      <w:r w:rsidRPr="006727AC">
        <w:rPr>
          <w:rFonts w:ascii="Times New Roman" w:hAnsi="Times New Roman" w:cs="Times New Roman"/>
          <w:sz w:val="28"/>
          <w:szCs w:val="28"/>
        </w:rPr>
        <w:t>полиэтническом</w:t>
      </w:r>
      <w:proofErr w:type="spellEnd"/>
      <w:r w:rsidRPr="006727AC">
        <w:rPr>
          <w:rFonts w:ascii="Times New Roman" w:hAnsi="Times New Roman" w:cs="Times New Roman"/>
          <w:sz w:val="28"/>
          <w:szCs w:val="28"/>
        </w:rPr>
        <w:t xml:space="preserve"> и </w:t>
      </w:r>
      <w:proofErr w:type="spellStart"/>
      <w:r w:rsidRPr="006727AC">
        <w:rPr>
          <w:rFonts w:ascii="Times New Roman" w:hAnsi="Times New Roman" w:cs="Times New Roman"/>
          <w:sz w:val="28"/>
          <w:szCs w:val="28"/>
        </w:rPr>
        <w:t>многоконфессиональном</w:t>
      </w:r>
      <w:proofErr w:type="spellEnd"/>
      <w:r w:rsidRPr="006727AC">
        <w:rPr>
          <w:rFonts w:ascii="Times New Roman" w:hAnsi="Times New Roman" w:cs="Times New Roman"/>
          <w:sz w:val="28"/>
          <w:szCs w:val="28"/>
        </w:rPr>
        <w:t xml:space="preserve"> обществе, основанные на знании исторических корней и традиций</w:t>
      </w:r>
      <w:r w:rsidR="000A5C56" w:rsidRPr="006727AC">
        <w:rPr>
          <w:rFonts w:ascii="Times New Roman" w:hAnsi="Times New Roman" w:cs="Times New Roman"/>
          <w:sz w:val="28"/>
          <w:szCs w:val="28"/>
        </w:rPr>
        <w:t>.</w:t>
      </w:r>
    </w:p>
    <w:p w:rsidR="00676AE3" w:rsidRPr="006727AC" w:rsidRDefault="00BE6453" w:rsidP="006727AC">
      <w:pPr>
        <w:shd w:val="clear" w:color="auto" w:fill="FFFFFF"/>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    </w:t>
      </w:r>
      <w:r w:rsidR="00676AE3" w:rsidRPr="006727AC">
        <w:rPr>
          <w:rFonts w:ascii="Times New Roman" w:hAnsi="Times New Roman" w:cs="Times New Roman"/>
          <w:sz w:val="28"/>
          <w:szCs w:val="28"/>
        </w:rPr>
        <w:t xml:space="preserve">Таким образом, </w:t>
      </w:r>
      <w:r w:rsidR="00563ADF" w:rsidRPr="006727AC">
        <w:rPr>
          <w:rFonts w:ascii="Times New Roman" w:hAnsi="Times New Roman" w:cs="Times New Roman"/>
          <w:sz w:val="28"/>
          <w:szCs w:val="28"/>
        </w:rPr>
        <w:t>приемы, методы формирования коммуникативной компетенции</w:t>
      </w:r>
      <w:r w:rsidR="00676AE3" w:rsidRPr="006727AC">
        <w:rPr>
          <w:rFonts w:ascii="Times New Roman" w:hAnsi="Times New Roman" w:cs="Times New Roman"/>
          <w:sz w:val="28"/>
          <w:szCs w:val="28"/>
        </w:rPr>
        <w:t xml:space="preserve"> занимают важное  место  в учебном</w:t>
      </w:r>
      <w:r w:rsidR="00563ADF" w:rsidRPr="006727AC">
        <w:rPr>
          <w:rFonts w:ascii="Times New Roman" w:hAnsi="Times New Roman" w:cs="Times New Roman"/>
          <w:sz w:val="28"/>
          <w:szCs w:val="28"/>
        </w:rPr>
        <w:t xml:space="preserve"> процесс</w:t>
      </w:r>
      <w:r w:rsidR="00676AE3" w:rsidRPr="006727AC">
        <w:rPr>
          <w:rFonts w:ascii="Times New Roman" w:hAnsi="Times New Roman" w:cs="Times New Roman"/>
          <w:sz w:val="28"/>
          <w:szCs w:val="28"/>
        </w:rPr>
        <w:t>е</w:t>
      </w:r>
      <w:r w:rsidR="00563ADF" w:rsidRPr="006727AC">
        <w:rPr>
          <w:rFonts w:ascii="Times New Roman" w:hAnsi="Times New Roman" w:cs="Times New Roman"/>
          <w:sz w:val="28"/>
          <w:szCs w:val="28"/>
        </w:rPr>
        <w:t xml:space="preserve"> современной школы, так как, сформированная коммуникативная компетенция гарантируют рост качественной успеваемости, повышения прочности знаний, повышения общей эффективности учебного процесса. </w:t>
      </w:r>
      <w:r w:rsidRPr="006727AC">
        <w:rPr>
          <w:rFonts w:ascii="Times New Roman" w:hAnsi="Times New Roman" w:cs="Times New Roman"/>
          <w:sz w:val="28"/>
          <w:szCs w:val="28"/>
        </w:rPr>
        <w:t xml:space="preserve">  </w:t>
      </w:r>
    </w:p>
    <w:p w:rsidR="00563ADF" w:rsidRPr="006727AC" w:rsidRDefault="00676AE3" w:rsidP="006727AC">
      <w:pPr>
        <w:shd w:val="clear" w:color="auto" w:fill="FFFFFF"/>
        <w:tabs>
          <w:tab w:val="left" w:pos="726"/>
        </w:tabs>
        <w:spacing w:line="240" w:lineRule="auto"/>
        <w:jc w:val="both"/>
        <w:rPr>
          <w:rFonts w:ascii="Times New Roman" w:hAnsi="Times New Roman" w:cs="Times New Roman"/>
          <w:sz w:val="28"/>
          <w:szCs w:val="28"/>
        </w:rPr>
      </w:pPr>
      <w:r w:rsidRPr="006727AC">
        <w:rPr>
          <w:rFonts w:ascii="Times New Roman" w:hAnsi="Times New Roman" w:cs="Times New Roman"/>
          <w:sz w:val="28"/>
          <w:szCs w:val="28"/>
        </w:rPr>
        <w:t xml:space="preserve">     </w:t>
      </w:r>
      <w:proofErr w:type="gramStart"/>
      <w:r w:rsidR="00563ADF" w:rsidRPr="006727AC">
        <w:rPr>
          <w:rFonts w:ascii="Times New Roman" w:hAnsi="Times New Roman" w:cs="Times New Roman"/>
          <w:sz w:val="28"/>
          <w:szCs w:val="28"/>
        </w:rPr>
        <w:t>Итак "коммуникативная компетенция"</w:t>
      </w:r>
      <w:r w:rsidR="00BE6453" w:rsidRPr="006727AC">
        <w:rPr>
          <w:rFonts w:ascii="Times New Roman" w:hAnsi="Times New Roman" w:cs="Times New Roman"/>
          <w:sz w:val="28"/>
          <w:szCs w:val="28"/>
        </w:rPr>
        <w:t xml:space="preserve"> </w:t>
      </w:r>
      <w:r w:rsidR="00563ADF" w:rsidRPr="006727AC">
        <w:rPr>
          <w:rFonts w:ascii="Times New Roman" w:hAnsi="Times New Roman" w:cs="Times New Roman"/>
          <w:sz w:val="28"/>
          <w:szCs w:val="28"/>
        </w:rPr>
        <w:t>включает в себя знание способов взаимодействия с окружающими, умение и навыки использовать средства языка в устной речи, практическое овладение диалогической и монологической речью, овладение культурой устной и письменной речи, владение нормами речевого этикета в ситуациях учебного и бытового общения, владение навыками работы в группе и коллективе, способность к осуществлению учебного сотрудничества, умение критично, но не категорично оценивать</w:t>
      </w:r>
      <w:proofErr w:type="gramEnd"/>
      <w:r w:rsidR="00563ADF" w:rsidRPr="006727AC">
        <w:rPr>
          <w:rFonts w:ascii="Times New Roman" w:hAnsi="Times New Roman" w:cs="Times New Roman"/>
          <w:sz w:val="28"/>
          <w:szCs w:val="28"/>
        </w:rPr>
        <w:t xml:space="preserve"> мысли и действия других людей и др. опыт работы отдельных учителей начальной школы, следует отметить, что в формировании коммуникативной компетенции необходимо организовывать обучение, чтобы по основным своим чертам оно было подобно процессу общения. Для этого требуется продумать специально организованные упражнения, ситуации на уроках, разнообразные методы и приемы работы, что может способствовать эффективности учебного процесса в начальной школе.</w:t>
      </w:r>
    </w:p>
    <w:p w:rsidR="00563ADF" w:rsidRPr="006727AC" w:rsidRDefault="00563ADF" w:rsidP="006727AC">
      <w:pPr>
        <w:pStyle w:val="1"/>
        <w:jc w:val="both"/>
      </w:pPr>
      <w:bookmarkStart w:id="0" w:name="_Toc382125403"/>
      <w:r w:rsidRPr="006727AC">
        <w:t>Список использованной литературы</w:t>
      </w:r>
      <w:bookmarkEnd w:id="0"/>
    </w:p>
    <w:p w:rsidR="00563ADF" w:rsidRPr="006727AC" w:rsidRDefault="00563ADF" w:rsidP="006727AC">
      <w:pPr>
        <w:pStyle w:val="a3"/>
        <w:numPr>
          <w:ilvl w:val="0"/>
          <w:numId w:val="11"/>
        </w:numPr>
        <w:tabs>
          <w:tab w:val="left" w:pos="726"/>
        </w:tabs>
        <w:spacing w:line="240" w:lineRule="auto"/>
        <w:ind w:left="0"/>
        <w:jc w:val="both"/>
        <w:rPr>
          <w:rFonts w:ascii="Times New Roman" w:hAnsi="Times New Roman" w:cs="Times New Roman"/>
          <w:sz w:val="28"/>
          <w:szCs w:val="28"/>
        </w:rPr>
      </w:pPr>
      <w:proofErr w:type="spellStart"/>
      <w:r w:rsidRPr="006727AC">
        <w:rPr>
          <w:rFonts w:ascii="Times New Roman" w:hAnsi="Times New Roman" w:cs="Times New Roman"/>
          <w:sz w:val="28"/>
          <w:szCs w:val="28"/>
        </w:rPr>
        <w:t>Алифанова</w:t>
      </w:r>
      <w:proofErr w:type="spellEnd"/>
      <w:r w:rsidRPr="006727AC">
        <w:rPr>
          <w:rFonts w:ascii="Times New Roman" w:hAnsi="Times New Roman" w:cs="Times New Roman"/>
          <w:sz w:val="28"/>
          <w:szCs w:val="28"/>
        </w:rPr>
        <w:t xml:space="preserve"> Е.М. Формирование коммуникативной компетенции детей дошкольного и младшего школьного возраста средствами театрализованных игр: </w:t>
      </w:r>
      <w:proofErr w:type="spellStart"/>
      <w:r w:rsidRPr="006727AC">
        <w:rPr>
          <w:rFonts w:ascii="Times New Roman" w:hAnsi="Times New Roman" w:cs="Times New Roman"/>
          <w:sz w:val="28"/>
          <w:szCs w:val="28"/>
        </w:rPr>
        <w:t>Дис</w:t>
      </w:r>
      <w:proofErr w:type="spellEnd"/>
      <w:r w:rsidRPr="006727AC">
        <w:rPr>
          <w:rFonts w:ascii="Times New Roman" w:hAnsi="Times New Roman" w:cs="Times New Roman"/>
          <w:sz w:val="28"/>
          <w:szCs w:val="28"/>
        </w:rPr>
        <w:t xml:space="preserve">. канд. </w:t>
      </w:r>
      <w:proofErr w:type="spellStart"/>
      <w:r w:rsidRPr="006727AC">
        <w:rPr>
          <w:rFonts w:ascii="Times New Roman" w:hAnsi="Times New Roman" w:cs="Times New Roman"/>
          <w:sz w:val="28"/>
          <w:szCs w:val="28"/>
        </w:rPr>
        <w:t>пед</w:t>
      </w:r>
      <w:proofErr w:type="spellEnd"/>
      <w:r w:rsidRPr="006727AC">
        <w:rPr>
          <w:rFonts w:ascii="Times New Roman" w:hAnsi="Times New Roman" w:cs="Times New Roman"/>
          <w:sz w:val="28"/>
          <w:szCs w:val="28"/>
        </w:rPr>
        <w:t>. наук. Волгоград, 2001.</w:t>
      </w:r>
    </w:p>
    <w:p w:rsidR="00563ADF" w:rsidRPr="006727AC" w:rsidRDefault="00563ADF" w:rsidP="006727AC">
      <w:pPr>
        <w:pStyle w:val="a3"/>
        <w:numPr>
          <w:ilvl w:val="0"/>
          <w:numId w:val="11"/>
        </w:numPr>
        <w:tabs>
          <w:tab w:val="left" w:pos="726"/>
        </w:tabs>
        <w:spacing w:line="240" w:lineRule="auto"/>
        <w:ind w:left="0"/>
        <w:jc w:val="both"/>
        <w:rPr>
          <w:rFonts w:ascii="Times New Roman" w:hAnsi="Times New Roman" w:cs="Times New Roman"/>
          <w:sz w:val="28"/>
          <w:szCs w:val="28"/>
        </w:rPr>
      </w:pPr>
      <w:proofErr w:type="spellStart"/>
      <w:r w:rsidRPr="006727AC">
        <w:rPr>
          <w:rFonts w:ascii="Times New Roman" w:hAnsi="Times New Roman" w:cs="Times New Roman"/>
          <w:sz w:val="28"/>
          <w:szCs w:val="28"/>
        </w:rPr>
        <w:t>Галиакбирова</w:t>
      </w:r>
      <w:proofErr w:type="spellEnd"/>
      <w:r w:rsidRPr="006727AC">
        <w:rPr>
          <w:rFonts w:ascii="Times New Roman" w:hAnsi="Times New Roman" w:cs="Times New Roman"/>
          <w:sz w:val="28"/>
          <w:szCs w:val="28"/>
        </w:rPr>
        <w:t xml:space="preserve"> Р.Р. Формирование коммуникативной компетенции младших школьников. </w:t>
      </w:r>
      <w:r w:rsidRPr="006727AC">
        <w:rPr>
          <w:rFonts w:ascii="Times New Roman" w:hAnsi="Times New Roman" w:cs="Times New Roman"/>
          <w:sz w:val="28"/>
          <w:szCs w:val="28"/>
          <w:lang w:val="en-US"/>
        </w:rPr>
        <w:t>URL</w:t>
      </w:r>
      <w:r w:rsidRPr="006727AC">
        <w:rPr>
          <w:rFonts w:ascii="Times New Roman" w:hAnsi="Times New Roman" w:cs="Times New Roman"/>
          <w:sz w:val="28"/>
          <w:szCs w:val="28"/>
        </w:rPr>
        <w:t xml:space="preserve">: </w:t>
      </w:r>
      <w:hyperlink r:id="rId6" w:history="1">
        <w:r w:rsidR="005C6168" w:rsidRPr="006727AC">
          <w:rPr>
            <w:rStyle w:val="a4"/>
            <w:rFonts w:ascii="Times New Roman" w:hAnsi="Times New Roman" w:cs="Times New Roman"/>
            <w:sz w:val="28"/>
            <w:szCs w:val="28"/>
          </w:rPr>
          <w:t>http://nsportal.ru</w:t>
        </w:r>
      </w:hyperlink>
      <w:r w:rsidRPr="006727AC">
        <w:rPr>
          <w:rFonts w:ascii="Times New Roman" w:hAnsi="Times New Roman" w:cs="Times New Roman"/>
          <w:sz w:val="28"/>
          <w:szCs w:val="28"/>
        </w:rPr>
        <w:t>.</w:t>
      </w:r>
    </w:p>
    <w:p w:rsidR="005C6168" w:rsidRPr="006727AC" w:rsidRDefault="005C6168" w:rsidP="006727AC">
      <w:pPr>
        <w:pStyle w:val="a3"/>
        <w:numPr>
          <w:ilvl w:val="0"/>
          <w:numId w:val="11"/>
        </w:numPr>
        <w:tabs>
          <w:tab w:val="left" w:pos="726"/>
        </w:tabs>
        <w:spacing w:after="150" w:line="240" w:lineRule="auto"/>
        <w:ind w:left="0"/>
        <w:jc w:val="both"/>
        <w:rPr>
          <w:rFonts w:ascii="Times New Roman" w:eastAsia="Times New Roman" w:hAnsi="Times New Roman" w:cs="Times New Roman"/>
          <w:color w:val="000000"/>
          <w:sz w:val="28"/>
          <w:szCs w:val="28"/>
        </w:rPr>
      </w:pPr>
      <w:proofErr w:type="spellStart"/>
      <w:r w:rsidRPr="006727AC">
        <w:rPr>
          <w:rFonts w:ascii="Times New Roman" w:eastAsia="Times New Roman" w:hAnsi="Times New Roman" w:cs="Times New Roman"/>
          <w:color w:val="000000"/>
          <w:sz w:val="28"/>
          <w:szCs w:val="28"/>
        </w:rPr>
        <w:t>Дереклеева</w:t>
      </w:r>
      <w:proofErr w:type="spellEnd"/>
      <w:r w:rsidRPr="006727AC">
        <w:rPr>
          <w:rFonts w:ascii="Times New Roman" w:eastAsia="Times New Roman" w:hAnsi="Times New Roman" w:cs="Times New Roman"/>
          <w:color w:val="000000"/>
          <w:sz w:val="28"/>
          <w:szCs w:val="28"/>
        </w:rPr>
        <w:t xml:space="preserve"> Н. И. Развитие коммуникативной культуры учащихся на уроках и во внеклассной работе. Москва, 2005 г, с.124-135.</w:t>
      </w:r>
    </w:p>
    <w:p w:rsidR="00563ADF" w:rsidRPr="006727AC" w:rsidRDefault="00563ADF" w:rsidP="006727AC">
      <w:pPr>
        <w:pStyle w:val="a3"/>
        <w:numPr>
          <w:ilvl w:val="0"/>
          <w:numId w:val="11"/>
        </w:numPr>
        <w:tabs>
          <w:tab w:val="left" w:pos="726"/>
        </w:tabs>
        <w:spacing w:line="240" w:lineRule="auto"/>
        <w:ind w:left="0"/>
        <w:jc w:val="both"/>
        <w:rPr>
          <w:rFonts w:ascii="Times New Roman" w:hAnsi="Times New Roman" w:cs="Times New Roman"/>
          <w:sz w:val="28"/>
          <w:szCs w:val="28"/>
        </w:rPr>
      </w:pPr>
      <w:r w:rsidRPr="006727AC">
        <w:rPr>
          <w:rFonts w:ascii="Times New Roman" w:hAnsi="Times New Roman" w:cs="Times New Roman"/>
          <w:sz w:val="28"/>
          <w:szCs w:val="28"/>
        </w:rPr>
        <w:t>Дроздова А.К. Формирование коммуникативных ко</w:t>
      </w:r>
      <w:r w:rsidR="005C6168" w:rsidRPr="006727AC">
        <w:rPr>
          <w:rFonts w:ascii="Times New Roman" w:hAnsi="Times New Roman" w:cs="Times New Roman"/>
          <w:sz w:val="28"/>
          <w:szCs w:val="28"/>
        </w:rPr>
        <w:t>мпетенций на уроках</w:t>
      </w:r>
      <w:r w:rsidRPr="006727AC">
        <w:rPr>
          <w:rFonts w:ascii="Times New Roman" w:hAnsi="Times New Roman" w:cs="Times New Roman"/>
          <w:sz w:val="28"/>
          <w:szCs w:val="28"/>
        </w:rPr>
        <w:t xml:space="preserve"> в начальной школе. </w:t>
      </w:r>
      <w:r w:rsidRPr="006727AC">
        <w:rPr>
          <w:rFonts w:ascii="Times New Roman" w:hAnsi="Times New Roman" w:cs="Times New Roman"/>
          <w:sz w:val="28"/>
          <w:szCs w:val="28"/>
          <w:lang w:val="en-US"/>
        </w:rPr>
        <w:t>URL</w:t>
      </w:r>
      <w:r w:rsidRPr="006727AC">
        <w:rPr>
          <w:rFonts w:ascii="Times New Roman" w:hAnsi="Times New Roman" w:cs="Times New Roman"/>
          <w:sz w:val="28"/>
          <w:szCs w:val="28"/>
        </w:rPr>
        <w:t xml:space="preserve">: http://www.zavuch. </w:t>
      </w:r>
      <w:proofErr w:type="spellStart"/>
      <w:r w:rsidRPr="006727AC">
        <w:rPr>
          <w:rFonts w:ascii="Times New Roman" w:hAnsi="Times New Roman" w:cs="Times New Roman"/>
          <w:sz w:val="28"/>
          <w:szCs w:val="28"/>
        </w:rPr>
        <w:t>info</w:t>
      </w:r>
      <w:proofErr w:type="spellEnd"/>
      <w:r w:rsidRPr="006727AC">
        <w:rPr>
          <w:rFonts w:ascii="Times New Roman" w:hAnsi="Times New Roman" w:cs="Times New Roman"/>
          <w:sz w:val="28"/>
          <w:szCs w:val="28"/>
        </w:rPr>
        <w:t>.</w:t>
      </w:r>
    </w:p>
    <w:p w:rsidR="00563ADF" w:rsidRPr="006727AC" w:rsidRDefault="00563ADF" w:rsidP="006727AC">
      <w:pPr>
        <w:pStyle w:val="a3"/>
        <w:numPr>
          <w:ilvl w:val="0"/>
          <w:numId w:val="11"/>
        </w:numPr>
        <w:tabs>
          <w:tab w:val="left" w:pos="726"/>
        </w:tabs>
        <w:spacing w:line="240" w:lineRule="auto"/>
        <w:ind w:left="0"/>
        <w:jc w:val="both"/>
        <w:rPr>
          <w:rFonts w:ascii="Times New Roman" w:hAnsi="Times New Roman" w:cs="Times New Roman"/>
          <w:sz w:val="28"/>
          <w:szCs w:val="28"/>
        </w:rPr>
      </w:pPr>
      <w:r w:rsidRPr="006727AC">
        <w:rPr>
          <w:rFonts w:ascii="Times New Roman" w:hAnsi="Times New Roman" w:cs="Times New Roman"/>
          <w:sz w:val="28"/>
          <w:szCs w:val="28"/>
        </w:rPr>
        <w:t>Жидкова Н.И. Развитие профессиональной компетентности учителя на основе овладения инновационными компонентами деятельности проектирования учебного процесса // Методист. 2003. №5. С.18 - 20.</w:t>
      </w:r>
    </w:p>
    <w:p w:rsidR="00563ADF" w:rsidRPr="006727AC" w:rsidRDefault="00563ADF" w:rsidP="006727AC">
      <w:pPr>
        <w:pStyle w:val="a3"/>
        <w:numPr>
          <w:ilvl w:val="0"/>
          <w:numId w:val="11"/>
        </w:numPr>
        <w:tabs>
          <w:tab w:val="left" w:pos="726"/>
        </w:tabs>
        <w:spacing w:line="240" w:lineRule="auto"/>
        <w:ind w:left="0"/>
        <w:jc w:val="both"/>
        <w:rPr>
          <w:rFonts w:ascii="Times New Roman" w:hAnsi="Times New Roman" w:cs="Times New Roman"/>
          <w:sz w:val="28"/>
          <w:szCs w:val="28"/>
        </w:rPr>
      </w:pPr>
      <w:proofErr w:type="spellStart"/>
      <w:proofErr w:type="gramStart"/>
      <w:r w:rsidRPr="006727AC">
        <w:rPr>
          <w:rFonts w:ascii="Times New Roman" w:hAnsi="Times New Roman" w:cs="Times New Roman"/>
          <w:sz w:val="28"/>
          <w:szCs w:val="28"/>
          <w:shd w:val="clear" w:color="auto" w:fill="FFFFFF"/>
        </w:rPr>
        <w:t>Кан-Калик</w:t>
      </w:r>
      <w:proofErr w:type="spellEnd"/>
      <w:proofErr w:type="gramEnd"/>
      <w:r w:rsidRPr="006727AC">
        <w:rPr>
          <w:rFonts w:ascii="Times New Roman" w:hAnsi="Times New Roman" w:cs="Times New Roman"/>
          <w:sz w:val="28"/>
          <w:szCs w:val="28"/>
          <w:shd w:val="clear" w:color="auto" w:fill="FFFFFF"/>
        </w:rPr>
        <w:t xml:space="preserve"> В.А., </w:t>
      </w:r>
      <w:r w:rsidRPr="006727AC">
        <w:rPr>
          <w:rFonts w:ascii="Times New Roman" w:hAnsi="Times New Roman" w:cs="Times New Roman"/>
          <w:sz w:val="28"/>
          <w:szCs w:val="28"/>
        </w:rPr>
        <w:t xml:space="preserve">Никандров Н.Д. </w:t>
      </w:r>
      <w:r w:rsidRPr="006727AC">
        <w:rPr>
          <w:rFonts w:ascii="Times New Roman" w:hAnsi="Times New Roman" w:cs="Times New Roman"/>
          <w:sz w:val="28"/>
          <w:szCs w:val="28"/>
          <w:shd w:val="clear" w:color="auto" w:fill="FFFFFF"/>
        </w:rPr>
        <w:t xml:space="preserve">Учителю о педагогическом общении </w:t>
      </w:r>
      <w:r w:rsidRPr="006727AC">
        <w:rPr>
          <w:rFonts w:ascii="Times New Roman" w:hAnsi="Times New Roman" w:cs="Times New Roman"/>
          <w:sz w:val="28"/>
          <w:szCs w:val="28"/>
          <w:shd w:val="clear" w:color="auto" w:fill="FFFFFF"/>
          <w:lang w:val="en-US"/>
        </w:rPr>
        <w:t>URL</w:t>
      </w:r>
      <w:r w:rsidRPr="006727AC">
        <w:rPr>
          <w:rFonts w:ascii="Times New Roman" w:hAnsi="Times New Roman" w:cs="Times New Roman"/>
          <w:sz w:val="28"/>
          <w:szCs w:val="28"/>
          <w:shd w:val="clear" w:color="auto" w:fill="FFFFFF"/>
        </w:rPr>
        <w:t xml:space="preserve">: </w:t>
      </w:r>
      <w:r w:rsidRPr="006727AC">
        <w:rPr>
          <w:rFonts w:ascii="Times New Roman" w:hAnsi="Times New Roman" w:cs="Times New Roman"/>
          <w:sz w:val="28"/>
          <w:szCs w:val="28"/>
        </w:rPr>
        <w:t>http://pedsovet.org/content/view.</w:t>
      </w:r>
    </w:p>
    <w:p w:rsidR="00563ADF" w:rsidRPr="006727AC" w:rsidRDefault="00563ADF" w:rsidP="006727AC">
      <w:pPr>
        <w:pStyle w:val="a3"/>
        <w:numPr>
          <w:ilvl w:val="0"/>
          <w:numId w:val="11"/>
        </w:numPr>
        <w:tabs>
          <w:tab w:val="left" w:pos="726"/>
        </w:tabs>
        <w:spacing w:line="240" w:lineRule="auto"/>
        <w:ind w:left="0"/>
        <w:jc w:val="both"/>
        <w:rPr>
          <w:rFonts w:ascii="Times New Roman" w:hAnsi="Times New Roman" w:cs="Times New Roman"/>
          <w:sz w:val="28"/>
          <w:szCs w:val="28"/>
        </w:rPr>
      </w:pPr>
      <w:r w:rsidRPr="006727AC">
        <w:rPr>
          <w:rFonts w:ascii="Times New Roman" w:hAnsi="Times New Roman" w:cs="Times New Roman"/>
          <w:sz w:val="28"/>
          <w:szCs w:val="28"/>
        </w:rPr>
        <w:t xml:space="preserve">Лебедев О.Е. </w:t>
      </w:r>
      <w:proofErr w:type="spellStart"/>
      <w:r w:rsidRPr="006727AC">
        <w:rPr>
          <w:rFonts w:ascii="Times New Roman" w:hAnsi="Times New Roman" w:cs="Times New Roman"/>
          <w:sz w:val="28"/>
          <w:szCs w:val="28"/>
        </w:rPr>
        <w:t>Компетентностный</w:t>
      </w:r>
      <w:proofErr w:type="spellEnd"/>
      <w:r w:rsidRPr="006727AC">
        <w:rPr>
          <w:rFonts w:ascii="Times New Roman" w:hAnsi="Times New Roman" w:cs="Times New Roman"/>
          <w:sz w:val="28"/>
          <w:szCs w:val="28"/>
        </w:rPr>
        <w:t xml:space="preserve"> подход в образовании // Школьные технологии. 2004. №5. С.3 - 12.</w:t>
      </w:r>
    </w:p>
    <w:p w:rsidR="00563ADF" w:rsidRPr="006727AC" w:rsidRDefault="00563ADF" w:rsidP="006727AC">
      <w:pPr>
        <w:pStyle w:val="a3"/>
        <w:numPr>
          <w:ilvl w:val="0"/>
          <w:numId w:val="11"/>
        </w:numPr>
        <w:tabs>
          <w:tab w:val="left" w:pos="726"/>
        </w:tabs>
        <w:spacing w:line="240" w:lineRule="auto"/>
        <w:ind w:left="0"/>
        <w:jc w:val="both"/>
        <w:rPr>
          <w:rFonts w:ascii="Times New Roman" w:hAnsi="Times New Roman" w:cs="Times New Roman"/>
          <w:sz w:val="28"/>
          <w:szCs w:val="28"/>
          <w:shd w:val="clear" w:color="auto" w:fill="FFFFFF"/>
        </w:rPr>
      </w:pPr>
      <w:proofErr w:type="spellStart"/>
      <w:r w:rsidRPr="006727AC">
        <w:rPr>
          <w:rFonts w:ascii="Times New Roman" w:hAnsi="Times New Roman" w:cs="Times New Roman"/>
          <w:sz w:val="28"/>
          <w:szCs w:val="28"/>
          <w:shd w:val="clear" w:color="auto" w:fill="FFFFFF"/>
        </w:rPr>
        <w:lastRenderedPageBreak/>
        <w:t>Лисина</w:t>
      </w:r>
      <w:proofErr w:type="spellEnd"/>
      <w:r w:rsidRPr="006727AC">
        <w:rPr>
          <w:rFonts w:ascii="Times New Roman" w:hAnsi="Times New Roman" w:cs="Times New Roman"/>
          <w:sz w:val="28"/>
          <w:szCs w:val="28"/>
          <w:shd w:val="clear" w:color="auto" w:fill="FFFFFF"/>
        </w:rPr>
        <w:t xml:space="preserve"> М.И. Общение детей </w:t>
      </w:r>
      <w:proofErr w:type="gramStart"/>
      <w:r w:rsidRPr="006727AC">
        <w:rPr>
          <w:rFonts w:ascii="Times New Roman" w:hAnsi="Times New Roman" w:cs="Times New Roman"/>
          <w:sz w:val="28"/>
          <w:szCs w:val="28"/>
          <w:shd w:val="clear" w:color="auto" w:fill="FFFFFF"/>
        </w:rPr>
        <w:t>со</w:t>
      </w:r>
      <w:proofErr w:type="gramEnd"/>
      <w:r w:rsidRPr="006727AC">
        <w:rPr>
          <w:rFonts w:ascii="Times New Roman" w:hAnsi="Times New Roman" w:cs="Times New Roman"/>
          <w:sz w:val="28"/>
          <w:szCs w:val="28"/>
          <w:shd w:val="clear" w:color="auto" w:fill="FFFFFF"/>
        </w:rPr>
        <w:t xml:space="preserve"> взрослыми и сверстниками: общее и различное. Исследования по проблемам возрастной и педагогической психологии. М., 1980. </w:t>
      </w:r>
      <w:r w:rsidRPr="006727AC">
        <w:rPr>
          <w:rFonts w:ascii="Times New Roman" w:hAnsi="Times New Roman" w:cs="Times New Roman"/>
          <w:sz w:val="28"/>
          <w:szCs w:val="28"/>
          <w:shd w:val="clear" w:color="auto" w:fill="FFFFFF"/>
          <w:lang w:val="en-US"/>
        </w:rPr>
        <w:t>URL</w:t>
      </w:r>
      <w:r w:rsidRPr="006727AC">
        <w:rPr>
          <w:rFonts w:ascii="Times New Roman" w:hAnsi="Times New Roman" w:cs="Times New Roman"/>
          <w:sz w:val="28"/>
          <w:szCs w:val="28"/>
          <w:shd w:val="clear" w:color="auto" w:fill="FFFFFF"/>
        </w:rPr>
        <w:t>: http://psychlib.ru.</w:t>
      </w:r>
    </w:p>
    <w:p w:rsidR="00563ADF" w:rsidRPr="006727AC" w:rsidRDefault="00563ADF" w:rsidP="006727AC">
      <w:pPr>
        <w:pStyle w:val="a3"/>
        <w:numPr>
          <w:ilvl w:val="0"/>
          <w:numId w:val="11"/>
        </w:numPr>
        <w:tabs>
          <w:tab w:val="left" w:pos="726"/>
        </w:tabs>
        <w:spacing w:line="240" w:lineRule="auto"/>
        <w:ind w:left="0"/>
        <w:jc w:val="both"/>
        <w:rPr>
          <w:rFonts w:ascii="Times New Roman" w:hAnsi="Times New Roman" w:cs="Times New Roman"/>
          <w:sz w:val="28"/>
          <w:szCs w:val="28"/>
        </w:rPr>
      </w:pPr>
      <w:r w:rsidRPr="006727AC">
        <w:rPr>
          <w:rFonts w:ascii="Times New Roman" w:hAnsi="Times New Roman" w:cs="Times New Roman"/>
          <w:sz w:val="28"/>
          <w:szCs w:val="28"/>
        </w:rPr>
        <w:t xml:space="preserve">Хуторской А.В. Ключевые компетенции как компонент личностно-ориентированной парадигмы образования. М.: Академия, 2002.157 </w:t>
      </w:r>
      <w:proofErr w:type="gramStart"/>
      <w:r w:rsidRPr="006727AC">
        <w:rPr>
          <w:rFonts w:ascii="Times New Roman" w:hAnsi="Times New Roman" w:cs="Times New Roman"/>
          <w:sz w:val="28"/>
          <w:szCs w:val="28"/>
        </w:rPr>
        <w:t>с</w:t>
      </w:r>
      <w:proofErr w:type="gramEnd"/>
      <w:r w:rsidRPr="006727AC">
        <w:rPr>
          <w:rFonts w:ascii="Times New Roman" w:hAnsi="Times New Roman" w:cs="Times New Roman"/>
          <w:sz w:val="28"/>
          <w:szCs w:val="28"/>
        </w:rPr>
        <w:t>.</w:t>
      </w:r>
    </w:p>
    <w:p w:rsidR="001C4EC2" w:rsidRPr="006727AC" w:rsidRDefault="006727AC" w:rsidP="006727AC">
      <w:pPr>
        <w:pStyle w:val="a3"/>
        <w:numPr>
          <w:ilvl w:val="0"/>
          <w:numId w:val="11"/>
        </w:numPr>
        <w:tabs>
          <w:tab w:val="left" w:pos="726"/>
        </w:tabs>
        <w:spacing w:line="240" w:lineRule="auto"/>
        <w:ind w:left="0"/>
        <w:jc w:val="both"/>
        <w:rPr>
          <w:rFonts w:ascii="Times New Roman" w:hAnsi="Times New Roman" w:cs="Times New Roman"/>
          <w:sz w:val="28"/>
          <w:szCs w:val="28"/>
        </w:rPr>
      </w:pPr>
      <w:r>
        <w:rPr>
          <w:rFonts w:ascii="Times New Roman" w:hAnsi="Times New Roman" w:cs="Times New Roman"/>
          <w:iCs/>
          <w:sz w:val="28"/>
          <w:szCs w:val="28"/>
        </w:rPr>
        <w:t xml:space="preserve"> </w:t>
      </w:r>
      <w:proofErr w:type="spellStart"/>
      <w:r w:rsidR="00563ADF" w:rsidRPr="006727AC">
        <w:rPr>
          <w:rFonts w:ascii="Times New Roman" w:hAnsi="Times New Roman" w:cs="Times New Roman"/>
          <w:iCs/>
          <w:sz w:val="28"/>
          <w:szCs w:val="28"/>
        </w:rPr>
        <w:t>Шаркаева</w:t>
      </w:r>
      <w:proofErr w:type="spellEnd"/>
      <w:r w:rsidR="00563ADF" w:rsidRPr="006727AC">
        <w:rPr>
          <w:rFonts w:ascii="Times New Roman" w:hAnsi="Times New Roman" w:cs="Times New Roman"/>
          <w:iCs/>
          <w:sz w:val="28"/>
          <w:szCs w:val="28"/>
        </w:rPr>
        <w:t xml:space="preserve"> И.М. </w:t>
      </w:r>
      <w:r w:rsidR="00563ADF" w:rsidRPr="006727AC">
        <w:rPr>
          <w:rFonts w:ascii="Times New Roman" w:hAnsi="Times New Roman" w:cs="Times New Roman"/>
          <w:sz w:val="28"/>
          <w:szCs w:val="28"/>
        </w:rPr>
        <w:t xml:space="preserve">Приемы формирования коммуникативной компетенции младших школьников </w:t>
      </w:r>
      <w:r w:rsidR="00563ADF" w:rsidRPr="006727AC">
        <w:rPr>
          <w:rFonts w:ascii="Times New Roman" w:hAnsi="Times New Roman" w:cs="Times New Roman"/>
          <w:sz w:val="28"/>
          <w:szCs w:val="28"/>
          <w:lang w:val="en-US"/>
        </w:rPr>
        <w:t>URL</w:t>
      </w:r>
      <w:r w:rsidR="00563ADF" w:rsidRPr="006727AC">
        <w:rPr>
          <w:rFonts w:ascii="Times New Roman" w:hAnsi="Times New Roman" w:cs="Times New Roman"/>
          <w:sz w:val="28"/>
          <w:szCs w:val="28"/>
        </w:rPr>
        <w:t>: http://www.rae.ru/forum.</w:t>
      </w:r>
    </w:p>
    <w:p w:rsidR="00A46D60" w:rsidRPr="006727AC" w:rsidRDefault="00A46D60" w:rsidP="006727AC">
      <w:pPr>
        <w:spacing w:after="150" w:line="360" w:lineRule="auto"/>
        <w:ind w:left="2520"/>
        <w:jc w:val="both"/>
        <w:rPr>
          <w:rFonts w:ascii="Times New Roman" w:eastAsia="Times New Roman" w:hAnsi="Times New Roman" w:cs="Times New Roman"/>
          <w:bCs/>
          <w:color w:val="000000"/>
          <w:sz w:val="28"/>
          <w:szCs w:val="28"/>
        </w:rPr>
      </w:pPr>
      <w:r w:rsidRPr="006727AC">
        <w:rPr>
          <w:rFonts w:ascii="Times New Roman" w:eastAsia="Times New Roman" w:hAnsi="Times New Roman" w:cs="Times New Roman"/>
          <w:bCs/>
          <w:color w:val="000000"/>
          <w:sz w:val="28"/>
          <w:szCs w:val="28"/>
        </w:rPr>
        <w:t xml:space="preserve">Интернет-ресурсы. </w:t>
      </w:r>
    </w:p>
    <w:p w:rsidR="00A46D60" w:rsidRPr="006727AC" w:rsidRDefault="00A46D60" w:rsidP="006727AC">
      <w:pPr>
        <w:spacing w:after="150" w:line="360" w:lineRule="auto"/>
        <w:ind w:left="360"/>
        <w:jc w:val="both"/>
        <w:rPr>
          <w:rFonts w:ascii="Times New Roman" w:eastAsia="Times New Roman" w:hAnsi="Times New Roman" w:cs="Times New Roman"/>
          <w:bCs/>
          <w:color w:val="000000"/>
          <w:sz w:val="28"/>
          <w:szCs w:val="28"/>
        </w:rPr>
      </w:pPr>
      <w:r w:rsidRPr="006727AC">
        <w:rPr>
          <w:rFonts w:ascii="Times New Roman" w:eastAsia="Times New Roman" w:hAnsi="Times New Roman" w:cs="Times New Roman"/>
          <w:bCs/>
          <w:color w:val="000000"/>
          <w:sz w:val="28"/>
          <w:szCs w:val="28"/>
          <w:lang w:val="en-US"/>
        </w:rPr>
        <w:t>http</w:t>
      </w:r>
      <w:r w:rsidRPr="006727AC">
        <w:rPr>
          <w:rFonts w:ascii="Times New Roman" w:eastAsia="Times New Roman" w:hAnsi="Times New Roman" w:cs="Times New Roman"/>
          <w:bCs/>
          <w:color w:val="000000"/>
          <w:sz w:val="28"/>
          <w:szCs w:val="28"/>
        </w:rPr>
        <w:t>://</w:t>
      </w:r>
      <w:proofErr w:type="spellStart"/>
      <w:r w:rsidRPr="006727AC">
        <w:rPr>
          <w:rFonts w:ascii="Times New Roman" w:eastAsia="Times New Roman" w:hAnsi="Times New Roman" w:cs="Times New Roman"/>
          <w:bCs/>
          <w:color w:val="000000"/>
          <w:sz w:val="28"/>
          <w:szCs w:val="28"/>
          <w:lang w:val="en-US"/>
        </w:rPr>
        <w:t>pedsovet</w:t>
      </w:r>
      <w:proofErr w:type="spellEnd"/>
      <w:r w:rsidRPr="006727AC">
        <w:rPr>
          <w:rFonts w:ascii="Times New Roman" w:eastAsia="Times New Roman" w:hAnsi="Times New Roman" w:cs="Times New Roman"/>
          <w:bCs/>
          <w:color w:val="000000"/>
          <w:sz w:val="28"/>
          <w:szCs w:val="28"/>
        </w:rPr>
        <w:t>.</w:t>
      </w:r>
      <w:r w:rsidRPr="006727AC">
        <w:rPr>
          <w:rFonts w:ascii="Times New Roman" w:eastAsia="Times New Roman" w:hAnsi="Times New Roman" w:cs="Times New Roman"/>
          <w:bCs/>
          <w:color w:val="000000"/>
          <w:sz w:val="28"/>
          <w:szCs w:val="28"/>
          <w:lang w:val="en-US"/>
        </w:rPr>
        <w:t>org</w:t>
      </w:r>
      <w:r w:rsidRPr="006727AC">
        <w:rPr>
          <w:rFonts w:ascii="Times New Roman" w:eastAsia="Times New Roman" w:hAnsi="Times New Roman" w:cs="Times New Roman"/>
          <w:bCs/>
          <w:color w:val="000000"/>
          <w:sz w:val="28"/>
          <w:szCs w:val="28"/>
        </w:rPr>
        <w:t xml:space="preserve"> </w:t>
      </w:r>
    </w:p>
    <w:p w:rsidR="00A46D60" w:rsidRPr="006727AC" w:rsidRDefault="00A46D60" w:rsidP="006727AC">
      <w:pPr>
        <w:spacing w:after="150" w:line="360" w:lineRule="auto"/>
        <w:ind w:left="360"/>
        <w:jc w:val="both"/>
        <w:rPr>
          <w:rFonts w:ascii="Times New Roman" w:eastAsia="Times New Roman" w:hAnsi="Times New Roman" w:cs="Times New Roman"/>
          <w:bCs/>
          <w:color w:val="000000"/>
          <w:sz w:val="28"/>
          <w:szCs w:val="28"/>
        </w:rPr>
      </w:pPr>
      <w:r w:rsidRPr="006727AC">
        <w:rPr>
          <w:rFonts w:ascii="Times New Roman" w:eastAsia="Times New Roman" w:hAnsi="Times New Roman" w:cs="Times New Roman"/>
          <w:bCs/>
          <w:color w:val="000000"/>
          <w:sz w:val="28"/>
          <w:szCs w:val="28"/>
          <w:lang w:val="en-US"/>
        </w:rPr>
        <w:t>http</w:t>
      </w:r>
      <w:r w:rsidRPr="006727AC">
        <w:rPr>
          <w:rFonts w:ascii="Times New Roman" w:eastAsia="Times New Roman" w:hAnsi="Times New Roman" w:cs="Times New Roman"/>
          <w:bCs/>
          <w:color w:val="000000"/>
          <w:sz w:val="28"/>
          <w:szCs w:val="28"/>
        </w:rPr>
        <w:t>://</w:t>
      </w:r>
      <w:r w:rsidRPr="006727AC">
        <w:rPr>
          <w:rFonts w:ascii="Times New Roman" w:eastAsia="Times New Roman" w:hAnsi="Times New Roman" w:cs="Times New Roman"/>
          <w:bCs/>
          <w:color w:val="000000"/>
          <w:sz w:val="28"/>
          <w:szCs w:val="28"/>
          <w:lang w:val="en-US"/>
        </w:rPr>
        <w:t>www</w:t>
      </w:r>
      <w:r w:rsidRPr="006727AC">
        <w:rPr>
          <w:rFonts w:ascii="Times New Roman" w:eastAsia="Times New Roman" w:hAnsi="Times New Roman" w:cs="Times New Roman"/>
          <w:bCs/>
          <w:color w:val="000000"/>
          <w:sz w:val="28"/>
          <w:szCs w:val="28"/>
        </w:rPr>
        <w:t xml:space="preserve">. </w:t>
      </w:r>
      <w:proofErr w:type="spellStart"/>
      <w:r w:rsidRPr="006727AC">
        <w:rPr>
          <w:rFonts w:ascii="Times New Roman" w:eastAsia="Times New Roman" w:hAnsi="Times New Roman" w:cs="Times New Roman"/>
          <w:bCs/>
          <w:color w:val="000000"/>
          <w:sz w:val="28"/>
          <w:szCs w:val="28"/>
          <w:lang w:val="en-US"/>
        </w:rPr>
        <w:t>gramota</w:t>
      </w:r>
      <w:proofErr w:type="spellEnd"/>
      <w:r w:rsidRPr="006727AC">
        <w:rPr>
          <w:rFonts w:ascii="Times New Roman" w:eastAsia="Times New Roman" w:hAnsi="Times New Roman" w:cs="Times New Roman"/>
          <w:bCs/>
          <w:color w:val="000000"/>
          <w:sz w:val="28"/>
          <w:szCs w:val="28"/>
        </w:rPr>
        <w:t>.</w:t>
      </w:r>
      <w:proofErr w:type="spellStart"/>
      <w:r w:rsidRPr="006727AC">
        <w:rPr>
          <w:rFonts w:ascii="Times New Roman" w:eastAsia="Times New Roman" w:hAnsi="Times New Roman" w:cs="Times New Roman"/>
          <w:bCs/>
          <w:color w:val="000000"/>
          <w:sz w:val="28"/>
          <w:szCs w:val="28"/>
          <w:lang w:val="en-US"/>
        </w:rPr>
        <w:t>ru</w:t>
      </w:r>
      <w:proofErr w:type="spellEnd"/>
      <w:r w:rsidRPr="006727AC">
        <w:rPr>
          <w:rFonts w:ascii="Times New Roman" w:eastAsia="Times New Roman" w:hAnsi="Times New Roman" w:cs="Times New Roman"/>
          <w:bCs/>
          <w:color w:val="000000"/>
          <w:sz w:val="28"/>
          <w:szCs w:val="28"/>
        </w:rPr>
        <w:t xml:space="preserve"> </w:t>
      </w:r>
    </w:p>
    <w:p w:rsidR="00A46D60" w:rsidRPr="006727AC" w:rsidRDefault="00A46D60" w:rsidP="006727AC">
      <w:pPr>
        <w:spacing w:after="150" w:line="360" w:lineRule="auto"/>
        <w:ind w:left="360"/>
        <w:jc w:val="both"/>
        <w:rPr>
          <w:rFonts w:ascii="Times New Roman" w:eastAsia="Times New Roman" w:hAnsi="Times New Roman" w:cs="Times New Roman"/>
          <w:bCs/>
          <w:color w:val="000000"/>
          <w:sz w:val="28"/>
          <w:szCs w:val="28"/>
          <w:lang w:val="en-US"/>
        </w:rPr>
      </w:pPr>
      <w:r w:rsidRPr="006727AC">
        <w:rPr>
          <w:rFonts w:ascii="Times New Roman" w:eastAsia="Times New Roman" w:hAnsi="Times New Roman" w:cs="Times New Roman"/>
          <w:bCs/>
          <w:color w:val="000000"/>
          <w:sz w:val="28"/>
          <w:szCs w:val="28"/>
          <w:lang w:val="en-US"/>
        </w:rPr>
        <w:t xml:space="preserve">http://www. school.edu.ru  </w:t>
      </w:r>
    </w:p>
    <w:p w:rsidR="00A46D60" w:rsidRPr="006727AC" w:rsidRDefault="005C6168" w:rsidP="006727AC">
      <w:pPr>
        <w:spacing w:after="150" w:line="360" w:lineRule="auto"/>
        <w:jc w:val="both"/>
        <w:rPr>
          <w:rFonts w:ascii="Times New Roman" w:eastAsia="Times New Roman" w:hAnsi="Times New Roman" w:cs="Times New Roman"/>
          <w:bCs/>
          <w:color w:val="000000"/>
          <w:sz w:val="28"/>
          <w:szCs w:val="28"/>
          <w:lang w:val="en-US"/>
        </w:rPr>
      </w:pPr>
      <w:r w:rsidRPr="006727AC">
        <w:rPr>
          <w:rFonts w:ascii="Times New Roman" w:eastAsia="Times New Roman" w:hAnsi="Times New Roman" w:cs="Times New Roman"/>
          <w:bCs/>
          <w:color w:val="000000"/>
          <w:sz w:val="28"/>
          <w:szCs w:val="28"/>
          <w:lang w:val="en-US"/>
        </w:rPr>
        <w:t xml:space="preserve">     </w:t>
      </w:r>
      <w:r w:rsidR="00A46D60" w:rsidRPr="006727AC">
        <w:rPr>
          <w:rFonts w:ascii="Times New Roman" w:eastAsia="Times New Roman" w:hAnsi="Times New Roman" w:cs="Times New Roman"/>
          <w:bCs/>
          <w:color w:val="000000"/>
          <w:sz w:val="28"/>
          <w:szCs w:val="28"/>
          <w:lang w:val="en-US"/>
        </w:rPr>
        <w:t xml:space="preserve">http://www. vidod.edu.ru  </w:t>
      </w:r>
    </w:p>
    <w:p w:rsidR="001C4EC2" w:rsidRPr="006727AC" w:rsidRDefault="001C4EC2" w:rsidP="006727AC">
      <w:pPr>
        <w:spacing w:after="150" w:line="360" w:lineRule="auto"/>
        <w:jc w:val="both"/>
        <w:rPr>
          <w:rFonts w:ascii="Times New Roman" w:eastAsia="Times New Roman" w:hAnsi="Times New Roman" w:cs="Times New Roman"/>
          <w:bCs/>
          <w:color w:val="000000"/>
          <w:sz w:val="28"/>
          <w:szCs w:val="28"/>
          <w:lang w:val="en-US"/>
        </w:rPr>
      </w:pPr>
    </w:p>
    <w:p w:rsidR="006B2760" w:rsidRPr="006727AC" w:rsidRDefault="006B2760" w:rsidP="006B2760">
      <w:pPr>
        <w:shd w:val="clear" w:color="auto" w:fill="FFFFFF"/>
        <w:tabs>
          <w:tab w:val="left" w:pos="726"/>
        </w:tabs>
        <w:rPr>
          <w:lang w:val="en-US"/>
        </w:rPr>
      </w:pPr>
    </w:p>
    <w:p w:rsidR="006B2760" w:rsidRPr="006727AC" w:rsidRDefault="006B2760" w:rsidP="006B2760">
      <w:pPr>
        <w:tabs>
          <w:tab w:val="left" w:pos="726"/>
        </w:tabs>
        <w:rPr>
          <w:bCs/>
          <w:iCs/>
          <w:lang w:val="en-US"/>
        </w:rPr>
      </w:pPr>
    </w:p>
    <w:p w:rsidR="006B2760" w:rsidRPr="006727AC" w:rsidRDefault="006B2760" w:rsidP="006B2760">
      <w:pPr>
        <w:tabs>
          <w:tab w:val="left" w:pos="726"/>
        </w:tabs>
        <w:rPr>
          <w:lang w:val="en-US"/>
        </w:rPr>
      </w:pPr>
    </w:p>
    <w:p w:rsidR="006B2760" w:rsidRPr="006727AC" w:rsidRDefault="006B2760" w:rsidP="006B2760">
      <w:pPr>
        <w:tabs>
          <w:tab w:val="left" w:pos="726"/>
        </w:tabs>
        <w:rPr>
          <w:lang w:val="en-US"/>
        </w:rPr>
      </w:pPr>
    </w:p>
    <w:p w:rsidR="006B2760" w:rsidRPr="006727AC" w:rsidRDefault="006B2760" w:rsidP="006B2760">
      <w:pPr>
        <w:tabs>
          <w:tab w:val="left" w:pos="726"/>
        </w:tabs>
        <w:rPr>
          <w:lang w:val="en-US"/>
        </w:rPr>
      </w:pPr>
    </w:p>
    <w:p w:rsidR="006B2760" w:rsidRPr="006727AC" w:rsidRDefault="006B2760" w:rsidP="006B2760">
      <w:pPr>
        <w:rPr>
          <w:lang w:val="en-US"/>
        </w:rPr>
      </w:pPr>
    </w:p>
    <w:sectPr w:rsidR="006B2760" w:rsidRPr="006727AC" w:rsidSect="00637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C01"/>
    <w:multiLevelType w:val="hybridMultilevel"/>
    <w:tmpl w:val="6108D034"/>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
    <w:nsid w:val="140363CF"/>
    <w:multiLevelType w:val="hybridMultilevel"/>
    <w:tmpl w:val="A9A6F198"/>
    <w:lvl w:ilvl="0" w:tplc="044C1834">
      <w:start w:val="1"/>
      <w:numFmt w:val="bullet"/>
      <w:lvlText w:val="•"/>
      <w:lvlJc w:val="left"/>
      <w:pPr>
        <w:tabs>
          <w:tab w:val="num" w:pos="720"/>
        </w:tabs>
        <w:ind w:left="720" w:hanging="360"/>
      </w:pPr>
      <w:rPr>
        <w:rFonts w:ascii="Arial" w:hAnsi="Arial" w:hint="default"/>
      </w:rPr>
    </w:lvl>
    <w:lvl w:ilvl="1" w:tplc="EBCA3730" w:tentative="1">
      <w:start w:val="1"/>
      <w:numFmt w:val="bullet"/>
      <w:lvlText w:val="•"/>
      <w:lvlJc w:val="left"/>
      <w:pPr>
        <w:tabs>
          <w:tab w:val="num" w:pos="1440"/>
        </w:tabs>
        <w:ind w:left="1440" w:hanging="360"/>
      </w:pPr>
      <w:rPr>
        <w:rFonts w:ascii="Arial" w:hAnsi="Arial" w:hint="default"/>
      </w:rPr>
    </w:lvl>
    <w:lvl w:ilvl="2" w:tplc="8E524E2C" w:tentative="1">
      <w:start w:val="1"/>
      <w:numFmt w:val="bullet"/>
      <w:lvlText w:val="•"/>
      <w:lvlJc w:val="left"/>
      <w:pPr>
        <w:tabs>
          <w:tab w:val="num" w:pos="2160"/>
        </w:tabs>
        <w:ind w:left="2160" w:hanging="360"/>
      </w:pPr>
      <w:rPr>
        <w:rFonts w:ascii="Arial" w:hAnsi="Arial" w:hint="default"/>
      </w:rPr>
    </w:lvl>
    <w:lvl w:ilvl="3" w:tplc="4064C182" w:tentative="1">
      <w:start w:val="1"/>
      <w:numFmt w:val="bullet"/>
      <w:lvlText w:val="•"/>
      <w:lvlJc w:val="left"/>
      <w:pPr>
        <w:tabs>
          <w:tab w:val="num" w:pos="2880"/>
        </w:tabs>
        <w:ind w:left="2880" w:hanging="360"/>
      </w:pPr>
      <w:rPr>
        <w:rFonts w:ascii="Arial" w:hAnsi="Arial" w:hint="default"/>
      </w:rPr>
    </w:lvl>
    <w:lvl w:ilvl="4" w:tplc="0BECBF26" w:tentative="1">
      <w:start w:val="1"/>
      <w:numFmt w:val="bullet"/>
      <w:lvlText w:val="•"/>
      <w:lvlJc w:val="left"/>
      <w:pPr>
        <w:tabs>
          <w:tab w:val="num" w:pos="3600"/>
        </w:tabs>
        <w:ind w:left="3600" w:hanging="360"/>
      </w:pPr>
      <w:rPr>
        <w:rFonts w:ascii="Arial" w:hAnsi="Arial" w:hint="default"/>
      </w:rPr>
    </w:lvl>
    <w:lvl w:ilvl="5" w:tplc="8D9047EA" w:tentative="1">
      <w:start w:val="1"/>
      <w:numFmt w:val="bullet"/>
      <w:lvlText w:val="•"/>
      <w:lvlJc w:val="left"/>
      <w:pPr>
        <w:tabs>
          <w:tab w:val="num" w:pos="4320"/>
        </w:tabs>
        <w:ind w:left="4320" w:hanging="360"/>
      </w:pPr>
      <w:rPr>
        <w:rFonts w:ascii="Arial" w:hAnsi="Arial" w:hint="default"/>
      </w:rPr>
    </w:lvl>
    <w:lvl w:ilvl="6" w:tplc="426EC8BE" w:tentative="1">
      <w:start w:val="1"/>
      <w:numFmt w:val="bullet"/>
      <w:lvlText w:val="•"/>
      <w:lvlJc w:val="left"/>
      <w:pPr>
        <w:tabs>
          <w:tab w:val="num" w:pos="5040"/>
        </w:tabs>
        <w:ind w:left="5040" w:hanging="360"/>
      </w:pPr>
      <w:rPr>
        <w:rFonts w:ascii="Arial" w:hAnsi="Arial" w:hint="default"/>
      </w:rPr>
    </w:lvl>
    <w:lvl w:ilvl="7" w:tplc="B22609B0" w:tentative="1">
      <w:start w:val="1"/>
      <w:numFmt w:val="bullet"/>
      <w:lvlText w:val="•"/>
      <w:lvlJc w:val="left"/>
      <w:pPr>
        <w:tabs>
          <w:tab w:val="num" w:pos="5760"/>
        </w:tabs>
        <w:ind w:left="5760" w:hanging="360"/>
      </w:pPr>
      <w:rPr>
        <w:rFonts w:ascii="Arial" w:hAnsi="Arial" w:hint="default"/>
      </w:rPr>
    </w:lvl>
    <w:lvl w:ilvl="8" w:tplc="08D4094A" w:tentative="1">
      <w:start w:val="1"/>
      <w:numFmt w:val="bullet"/>
      <w:lvlText w:val="•"/>
      <w:lvlJc w:val="left"/>
      <w:pPr>
        <w:tabs>
          <w:tab w:val="num" w:pos="6480"/>
        </w:tabs>
        <w:ind w:left="6480" w:hanging="360"/>
      </w:pPr>
      <w:rPr>
        <w:rFonts w:ascii="Arial" w:hAnsi="Arial" w:hint="default"/>
      </w:rPr>
    </w:lvl>
  </w:abstractNum>
  <w:abstractNum w:abstractNumId="2">
    <w:nsid w:val="29090436"/>
    <w:multiLevelType w:val="hybridMultilevel"/>
    <w:tmpl w:val="7DE66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15C48"/>
    <w:multiLevelType w:val="hybridMultilevel"/>
    <w:tmpl w:val="B4C689FE"/>
    <w:lvl w:ilvl="0" w:tplc="0AAA628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364A7A07"/>
    <w:multiLevelType w:val="hybridMultilevel"/>
    <w:tmpl w:val="655CF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666563"/>
    <w:multiLevelType w:val="hybridMultilevel"/>
    <w:tmpl w:val="CC0ED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6265A3"/>
    <w:multiLevelType w:val="multilevel"/>
    <w:tmpl w:val="D52E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4F5147"/>
    <w:multiLevelType w:val="hybridMultilevel"/>
    <w:tmpl w:val="C270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D4119F"/>
    <w:multiLevelType w:val="hybridMultilevel"/>
    <w:tmpl w:val="6BDA1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F82143F"/>
    <w:multiLevelType w:val="hybridMultilevel"/>
    <w:tmpl w:val="DEE0D6C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77C04C58"/>
    <w:multiLevelType w:val="hybridMultilevel"/>
    <w:tmpl w:val="27AA035C"/>
    <w:lvl w:ilvl="0" w:tplc="1CEE3586">
      <w:start w:val="1"/>
      <w:numFmt w:val="bullet"/>
      <w:lvlText w:val="•"/>
      <w:lvlJc w:val="left"/>
      <w:pPr>
        <w:tabs>
          <w:tab w:val="num" w:pos="720"/>
        </w:tabs>
        <w:ind w:left="720" w:hanging="360"/>
      </w:pPr>
      <w:rPr>
        <w:rFonts w:ascii="Arial" w:hAnsi="Arial" w:hint="default"/>
      </w:rPr>
    </w:lvl>
    <w:lvl w:ilvl="1" w:tplc="E2186E80" w:tentative="1">
      <w:start w:val="1"/>
      <w:numFmt w:val="bullet"/>
      <w:lvlText w:val="•"/>
      <w:lvlJc w:val="left"/>
      <w:pPr>
        <w:tabs>
          <w:tab w:val="num" w:pos="1440"/>
        </w:tabs>
        <w:ind w:left="1440" w:hanging="360"/>
      </w:pPr>
      <w:rPr>
        <w:rFonts w:ascii="Arial" w:hAnsi="Arial" w:hint="default"/>
      </w:rPr>
    </w:lvl>
    <w:lvl w:ilvl="2" w:tplc="A2481364" w:tentative="1">
      <w:start w:val="1"/>
      <w:numFmt w:val="bullet"/>
      <w:lvlText w:val="•"/>
      <w:lvlJc w:val="left"/>
      <w:pPr>
        <w:tabs>
          <w:tab w:val="num" w:pos="2160"/>
        </w:tabs>
        <w:ind w:left="2160" w:hanging="360"/>
      </w:pPr>
      <w:rPr>
        <w:rFonts w:ascii="Arial" w:hAnsi="Arial" w:hint="default"/>
      </w:rPr>
    </w:lvl>
    <w:lvl w:ilvl="3" w:tplc="6B8EA48A" w:tentative="1">
      <w:start w:val="1"/>
      <w:numFmt w:val="bullet"/>
      <w:lvlText w:val="•"/>
      <w:lvlJc w:val="left"/>
      <w:pPr>
        <w:tabs>
          <w:tab w:val="num" w:pos="2880"/>
        </w:tabs>
        <w:ind w:left="2880" w:hanging="360"/>
      </w:pPr>
      <w:rPr>
        <w:rFonts w:ascii="Arial" w:hAnsi="Arial" w:hint="default"/>
      </w:rPr>
    </w:lvl>
    <w:lvl w:ilvl="4" w:tplc="B830A4D0" w:tentative="1">
      <w:start w:val="1"/>
      <w:numFmt w:val="bullet"/>
      <w:lvlText w:val="•"/>
      <w:lvlJc w:val="left"/>
      <w:pPr>
        <w:tabs>
          <w:tab w:val="num" w:pos="3600"/>
        </w:tabs>
        <w:ind w:left="3600" w:hanging="360"/>
      </w:pPr>
      <w:rPr>
        <w:rFonts w:ascii="Arial" w:hAnsi="Arial" w:hint="default"/>
      </w:rPr>
    </w:lvl>
    <w:lvl w:ilvl="5" w:tplc="6F68526C" w:tentative="1">
      <w:start w:val="1"/>
      <w:numFmt w:val="bullet"/>
      <w:lvlText w:val="•"/>
      <w:lvlJc w:val="left"/>
      <w:pPr>
        <w:tabs>
          <w:tab w:val="num" w:pos="4320"/>
        </w:tabs>
        <w:ind w:left="4320" w:hanging="360"/>
      </w:pPr>
      <w:rPr>
        <w:rFonts w:ascii="Arial" w:hAnsi="Arial" w:hint="default"/>
      </w:rPr>
    </w:lvl>
    <w:lvl w:ilvl="6" w:tplc="90A44C24" w:tentative="1">
      <w:start w:val="1"/>
      <w:numFmt w:val="bullet"/>
      <w:lvlText w:val="•"/>
      <w:lvlJc w:val="left"/>
      <w:pPr>
        <w:tabs>
          <w:tab w:val="num" w:pos="5040"/>
        </w:tabs>
        <w:ind w:left="5040" w:hanging="360"/>
      </w:pPr>
      <w:rPr>
        <w:rFonts w:ascii="Arial" w:hAnsi="Arial" w:hint="default"/>
      </w:rPr>
    </w:lvl>
    <w:lvl w:ilvl="7" w:tplc="8084D512" w:tentative="1">
      <w:start w:val="1"/>
      <w:numFmt w:val="bullet"/>
      <w:lvlText w:val="•"/>
      <w:lvlJc w:val="left"/>
      <w:pPr>
        <w:tabs>
          <w:tab w:val="num" w:pos="5760"/>
        </w:tabs>
        <w:ind w:left="5760" w:hanging="360"/>
      </w:pPr>
      <w:rPr>
        <w:rFonts w:ascii="Arial" w:hAnsi="Arial" w:hint="default"/>
      </w:rPr>
    </w:lvl>
    <w:lvl w:ilvl="8" w:tplc="A88EF63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6"/>
  </w:num>
  <w:num w:numId="5">
    <w:abstractNumId w:val="8"/>
  </w:num>
  <w:num w:numId="6">
    <w:abstractNumId w:val="1"/>
  </w:num>
  <w:num w:numId="7">
    <w:abstractNumId w:val="7"/>
  </w:num>
  <w:num w:numId="8">
    <w:abstractNumId w:val="10"/>
  </w:num>
  <w:num w:numId="9">
    <w:abstractNumId w:val="2"/>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2760"/>
    <w:rsid w:val="000A5C56"/>
    <w:rsid w:val="000C7483"/>
    <w:rsid w:val="000F3A9F"/>
    <w:rsid w:val="001C4EC2"/>
    <w:rsid w:val="00222254"/>
    <w:rsid w:val="00254AB2"/>
    <w:rsid w:val="002618E2"/>
    <w:rsid w:val="003E48C2"/>
    <w:rsid w:val="004649FA"/>
    <w:rsid w:val="00563ADF"/>
    <w:rsid w:val="005C6168"/>
    <w:rsid w:val="00637B78"/>
    <w:rsid w:val="006727AC"/>
    <w:rsid w:val="00676AE3"/>
    <w:rsid w:val="006B2760"/>
    <w:rsid w:val="006B741F"/>
    <w:rsid w:val="00745F3C"/>
    <w:rsid w:val="007F6DAF"/>
    <w:rsid w:val="00875772"/>
    <w:rsid w:val="008A74A9"/>
    <w:rsid w:val="008C7DD3"/>
    <w:rsid w:val="00922614"/>
    <w:rsid w:val="00980887"/>
    <w:rsid w:val="00A0288C"/>
    <w:rsid w:val="00A46D60"/>
    <w:rsid w:val="00B27FDA"/>
    <w:rsid w:val="00BD38F7"/>
    <w:rsid w:val="00BE6453"/>
    <w:rsid w:val="00D22F85"/>
    <w:rsid w:val="00D459C0"/>
    <w:rsid w:val="00DF68F0"/>
    <w:rsid w:val="00E51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78"/>
  </w:style>
  <w:style w:type="paragraph" w:styleId="1">
    <w:name w:val="heading 1"/>
    <w:basedOn w:val="a"/>
    <w:next w:val="a"/>
    <w:link w:val="10"/>
    <w:autoRedefine/>
    <w:uiPriority w:val="99"/>
    <w:qFormat/>
    <w:rsid w:val="00563ADF"/>
    <w:pPr>
      <w:spacing w:after="0" w:line="360" w:lineRule="auto"/>
      <w:jc w:val="center"/>
      <w:outlineLvl w:val="0"/>
    </w:pPr>
    <w:rPr>
      <w:rFonts w:ascii="Times New Roman" w:eastAsia="Batang" w:hAnsi="Times New Roman" w:cs="Times New Roman"/>
      <w:b/>
      <w:i/>
      <w:smallCaps/>
      <w:noProo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3ADF"/>
    <w:rPr>
      <w:rFonts w:ascii="Times New Roman" w:eastAsia="Batang" w:hAnsi="Times New Roman" w:cs="Times New Roman"/>
      <w:b/>
      <w:i/>
      <w:smallCaps/>
      <w:noProof/>
      <w:sz w:val="28"/>
      <w:szCs w:val="28"/>
      <w:lang w:eastAsia="en-US"/>
    </w:rPr>
  </w:style>
  <w:style w:type="paragraph" w:styleId="a3">
    <w:name w:val="List Paragraph"/>
    <w:basedOn w:val="a"/>
    <w:uiPriority w:val="34"/>
    <w:qFormat/>
    <w:rsid w:val="007F6DAF"/>
    <w:pPr>
      <w:ind w:left="720"/>
      <w:contextualSpacing/>
    </w:pPr>
  </w:style>
  <w:style w:type="character" w:styleId="a4">
    <w:name w:val="Hyperlink"/>
    <w:basedOn w:val="a0"/>
    <w:uiPriority w:val="99"/>
    <w:unhideWhenUsed/>
    <w:rsid w:val="005C61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522603">
      <w:bodyDiv w:val="1"/>
      <w:marLeft w:val="0"/>
      <w:marRight w:val="0"/>
      <w:marTop w:val="0"/>
      <w:marBottom w:val="0"/>
      <w:divBdr>
        <w:top w:val="none" w:sz="0" w:space="0" w:color="auto"/>
        <w:left w:val="none" w:sz="0" w:space="0" w:color="auto"/>
        <w:bottom w:val="none" w:sz="0" w:space="0" w:color="auto"/>
        <w:right w:val="none" w:sz="0" w:space="0" w:color="auto"/>
      </w:divBdr>
    </w:div>
    <w:div w:id="106387413">
      <w:bodyDiv w:val="1"/>
      <w:marLeft w:val="0"/>
      <w:marRight w:val="0"/>
      <w:marTop w:val="0"/>
      <w:marBottom w:val="0"/>
      <w:divBdr>
        <w:top w:val="none" w:sz="0" w:space="0" w:color="auto"/>
        <w:left w:val="none" w:sz="0" w:space="0" w:color="auto"/>
        <w:bottom w:val="none" w:sz="0" w:space="0" w:color="auto"/>
        <w:right w:val="none" w:sz="0" w:space="0" w:color="auto"/>
      </w:divBdr>
      <w:divsChild>
        <w:div w:id="237787591">
          <w:marLeft w:val="547"/>
          <w:marRight w:val="0"/>
          <w:marTop w:val="106"/>
          <w:marBottom w:val="0"/>
          <w:divBdr>
            <w:top w:val="none" w:sz="0" w:space="0" w:color="auto"/>
            <w:left w:val="none" w:sz="0" w:space="0" w:color="auto"/>
            <w:bottom w:val="none" w:sz="0" w:space="0" w:color="auto"/>
            <w:right w:val="none" w:sz="0" w:space="0" w:color="auto"/>
          </w:divBdr>
        </w:div>
        <w:div w:id="1383793788">
          <w:marLeft w:val="547"/>
          <w:marRight w:val="0"/>
          <w:marTop w:val="106"/>
          <w:marBottom w:val="0"/>
          <w:divBdr>
            <w:top w:val="none" w:sz="0" w:space="0" w:color="auto"/>
            <w:left w:val="none" w:sz="0" w:space="0" w:color="auto"/>
            <w:bottom w:val="none" w:sz="0" w:space="0" w:color="auto"/>
            <w:right w:val="none" w:sz="0" w:space="0" w:color="auto"/>
          </w:divBdr>
        </w:div>
        <w:div w:id="578488994">
          <w:marLeft w:val="547"/>
          <w:marRight w:val="0"/>
          <w:marTop w:val="106"/>
          <w:marBottom w:val="0"/>
          <w:divBdr>
            <w:top w:val="none" w:sz="0" w:space="0" w:color="auto"/>
            <w:left w:val="none" w:sz="0" w:space="0" w:color="auto"/>
            <w:bottom w:val="none" w:sz="0" w:space="0" w:color="auto"/>
            <w:right w:val="none" w:sz="0" w:space="0" w:color="auto"/>
          </w:divBdr>
        </w:div>
        <w:div w:id="2084132864">
          <w:marLeft w:val="547"/>
          <w:marRight w:val="0"/>
          <w:marTop w:val="106"/>
          <w:marBottom w:val="0"/>
          <w:divBdr>
            <w:top w:val="none" w:sz="0" w:space="0" w:color="auto"/>
            <w:left w:val="none" w:sz="0" w:space="0" w:color="auto"/>
            <w:bottom w:val="none" w:sz="0" w:space="0" w:color="auto"/>
            <w:right w:val="none" w:sz="0" w:space="0" w:color="auto"/>
          </w:divBdr>
        </w:div>
        <w:div w:id="528182220">
          <w:marLeft w:val="547"/>
          <w:marRight w:val="0"/>
          <w:marTop w:val="106"/>
          <w:marBottom w:val="0"/>
          <w:divBdr>
            <w:top w:val="none" w:sz="0" w:space="0" w:color="auto"/>
            <w:left w:val="none" w:sz="0" w:space="0" w:color="auto"/>
            <w:bottom w:val="none" w:sz="0" w:space="0" w:color="auto"/>
            <w:right w:val="none" w:sz="0" w:space="0" w:color="auto"/>
          </w:divBdr>
        </w:div>
      </w:divsChild>
    </w:div>
    <w:div w:id="262156287">
      <w:bodyDiv w:val="1"/>
      <w:marLeft w:val="0"/>
      <w:marRight w:val="0"/>
      <w:marTop w:val="0"/>
      <w:marBottom w:val="0"/>
      <w:divBdr>
        <w:top w:val="none" w:sz="0" w:space="0" w:color="auto"/>
        <w:left w:val="none" w:sz="0" w:space="0" w:color="auto"/>
        <w:bottom w:val="none" w:sz="0" w:space="0" w:color="auto"/>
        <w:right w:val="none" w:sz="0" w:space="0" w:color="auto"/>
      </w:divBdr>
      <w:divsChild>
        <w:div w:id="1672247336">
          <w:marLeft w:val="547"/>
          <w:marRight w:val="0"/>
          <w:marTop w:val="106"/>
          <w:marBottom w:val="0"/>
          <w:divBdr>
            <w:top w:val="none" w:sz="0" w:space="0" w:color="auto"/>
            <w:left w:val="none" w:sz="0" w:space="0" w:color="auto"/>
            <w:bottom w:val="none" w:sz="0" w:space="0" w:color="auto"/>
            <w:right w:val="none" w:sz="0" w:space="0" w:color="auto"/>
          </w:divBdr>
        </w:div>
        <w:div w:id="1084187574">
          <w:marLeft w:val="547"/>
          <w:marRight w:val="0"/>
          <w:marTop w:val="106"/>
          <w:marBottom w:val="0"/>
          <w:divBdr>
            <w:top w:val="none" w:sz="0" w:space="0" w:color="auto"/>
            <w:left w:val="none" w:sz="0" w:space="0" w:color="auto"/>
            <w:bottom w:val="none" w:sz="0" w:space="0" w:color="auto"/>
            <w:right w:val="none" w:sz="0" w:space="0" w:color="auto"/>
          </w:divBdr>
        </w:div>
        <w:div w:id="1898273836">
          <w:marLeft w:val="547"/>
          <w:marRight w:val="0"/>
          <w:marTop w:val="106"/>
          <w:marBottom w:val="0"/>
          <w:divBdr>
            <w:top w:val="none" w:sz="0" w:space="0" w:color="auto"/>
            <w:left w:val="none" w:sz="0" w:space="0" w:color="auto"/>
            <w:bottom w:val="none" w:sz="0" w:space="0" w:color="auto"/>
            <w:right w:val="none" w:sz="0" w:space="0" w:color="auto"/>
          </w:divBdr>
        </w:div>
        <w:div w:id="773943263">
          <w:marLeft w:val="547"/>
          <w:marRight w:val="0"/>
          <w:marTop w:val="106"/>
          <w:marBottom w:val="0"/>
          <w:divBdr>
            <w:top w:val="none" w:sz="0" w:space="0" w:color="auto"/>
            <w:left w:val="none" w:sz="0" w:space="0" w:color="auto"/>
            <w:bottom w:val="none" w:sz="0" w:space="0" w:color="auto"/>
            <w:right w:val="none" w:sz="0" w:space="0" w:color="auto"/>
          </w:divBdr>
        </w:div>
        <w:div w:id="1880239051">
          <w:marLeft w:val="547"/>
          <w:marRight w:val="0"/>
          <w:marTop w:val="106"/>
          <w:marBottom w:val="0"/>
          <w:divBdr>
            <w:top w:val="none" w:sz="0" w:space="0" w:color="auto"/>
            <w:left w:val="none" w:sz="0" w:space="0" w:color="auto"/>
            <w:bottom w:val="none" w:sz="0" w:space="0" w:color="auto"/>
            <w:right w:val="none" w:sz="0" w:space="0" w:color="auto"/>
          </w:divBdr>
        </w:div>
      </w:divsChild>
    </w:div>
    <w:div w:id="288249216">
      <w:bodyDiv w:val="1"/>
      <w:marLeft w:val="0"/>
      <w:marRight w:val="0"/>
      <w:marTop w:val="0"/>
      <w:marBottom w:val="0"/>
      <w:divBdr>
        <w:top w:val="none" w:sz="0" w:space="0" w:color="auto"/>
        <w:left w:val="none" w:sz="0" w:space="0" w:color="auto"/>
        <w:bottom w:val="none" w:sz="0" w:space="0" w:color="auto"/>
        <w:right w:val="none" w:sz="0" w:space="0" w:color="auto"/>
      </w:divBdr>
    </w:div>
    <w:div w:id="585845545">
      <w:bodyDiv w:val="1"/>
      <w:marLeft w:val="0"/>
      <w:marRight w:val="0"/>
      <w:marTop w:val="0"/>
      <w:marBottom w:val="0"/>
      <w:divBdr>
        <w:top w:val="none" w:sz="0" w:space="0" w:color="auto"/>
        <w:left w:val="none" w:sz="0" w:space="0" w:color="auto"/>
        <w:bottom w:val="none" w:sz="0" w:space="0" w:color="auto"/>
        <w:right w:val="none" w:sz="0" w:space="0" w:color="auto"/>
      </w:divBdr>
      <w:divsChild>
        <w:div w:id="41558386">
          <w:marLeft w:val="547"/>
          <w:marRight w:val="0"/>
          <w:marTop w:val="106"/>
          <w:marBottom w:val="0"/>
          <w:divBdr>
            <w:top w:val="none" w:sz="0" w:space="0" w:color="auto"/>
            <w:left w:val="none" w:sz="0" w:space="0" w:color="auto"/>
            <w:bottom w:val="none" w:sz="0" w:space="0" w:color="auto"/>
            <w:right w:val="none" w:sz="0" w:space="0" w:color="auto"/>
          </w:divBdr>
        </w:div>
        <w:div w:id="863054157">
          <w:marLeft w:val="547"/>
          <w:marRight w:val="0"/>
          <w:marTop w:val="106"/>
          <w:marBottom w:val="0"/>
          <w:divBdr>
            <w:top w:val="none" w:sz="0" w:space="0" w:color="auto"/>
            <w:left w:val="none" w:sz="0" w:space="0" w:color="auto"/>
            <w:bottom w:val="none" w:sz="0" w:space="0" w:color="auto"/>
            <w:right w:val="none" w:sz="0" w:space="0" w:color="auto"/>
          </w:divBdr>
        </w:div>
        <w:div w:id="146367186">
          <w:marLeft w:val="547"/>
          <w:marRight w:val="0"/>
          <w:marTop w:val="106"/>
          <w:marBottom w:val="0"/>
          <w:divBdr>
            <w:top w:val="none" w:sz="0" w:space="0" w:color="auto"/>
            <w:left w:val="none" w:sz="0" w:space="0" w:color="auto"/>
            <w:bottom w:val="none" w:sz="0" w:space="0" w:color="auto"/>
            <w:right w:val="none" w:sz="0" w:space="0" w:color="auto"/>
          </w:divBdr>
        </w:div>
        <w:div w:id="1168865034">
          <w:marLeft w:val="547"/>
          <w:marRight w:val="0"/>
          <w:marTop w:val="106"/>
          <w:marBottom w:val="0"/>
          <w:divBdr>
            <w:top w:val="none" w:sz="0" w:space="0" w:color="auto"/>
            <w:left w:val="none" w:sz="0" w:space="0" w:color="auto"/>
            <w:bottom w:val="none" w:sz="0" w:space="0" w:color="auto"/>
            <w:right w:val="none" w:sz="0" w:space="0" w:color="auto"/>
          </w:divBdr>
        </w:div>
        <w:div w:id="1395930196">
          <w:marLeft w:val="547"/>
          <w:marRight w:val="0"/>
          <w:marTop w:val="106"/>
          <w:marBottom w:val="0"/>
          <w:divBdr>
            <w:top w:val="none" w:sz="0" w:space="0" w:color="auto"/>
            <w:left w:val="none" w:sz="0" w:space="0" w:color="auto"/>
            <w:bottom w:val="none" w:sz="0" w:space="0" w:color="auto"/>
            <w:right w:val="none" w:sz="0" w:space="0" w:color="auto"/>
          </w:divBdr>
        </w:div>
      </w:divsChild>
    </w:div>
    <w:div w:id="1472477280">
      <w:bodyDiv w:val="1"/>
      <w:marLeft w:val="0"/>
      <w:marRight w:val="0"/>
      <w:marTop w:val="0"/>
      <w:marBottom w:val="0"/>
      <w:divBdr>
        <w:top w:val="none" w:sz="0" w:space="0" w:color="auto"/>
        <w:left w:val="none" w:sz="0" w:space="0" w:color="auto"/>
        <w:bottom w:val="none" w:sz="0" w:space="0" w:color="auto"/>
        <w:right w:val="none" w:sz="0" w:space="0" w:color="auto"/>
      </w:divBdr>
    </w:div>
    <w:div w:id="1774980833">
      <w:bodyDiv w:val="1"/>
      <w:marLeft w:val="0"/>
      <w:marRight w:val="0"/>
      <w:marTop w:val="0"/>
      <w:marBottom w:val="0"/>
      <w:divBdr>
        <w:top w:val="none" w:sz="0" w:space="0" w:color="auto"/>
        <w:left w:val="none" w:sz="0" w:space="0" w:color="auto"/>
        <w:bottom w:val="none" w:sz="0" w:space="0" w:color="auto"/>
        <w:right w:val="none" w:sz="0" w:space="0" w:color="auto"/>
      </w:divBdr>
      <w:divsChild>
        <w:div w:id="324407515">
          <w:marLeft w:val="547"/>
          <w:marRight w:val="0"/>
          <w:marTop w:val="106"/>
          <w:marBottom w:val="0"/>
          <w:divBdr>
            <w:top w:val="none" w:sz="0" w:space="0" w:color="auto"/>
            <w:left w:val="none" w:sz="0" w:space="0" w:color="auto"/>
            <w:bottom w:val="none" w:sz="0" w:space="0" w:color="auto"/>
            <w:right w:val="none" w:sz="0" w:space="0" w:color="auto"/>
          </w:divBdr>
        </w:div>
        <w:div w:id="724181259">
          <w:marLeft w:val="547"/>
          <w:marRight w:val="0"/>
          <w:marTop w:val="106"/>
          <w:marBottom w:val="0"/>
          <w:divBdr>
            <w:top w:val="none" w:sz="0" w:space="0" w:color="auto"/>
            <w:left w:val="none" w:sz="0" w:space="0" w:color="auto"/>
            <w:bottom w:val="none" w:sz="0" w:space="0" w:color="auto"/>
            <w:right w:val="none" w:sz="0" w:space="0" w:color="auto"/>
          </w:divBdr>
        </w:div>
        <w:div w:id="661390881">
          <w:marLeft w:val="547"/>
          <w:marRight w:val="0"/>
          <w:marTop w:val="106"/>
          <w:marBottom w:val="0"/>
          <w:divBdr>
            <w:top w:val="none" w:sz="0" w:space="0" w:color="auto"/>
            <w:left w:val="none" w:sz="0" w:space="0" w:color="auto"/>
            <w:bottom w:val="none" w:sz="0" w:space="0" w:color="auto"/>
            <w:right w:val="none" w:sz="0" w:space="0" w:color="auto"/>
          </w:divBdr>
        </w:div>
        <w:div w:id="552885194">
          <w:marLeft w:val="547"/>
          <w:marRight w:val="0"/>
          <w:marTop w:val="106"/>
          <w:marBottom w:val="0"/>
          <w:divBdr>
            <w:top w:val="none" w:sz="0" w:space="0" w:color="auto"/>
            <w:left w:val="none" w:sz="0" w:space="0" w:color="auto"/>
            <w:bottom w:val="none" w:sz="0" w:space="0" w:color="auto"/>
            <w:right w:val="none" w:sz="0" w:space="0" w:color="auto"/>
          </w:divBdr>
        </w:div>
        <w:div w:id="2085293523">
          <w:marLeft w:val="547"/>
          <w:marRight w:val="0"/>
          <w:marTop w:val="106"/>
          <w:marBottom w:val="0"/>
          <w:divBdr>
            <w:top w:val="none" w:sz="0" w:space="0" w:color="auto"/>
            <w:left w:val="none" w:sz="0" w:space="0" w:color="auto"/>
            <w:bottom w:val="none" w:sz="0" w:space="0" w:color="auto"/>
            <w:right w:val="none" w:sz="0" w:space="0" w:color="auto"/>
          </w:divBdr>
        </w:div>
      </w:divsChild>
    </w:div>
    <w:div w:id="1825005055">
      <w:bodyDiv w:val="1"/>
      <w:marLeft w:val="0"/>
      <w:marRight w:val="0"/>
      <w:marTop w:val="0"/>
      <w:marBottom w:val="0"/>
      <w:divBdr>
        <w:top w:val="none" w:sz="0" w:space="0" w:color="auto"/>
        <w:left w:val="none" w:sz="0" w:space="0" w:color="auto"/>
        <w:bottom w:val="none" w:sz="0" w:space="0" w:color="auto"/>
        <w:right w:val="none" w:sz="0" w:space="0" w:color="auto"/>
      </w:divBdr>
      <w:divsChild>
        <w:div w:id="262420744">
          <w:marLeft w:val="547"/>
          <w:marRight w:val="0"/>
          <w:marTop w:val="106"/>
          <w:marBottom w:val="0"/>
          <w:divBdr>
            <w:top w:val="none" w:sz="0" w:space="0" w:color="auto"/>
            <w:left w:val="none" w:sz="0" w:space="0" w:color="auto"/>
            <w:bottom w:val="none" w:sz="0" w:space="0" w:color="auto"/>
            <w:right w:val="none" w:sz="0" w:space="0" w:color="auto"/>
          </w:divBdr>
        </w:div>
        <w:div w:id="1894656439">
          <w:marLeft w:val="547"/>
          <w:marRight w:val="0"/>
          <w:marTop w:val="106"/>
          <w:marBottom w:val="0"/>
          <w:divBdr>
            <w:top w:val="none" w:sz="0" w:space="0" w:color="auto"/>
            <w:left w:val="none" w:sz="0" w:space="0" w:color="auto"/>
            <w:bottom w:val="none" w:sz="0" w:space="0" w:color="auto"/>
            <w:right w:val="none" w:sz="0" w:space="0" w:color="auto"/>
          </w:divBdr>
        </w:div>
        <w:div w:id="1970471782">
          <w:marLeft w:val="547"/>
          <w:marRight w:val="0"/>
          <w:marTop w:val="106"/>
          <w:marBottom w:val="0"/>
          <w:divBdr>
            <w:top w:val="none" w:sz="0" w:space="0" w:color="auto"/>
            <w:left w:val="none" w:sz="0" w:space="0" w:color="auto"/>
            <w:bottom w:val="none" w:sz="0" w:space="0" w:color="auto"/>
            <w:right w:val="none" w:sz="0" w:space="0" w:color="auto"/>
          </w:divBdr>
        </w:div>
        <w:div w:id="1553955771">
          <w:marLeft w:val="547"/>
          <w:marRight w:val="0"/>
          <w:marTop w:val="106"/>
          <w:marBottom w:val="0"/>
          <w:divBdr>
            <w:top w:val="none" w:sz="0" w:space="0" w:color="auto"/>
            <w:left w:val="none" w:sz="0" w:space="0" w:color="auto"/>
            <w:bottom w:val="none" w:sz="0" w:space="0" w:color="auto"/>
            <w:right w:val="none" w:sz="0" w:space="0" w:color="auto"/>
          </w:divBdr>
        </w:div>
        <w:div w:id="1534462262">
          <w:marLeft w:val="547"/>
          <w:marRight w:val="0"/>
          <w:marTop w:val="106"/>
          <w:marBottom w:val="0"/>
          <w:divBdr>
            <w:top w:val="none" w:sz="0" w:space="0" w:color="auto"/>
            <w:left w:val="none" w:sz="0" w:space="0" w:color="auto"/>
            <w:bottom w:val="none" w:sz="0" w:space="0" w:color="auto"/>
            <w:right w:val="none" w:sz="0" w:space="0" w:color="auto"/>
          </w:divBdr>
        </w:div>
      </w:divsChild>
    </w:div>
    <w:div w:id="2106799890">
      <w:bodyDiv w:val="1"/>
      <w:marLeft w:val="0"/>
      <w:marRight w:val="0"/>
      <w:marTop w:val="0"/>
      <w:marBottom w:val="0"/>
      <w:divBdr>
        <w:top w:val="none" w:sz="0" w:space="0" w:color="auto"/>
        <w:left w:val="none" w:sz="0" w:space="0" w:color="auto"/>
        <w:bottom w:val="none" w:sz="0" w:space="0" w:color="auto"/>
        <w:right w:val="none" w:sz="0" w:space="0" w:color="auto"/>
      </w:divBdr>
    </w:div>
    <w:div w:id="211539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16731-2452-44D4-A817-8F2E24EA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ОПФР по Курской области</Company>
  <LinksUpToDate>false</LinksUpToDate>
  <CharactersWithSpaces>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2017-10-20T05:22:00Z</cp:lastPrinted>
  <dcterms:created xsi:type="dcterms:W3CDTF">2017-10-19T19:30:00Z</dcterms:created>
  <dcterms:modified xsi:type="dcterms:W3CDTF">2018-10-30T16:50:00Z</dcterms:modified>
</cp:coreProperties>
</file>