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55A7" w:rsidRPr="005155A7" w:rsidRDefault="005155A7" w:rsidP="005155A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5A7">
        <w:rPr>
          <w:rFonts w:ascii="Times New Roman" w:eastAsia="Times New Roman" w:hAnsi="Times New Roman"/>
          <w:sz w:val="28"/>
          <w:szCs w:val="28"/>
          <w:lang w:eastAsia="ru-RU"/>
        </w:rPr>
        <w:t>Особая роль в ситуации 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ведения ФГОС отводится психолого - педагогическому сопровождению обучающихся </w:t>
      </w:r>
      <w:r w:rsidR="002F0A2B">
        <w:rPr>
          <w:rFonts w:ascii="Times New Roman" w:eastAsia="Times New Roman" w:hAnsi="Times New Roman"/>
          <w:sz w:val="28"/>
          <w:szCs w:val="28"/>
          <w:lang w:eastAsia="ru-RU"/>
        </w:rPr>
        <w:t>в образовательном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учреждении</w:t>
      </w:r>
      <w:r w:rsidRPr="005155A7">
        <w:rPr>
          <w:rFonts w:ascii="Times New Roman" w:eastAsia="Times New Roman" w:hAnsi="Times New Roman"/>
          <w:sz w:val="28"/>
          <w:szCs w:val="28"/>
          <w:lang w:eastAsia="ru-RU"/>
        </w:rPr>
        <w:t>. Сформировавшаяся за после</w:t>
      </w:r>
      <w:r w:rsidR="00641923">
        <w:rPr>
          <w:rFonts w:ascii="Times New Roman" w:eastAsia="Times New Roman" w:hAnsi="Times New Roman"/>
          <w:sz w:val="28"/>
          <w:szCs w:val="28"/>
          <w:lang w:eastAsia="ru-RU"/>
        </w:rPr>
        <w:t>дние десятилетия психолого-педагогическая</w:t>
      </w:r>
      <w:r w:rsidRPr="005155A7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служба в отечественной системе образования обладает достаточным потенциалом, позволяющим осуществлять анализ школьной среды с точки зрения тех возможностей, которые она предоставляет для обучения и развития школьника, а также требований, пре</w:t>
      </w:r>
      <w:r w:rsidR="00641923">
        <w:rPr>
          <w:rFonts w:ascii="Times New Roman" w:eastAsia="Times New Roman" w:hAnsi="Times New Roman"/>
          <w:sz w:val="28"/>
          <w:szCs w:val="28"/>
          <w:lang w:eastAsia="ru-RU"/>
        </w:rPr>
        <w:t>дъявляемых к его психолого-педагогическим</w:t>
      </w:r>
      <w:r w:rsidRPr="005155A7">
        <w:rPr>
          <w:rFonts w:ascii="Times New Roman" w:eastAsia="Times New Roman" w:hAnsi="Times New Roman"/>
          <w:sz w:val="28"/>
          <w:szCs w:val="28"/>
          <w:lang w:eastAsia="ru-RU"/>
        </w:rPr>
        <w:t xml:space="preserve"> возможностям и уровню развития; устанавливать психологические критерии эффективности обучения и развития учащихся, разработки и внедрения определенных мероприятий, форм и методов работы, которые рассматриваются как условия успешного обучения и развития. </w:t>
      </w:r>
    </w:p>
    <w:p w:rsidR="005155A7" w:rsidRPr="005155A7" w:rsidRDefault="005155A7" w:rsidP="005155A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5A7">
        <w:rPr>
          <w:rFonts w:ascii="Times New Roman" w:eastAsia="Times New Roman" w:hAnsi="Times New Roman"/>
          <w:sz w:val="28"/>
          <w:szCs w:val="28"/>
          <w:lang w:eastAsia="ru-RU"/>
        </w:rPr>
        <w:t>Введение ФГОС</w:t>
      </w:r>
      <w:r w:rsidR="000B2962">
        <w:rPr>
          <w:rFonts w:ascii="Times New Roman" w:eastAsia="Times New Roman" w:hAnsi="Times New Roman"/>
          <w:sz w:val="28"/>
          <w:szCs w:val="28"/>
          <w:lang w:eastAsia="ru-RU"/>
        </w:rPr>
        <w:t xml:space="preserve"> НОО</w:t>
      </w:r>
      <w:r w:rsidRPr="005155A7">
        <w:rPr>
          <w:rFonts w:ascii="Times New Roman" w:eastAsia="Times New Roman" w:hAnsi="Times New Roman"/>
          <w:sz w:val="28"/>
          <w:szCs w:val="28"/>
          <w:lang w:eastAsia="ru-RU"/>
        </w:rPr>
        <w:t xml:space="preserve"> и связанных с ними изменения в системе школьного образования определяют ряд новы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 функций психолого-педагогической</w:t>
      </w:r>
      <w:r w:rsidRPr="005155A7">
        <w:rPr>
          <w:rFonts w:ascii="Times New Roman" w:eastAsia="Times New Roman" w:hAnsi="Times New Roman"/>
          <w:sz w:val="28"/>
          <w:szCs w:val="28"/>
          <w:lang w:eastAsia="ru-RU"/>
        </w:rPr>
        <w:t xml:space="preserve"> службы образовательного учреждения. </w:t>
      </w:r>
      <w:r w:rsidRPr="00515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Прежде всего, это касается включения в качестве результатов образования универсальных учебных действий. Необходимость измерения метапредметных и личностных компетенций требует создания </w:t>
      </w:r>
      <w:r w:rsidRPr="005155A7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системы диагностики</w:t>
      </w:r>
      <w:r w:rsidRPr="00515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результатов образовательного процесса</w:t>
      </w:r>
      <w:r w:rsidRPr="005155A7">
        <w:rPr>
          <w:rFonts w:ascii="Times New Roman" w:eastAsia="Times New Roman" w:hAnsi="Times New Roman"/>
          <w:i/>
          <w:color w:val="000000"/>
          <w:sz w:val="28"/>
          <w:szCs w:val="28"/>
          <w:lang w:eastAsia="ru-RU"/>
        </w:rPr>
        <w:t xml:space="preserve">. </w:t>
      </w:r>
      <w:r w:rsidR="00641923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В связи с этим возникли следующие проблемы и </w:t>
      </w:r>
      <w:r w:rsidRPr="00515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задачи:</w:t>
      </w:r>
    </w:p>
    <w:p w:rsidR="005155A7" w:rsidRPr="005155A7" w:rsidRDefault="00641923" w:rsidP="005155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определить</w:t>
      </w:r>
      <w:r w:rsidR="005155A7" w:rsidRPr="00515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комплекс наиболее эффективных м</w:t>
      </w:r>
      <w:r w:rsidR="000B2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етодов развития личностных и мето</w:t>
      </w:r>
      <w:r w:rsidR="005155A7" w:rsidRPr="00515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предметных умений, а также психических функций, обеспечивающих формирование предметных учебных действий;</w:t>
      </w:r>
    </w:p>
    <w:p w:rsidR="005155A7" w:rsidRPr="005155A7" w:rsidRDefault="00641923" w:rsidP="005155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отобрать</w:t>
      </w:r>
      <w:r w:rsidR="005155A7" w:rsidRPr="00515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валидные и надежные методики оценки с</w:t>
      </w:r>
      <w:r w:rsidR="000B2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формированности личностных и мето</w:t>
      </w:r>
      <w:r w:rsidR="005155A7" w:rsidRPr="00515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предметных умений, а также психологического анализа структуры учебной деятельности у учащихся, испытывающих трудности в обучении;</w:t>
      </w:r>
    </w:p>
    <w:p w:rsidR="005155A7" w:rsidRPr="005155A7" w:rsidRDefault="00925626" w:rsidP="005155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определить направления</w:t>
      </w:r>
      <w:r w:rsidR="005155A7" w:rsidRPr="00515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деятельности, их приоритетность и временная организация в соответствии с спецификой условий работы психолога;</w:t>
      </w:r>
    </w:p>
    <w:p w:rsidR="005155A7" w:rsidRDefault="0001298F" w:rsidP="005155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выстроить</w:t>
      </w:r>
      <w:r w:rsidR="005155A7" w:rsidRPr="00515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систе</w:t>
      </w:r>
      <w:r w:rsidR="00925626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му</w:t>
      </w:r>
      <w:r w:rsidR="005155A7" w:rsidRPr="00515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взаимодействия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психолога </w:t>
      </w:r>
      <w:r w:rsidR="005155A7" w:rsidRPr="00515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 педагогами образоват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ельного учреждения, направленную</w:t>
      </w:r>
      <w:r w:rsidR="000B296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развитие личностных и мето</w:t>
      </w:r>
      <w:bookmarkStart w:id="0" w:name="_GoBack"/>
      <w:bookmarkEnd w:id="0"/>
      <w:r w:rsidR="005155A7" w:rsidRPr="00515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предметных умений в учебной и внеучебной деятельности, оценку уровня их сформированности, предупреждение и преодоление трудностей в обучении, профилактику и коррекцию девиантного поведения, сохранение и укрепление психологического и физического здоровья учащихся.</w:t>
      </w:r>
    </w:p>
    <w:p w:rsidR="005155A7" w:rsidRPr="005155A7" w:rsidRDefault="005155A7" w:rsidP="005155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5A7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Необходимость регулярного мониторинга сформированности УУД у учащихся как с помощью педагогической, так и психологической диагностики обусловливает включение последней в систему управления образовательным процессом, поскольку результаты деятельности психолога предполагают оценку качества обучения в школе по ряду обязательных критериев. Вместе с тем, учитывая большой фронт работы психолога в образовательном учреждении (диагностическая, развивающая, коррекционная, консультативная, методическая, просветительская деятельности), ограниченный его временными возможностями, </w:t>
      </w:r>
      <w:r w:rsidRPr="005155A7">
        <w:rPr>
          <w:rFonts w:ascii="Times New Roman" w:eastAsia="Times New Roman" w:hAnsi="Times New Roman"/>
          <w:sz w:val="28"/>
          <w:szCs w:val="28"/>
          <w:lang w:eastAsia="ru-RU"/>
        </w:rPr>
        <w:t>психологическая диагностика (сформированности УУД, психических функций) учащихся обязательно проводиться лишь в следующих случаях:</w:t>
      </w:r>
    </w:p>
    <w:p w:rsidR="005155A7" w:rsidRPr="005155A7" w:rsidRDefault="005155A7" w:rsidP="005155A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5A7">
        <w:rPr>
          <w:rFonts w:ascii="Times New Roman" w:eastAsia="Times New Roman" w:hAnsi="Times New Roman"/>
          <w:sz w:val="28"/>
          <w:szCs w:val="28"/>
          <w:lang w:eastAsia="ru-RU"/>
        </w:rPr>
        <w:t>- при поступлении в школу и в конце первого учебного года, окончании начальной и основной школы;</w:t>
      </w:r>
    </w:p>
    <w:p w:rsidR="005155A7" w:rsidRPr="005155A7" w:rsidRDefault="005155A7" w:rsidP="005155A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5A7">
        <w:rPr>
          <w:rFonts w:ascii="Times New Roman" w:eastAsia="Times New Roman" w:hAnsi="Times New Roman"/>
          <w:sz w:val="28"/>
          <w:szCs w:val="28"/>
          <w:lang w:eastAsia="ru-RU"/>
        </w:rPr>
        <w:t>- если оценка уровня сформированности конкретного вида УУД невозможна с помощью методов педагогической диагностики;</w:t>
      </w:r>
    </w:p>
    <w:p w:rsidR="005155A7" w:rsidRPr="005155A7" w:rsidRDefault="005155A7" w:rsidP="005155A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5A7">
        <w:rPr>
          <w:rFonts w:ascii="Times New Roman" w:eastAsia="Times New Roman" w:hAnsi="Times New Roman"/>
          <w:sz w:val="28"/>
          <w:szCs w:val="28"/>
          <w:lang w:eastAsia="ru-RU"/>
        </w:rPr>
        <w:t>- при сомнении в валидности методов педагогической диагностики и объективности ее результатов;</w:t>
      </w:r>
    </w:p>
    <w:p w:rsidR="005155A7" w:rsidRPr="005155A7" w:rsidRDefault="005155A7" w:rsidP="005155A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5A7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- при трудностях усвоения школьником учебной программы.</w:t>
      </w:r>
    </w:p>
    <w:p w:rsidR="005155A7" w:rsidRPr="005155A7" w:rsidRDefault="005155A7" w:rsidP="005155A7">
      <w:pPr>
        <w:widowControl w:val="0"/>
        <w:shd w:val="clear" w:color="auto" w:fill="FFFFFF"/>
        <w:tabs>
          <w:tab w:val="left" w:pos="518"/>
        </w:tabs>
        <w:autoSpaceDE w:val="0"/>
        <w:autoSpaceDN w:val="0"/>
        <w:adjustRightInd w:val="0"/>
        <w:spacing w:after="0" w:line="240" w:lineRule="auto"/>
        <w:ind w:right="11" w:firstLine="709"/>
        <w:contextualSpacing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155A7">
        <w:rPr>
          <w:rFonts w:ascii="Times New Roman" w:eastAsia="Times New Roman" w:hAnsi="Times New Roman"/>
          <w:sz w:val="28"/>
          <w:szCs w:val="28"/>
          <w:lang w:eastAsia="ru-RU"/>
        </w:rPr>
        <w:t>Введение в ФГОС понятия «универсальные учебные действия», их четкой номенклатуры, общей для педагога и психолога позволяет по-новому выстроить отношения между ними. «Язык» универсальных учебных действий - это способ междисциплинарной коммуникации в образовательном учреждении. Однако, понимание этого языка, использование его для взаимодействия при решении практических задач и проблем зависит от того насколько грамотно и регулярно выстраивается методическая работа в школе. Она предполагает не только знакомство педагогов с основными теоретическими положениями культурно-исторической деятельностной психологии, особенностями и разновидностями деятельностной педагогики, но и совместное проектирование учебных ситуаций, в которых формируются универсальные учебные действия, а также совместный анализ структуры учебной деятельности школьников, испытывающих трудности в усвоении образовательной программы.</w:t>
      </w:r>
    </w:p>
    <w:p w:rsidR="005155A7" w:rsidRPr="005155A7" w:rsidRDefault="005155A7" w:rsidP="005155A7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5155A7">
        <w:rPr>
          <w:rFonts w:ascii="Times New Roman" w:eastAsia="Times New Roman" w:hAnsi="Times New Roman"/>
          <w:bCs/>
          <w:sz w:val="28"/>
          <w:szCs w:val="28"/>
          <w:lang w:eastAsia="ru-RU"/>
        </w:rPr>
        <w:t>В ус</w:t>
      </w:r>
      <w:r w:rsidR="008F1309">
        <w:rPr>
          <w:rFonts w:ascii="Times New Roman" w:eastAsia="Times New Roman" w:hAnsi="Times New Roman"/>
          <w:bCs/>
          <w:sz w:val="28"/>
          <w:szCs w:val="28"/>
          <w:lang w:eastAsia="ru-RU"/>
        </w:rPr>
        <w:t>ловиях введения ФГОСНОО педагоги и психолог решаю</w:t>
      </w:r>
      <w:r w:rsidRPr="005155A7">
        <w:rPr>
          <w:rFonts w:ascii="Times New Roman" w:eastAsia="Times New Roman" w:hAnsi="Times New Roman"/>
          <w:bCs/>
          <w:sz w:val="28"/>
          <w:szCs w:val="28"/>
          <w:lang w:eastAsia="ru-RU"/>
        </w:rPr>
        <w:t>т следующие задачи:</w:t>
      </w:r>
    </w:p>
    <w:p w:rsidR="005155A7" w:rsidRPr="005155A7" w:rsidRDefault="008F1309" w:rsidP="005155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обеспечиваю</w:t>
      </w:r>
      <w:r w:rsidR="005155A7" w:rsidRPr="005155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 контроль за развитием учащихся; учет особенностей развития каждого ребенка в процессе обучения, соответствие этого процесса его индивидуальным возможностям;</w:t>
      </w:r>
    </w:p>
    <w:p w:rsidR="005155A7" w:rsidRPr="005155A7" w:rsidRDefault="008F1309" w:rsidP="005155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даю</w:t>
      </w:r>
      <w:r w:rsidR="005155A7" w:rsidRPr="005155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 оценку комфортности образовательной среды, уровню ее безопасности для детей;</w:t>
      </w:r>
    </w:p>
    <w:p w:rsidR="005155A7" w:rsidRPr="005155A7" w:rsidRDefault="008F1309" w:rsidP="005155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принимаю</w:t>
      </w:r>
      <w:r w:rsidR="005155A7" w:rsidRPr="005155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совместное</w:t>
      </w:r>
      <w:r w:rsidR="005155A7" w:rsidRPr="005155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участие в разработке основной образователь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ной программы и активно участвую</w:t>
      </w:r>
      <w:r w:rsidR="005155A7" w:rsidRPr="005155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 в её реализации;</w:t>
      </w:r>
    </w:p>
    <w:p w:rsidR="005155A7" w:rsidRPr="005155A7" w:rsidRDefault="008F1309" w:rsidP="005155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проводя</w:t>
      </w:r>
      <w:r w:rsidR="005155A7" w:rsidRPr="005155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 психологическое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и </w:t>
      </w:r>
      <w:r w:rsidR="002F0A2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педагогическое </w:t>
      </w:r>
      <w:r w:rsidR="002F0A2B" w:rsidRPr="005155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проектирование</w:t>
      </w:r>
      <w:r w:rsidR="005155A7" w:rsidRPr="005155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, экспертизу и мониторинг условий и результатов образовательной деятельности;</w:t>
      </w:r>
    </w:p>
    <w:p w:rsidR="005155A7" w:rsidRPr="005155A7" w:rsidRDefault="008F1309" w:rsidP="005155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участвую</w:t>
      </w:r>
      <w:r w:rsidR="005155A7" w:rsidRPr="005155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 в диагностике сформированности универсальных учебных действий, достижения планируемых личностных и метапредметных результатов обучения; </w:t>
      </w:r>
    </w:p>
    <w:p w:rsidR="005155A7" w:rsidRPr="005155A7" w:rsidRDefault="005155A7" w:rsidP="005155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5155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</w:t>
      </w:r>
      <w:r w:rsidR="008F1309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прогнозирую</w:t>
      </w:r>
      <w:r w:rsidRPr="005155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 социальные риски </w:t>
      </w:r>
      <w:r w:rsidR="002F0A2B" w:rsidRPr="005155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обра</w:t>
      </w:r>
      <w:r w:rsidR="002F0A2B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зовательного процесса, проводят</w:t>
      </w:r>
      <w:r w:rsidRPr="005155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профилактическую работу; </w:t>
      </w:r>
    </w:p>
    <w:p w:rsidR="005155A7" w:rsidRPr="005155A7" w:rsidRDefault="008F1309" w:rsidP="005155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оказываю</w:t>
      </w:r>
      <w:r w:rsidR="005155A7" w:rsidRPr="005155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т качественную психолого-педагогическую и социальную помощь всем участникам образовательного процесса;</w:t>
      </w:r>
    </w:p>
    <w:p w:rsidR="005155A7" w:rsidRPr="005155A7" w:rsidRDefault="008F1309" w:rsidP="005155A7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веду</w:t>
      </w:r>
      <w:r w:rsidR="005155A7" w:rsidRPr="005155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 психологическое </w:t>
      </w: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и педагогическое </w:t>
      </w:r>
      <w:r w:rsidR="005155A7" w:rsidRPr="005155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просвещение </w:t>
      </w:r>
      <w:r w:rsidR="005155A7" w:rsidRPr="005155A7">
        <w:rPr>
          <w:rFonts w:ascii="Times New Roman" w:eastAsia="Times New Roman" w:hAnsi="Times New Roman"/>
          <w:sz w:val="28"/>
          <w:szCs w:val="28"/>
          <w:lang w:eastAsia="ru-RU"/>
        </w:rPr>
        <w:t>педагогов и родителей в вопросах формирования метапред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метных и личностных компетенций;</w:t>
      </w:r>
    </w:p>
    <w:p w:rsidR="005155A7" w:rsidRPr="005155A7" w:rsidRDefault="008F1309" w:rsidP="005155A7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- взаимодействую</w:t>
      </w:r>
      <w:r w:rsidR="005155A7" w:rsidRPr="005155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т с участниками образовательного процесса для </w:t>
      </w:r>
      <w:r w:rsidR="002F0A2B" w:rsidRPr="005155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>выстраивания индивидуальных</w:t>
      </w:r>
      <w:r w:rsidR="005155A7" w:rsidRPr="005155A7">
        <w:rPr>
          <w:rFonts w:ascii="Times New Roman" w:eastAsia="Times New Roman" w:hAnsi="Times New Roman"/>
          <w:bCs/>
          <w:iCs/>
          <w:sz w:val="28"/>
          <w:szCs w:val="28"/>
          <w:lang w:eastAsia="ru-RU"/>
        </w:rPr>
        <w:t xml:space="preserve"> образовательных траектории детей и образовательной, развивающей траектории образовательного учреждения.</w:t>
      </w:r>
    </w:p>
    <w:p w:rsidR="008F1309" w:rsidRDefault="008F1309" w:rsidP="008F1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F13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Введение нового стандарта общего образования изменяет всю образовательную ситуацию в школе, определяя точное место формам и видам приложения психологических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</w:t>
      </w:r>
      <w:r w:rsidR="002F0A2B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педагогических </w:t>
      </w:r>
      <w:r w:rsidR="002F0A2B" w:rsidRPr="008F13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знаний</w:t>
      </w:r>
      <w:r w:rsidRPr="008F13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в содержании и организации образовательной среды школы, что делает обязательной конкретной и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измеримой деятельность </w:t>
      </w:r>
      <w:r w:rsidRPr="008F13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психолога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и педагогов, как взаимодополняющих</w:t>
      </w:r>
      <w:r w:rsidRPr="008F13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участник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ов</w:t>
      </w:r>
      <w:r w:rsidRPr="008F1309"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 образовательного процесса.</w:t>
      </w:r>
    </w:p>
    <w:p w:rsidR="008F1309" w:rsidRPr="008F1309" w:rsidRDefault="008F1309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</w:pPr>
      <w:r w:rsidRPr="008F1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Психолого-педагогическое сопровождение образовательного процесса школьников имеет несколько</w:t>
      </w:r>
      <w:r w:rsidRPr="008F13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</w:t>
      </w:r>
      <w:r w:rsidRPr="008F1309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уровней реализации</w:t>
      </w:r>
      <w:r w:rsidRPr="008F1309"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: </w:t>
      </w:r>
    </w:p>
    <w:p w:rsidR="008F1309" w:rsidRPr="008F1309" w:rsidRDefault="008F1309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309">
        <w:rPr>
          <w:rFonts w:ascii="Times New Roman" w:hAnsi="Times New Roman"/>
          <w:sz w:val="28"/>
          <w:szCs w:val="28"/>
          <w:lang w:eastAsia="ru-RU"/>
        </w:rPr>
        <w:t xml:space="preserve">индивидуальное, </w:t>
      </w:r>
    </w:p>
    <w:p w:rsidR="008F1309" w:rsidRPr="008F1309" w:rsidRDefault="008F1309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309">
        <w:rPr>
          <w:rFonts w:ascii="Times New Roman" w:hAnsi="Times New Roman"/>
          <w:sz w:val="28"/>
          <w:szCs w:val="28"/>
          <w:lang w:eastAsia="ru-RU"/>
        </w:rPr>
        <w:t xml:space="preserve">групповое, </w:t>
      </w:r>
    </w:p>
    <w:p w:rsidR="008F1309" w:rsidRPr="008F1309" w:rsidRDefault="008F1309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309">
        <w:rPr>
          <w:rFonts w:ascii="Times New Roman" w:hAnsi="Times New Roman"/>
          <w:sz w:val="28"/>
          <w:szCs w:val="28"/>
          <w:lang w:eastAsia="ru-RU"/>
        </w:rPr>
        <w:t xml:space="preserve">на уровне класса, </w:t>
      </w:r>
    </w:p>
    <w:p w:rsidR="008F1309" w:rsidRDefault="008F1309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309">
        <w:rPr>
          <w:rFonts w:ascii="Times New Roman" w:hAnsi="Times New Roman"/>
          <w:sz w:val="28"/>
          <w:szCs w:val="28"/>
          <w:lang w:eastAsia="ru-RU"/>
        </w:rPr>
        <w:lastRenderedPageBreak/>
        <w:t>на уровне всей ступени начального обучения.</w:t>
      </w:r>
    </w:p>
    <w:p w:rsidR="00205122" w:rsidRDefault="00205122" w:rsidP="00205122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Основные формы психолого-педагогического</w:t>
      </w:r>
      <w:r w:rsidRPr="008F1309">
        <w:rPr>
          <w:rFonts w:ascii="Times New Roman" w:hAnsi="Times New Roman"/>
          <w:sz w:val="28"/>
          <w:szCs w:val="28"/>
          <w:lang w:eastAsia="ru-RU"/>
        </w:rPr>
        <w:t xml:space="preserve"> сопровождения </w:t>
      </w:r>
    </w:p>
    <w:p w:rsidR="00205122" w:rsidRDefault="000B2962" w:rsidP="00205122">
      <w:pPr>
        <w:tabs>
          <w:tab w:val="num" w:pos="426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42" type="#_x0000_t88" style="position:absolute;left:0;text-align:left;margin-left:247.95pt;margin-top:-207.4pt;width:49.95pt;height:492.25pt;rotation:270;z-index:251671552" adj=",11175"/>
        </w:pict>
      </w:r>
      <w:r w:rsidR="00205122">
        <w:rPr>
          <w:rFonts w:ascii="Times New Roman" w:hAnsi="Times New Roman"/>
          <w:sz w:val="28"/>
          <w:szCs w:val="28"/>
          <w:lang w:eastAsia="ru-RU"/>
        </w:rPr>
        <w:t>образовательного проце</w:t>
      </w:r>
      <w:r w:rsidR="00D3258A">
        <w:rPr>
          <w:rFonts w:ascii="Times New Roman" w:hAnsi="Times New Roman"/>
          <w:sz w:val="28"/>
          <w:szCs w:val="28"/>
          <w:lang w:eastAsia="ru-RU"/>
        </w:rPr>
        <w:t>сса</w:t>
      </w:r>
    </w:p>
    <w:p w:rsidR="00205122" w:rsidRDefault="00205122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5122" w:rsidRDefault="00205122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5122" w:rsidRDefault="000B2962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3" style="position:absolute;left:0;text-align:left;margin-left:364.95pt;margin-top:3.2pt;width:134.75pt;height:29.3pt;z-index:251664384">
            <v:textbox style="mso-next-textbox:#_x0000_s1033">
              <w:txbxContent>
                <w:p w:rsidR="003A60AE" w:rsidRPr="003A60AE" w:rsidRDefault="003A60AE" w:rsidP="003A60A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0AE">
                    <w:rPr>
                      <w:rFonts w:ascii="Times New Roman" w:hAnsi="Times New Roman"/>
                      <w:sz w:val="28"/>
                      <w:szCs w:val="28"/>
                    </w:rPr>
                    <w:t>ПРОСВЕЩЕНИЕ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6" style="position:absolute;left:0;text-align:left;margin-left:212.7pt;margin-top:3.2pt;width:145.7pt;height:29.3pt;z-index:251667456">
            <v:textbox style="mso-next-textbox:#_x0000_s1036">
              <w:txbxContent>
                <w:p w:rsidR="003A60AE" w:rsidRPr="003A60AE" w:rsidRDefault="003A60AE" w:rsidP="003A60A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0AE">
                    <w:rPr>
                      <w:rFonts w:ascii="Times New Roman" w:hAnsi="Times New Roman"/>
                      <w:sz w:val="28"/>
                      <w:szCs w:val="28"/>
                    </w:rPr>
                    <w:t>ПРОФИЛАКТИКА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8" style="position:absolute;left:0;text-align:left;margin-left:35.15pt;margin-top:3.2pt;width:170.8pt;height:29.3pt;z-index:251669504">
            <v:textbox style="mso-next-textbox:#_x0000_s1038">
              <w:txbxContent>
                <w:p w:rsidR="003A60AE" w:rsidRPr="003A60AE" w:rsidRDefault="003A60AE" w:rsidP="003A60A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0AE">
                    <w:rPr>
                      <w:rFonts w:ascii="Times New Roman" w:hAnsi="Times New Roman"/>
                      <w:sz w:val="28"/>
                      <w:szCs w:val="28"/>
                    </w:rPr>
                    <w:t>КОНСУЛЬТИРОВАНИЕ</w:t>
                  </w:r>
                </w:p>
              </w:txbxContent>
            </v:textbox>
          </v:rect>
        </w:pict>
      </w:r>
    </w:p>
    <w:p w:rsidR="00205122" w:rsidRDefault="00205122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5122" w:rsidRDefault="000B2962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2" style="position:absolute;left:0;text-align:left;margin-left:371.15pt;margin-top:.6pt;width:118.9pt;height:40.4pt;z-index:251663360">
            <v:textbox style="mso-next-textbox:#_x0000_s1032">
              <w:txbxContent>
                <w:p w:rsidR="003A60AE" w:rsidRPr="003A60AE" w:rsidRDefault="003A60AE" w:rsidP="003A60A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0AE">
                    <w:rPr>
                      <w:rFonts w:ascii="Times New Roman" w:hAnsi="Times New Roman"/>
                      <w:sz w:val="28"/>
                      <w:szCs w:val="28"/>
                    </w:rPr>
                    <w:t>ЭКСПЕРТИЗА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5" style="position:absolute;left:0;text-align:left;margin-left:219.7pt;margin-top:.3pt;width:131.5pt;height:29.3pt;z-index:251666432">
            <v:textbox style="mso-next-textbox:#_x0000_s1035">
              <w:txbxContent>
                <w:p w:rsidR="003A60AE" w:rsidRPr="003A60AE" w:rsidRDefault="003A60AE" w:rsidP="003A60AE">
                  <w:pPr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0AE">
                    <w:rPr>
                      <w:rFonts w:ascii="Times New Roman" w:hAnsi="Times New Roman"/>
                      <w:sz w:val="28"/>
                      <w:szCs w:val="28"/>
                    </w:rPr>
                    <w:t>ДИАГНОСТИКА</w:t>
                  </w:r>
                </w:p>
              </w:txbxContent>
            </v:textbox>
          </v:rect>
        </w:pict>
      </w: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7" style="position:absolute;left:0;text-align:left;margin-left:52.75pt;margin-top:.3pt;width:133.95pt;height:40.7pt;z-index:251668480">
            <v:textbox style="mso-next-textbox:#_x0000_s1037">
              <w:txbxContent>
                <w:p w:rsidR="003A60AE" w:rsidRPr="003A60AE" w:rsidRDefault="003A60AE" w:rsidP="003A60A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0AE">
                    <w:rPr>
                      <w:rFonts w:ascii="Times New Roman" w:hAnsi="Times New Roman"/>
                      <w:sz w:val="28"/>
                      <w:szCs w:val="28"/>
                    </w:rPr>
                    <w:t>РАЗВИВАЮЩАЯ</w:t>
                  </w:r>
                </w:p>
                <w:p w:rsidR="003A60AE" w:rsidRPr="003A60AE" w:rsidRDefault="003A60AE" w:rsidP="003A60AE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0AE">
                    <w:rPr>
                      <w:rFonts w:ascii="Times New Roman" w:hAnsi="Times New Roman"/>
                      <w:sz w:val="28"/>
                      <w:szCs w:val="28"/>
                    </w:rPr>
                    <w:t>РАБОТА</w:t>
                  </w:r>
                </w:p>
                <w:p w:rsidR="003A60AE" w:rsidRDefault="003A60AE"/>
              </w:txbxContent>
            </v:textbox>
          </v:rect>
        </w:pict>
      </w:r>
    </w:p>
    <w:p w:rsidR="00205122" w:rsidRDefault="00205122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5122" w:rsidRDefault="000B2962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pict>
          <v:rect id="_x0000_s1034" style="position:absolute;left:0;text-align:left;margin-left:160.75pt;margin-top:8.8pt;width:262.9pt;height:27.35pt;z-index:251665408">
            <v:textbox style="mso-next-textbox:#_x0000_s1034">
              <w:txbxContent>
                <w:p w:rsidR="003A60AE" w:rsidRPr="003A60AE" w:rsidRDefault="003A60AE" w:rsidP="00641923">
                  <w:pPr>
                    <w:spacing w:after="0"/>
                    <w:jc w:val="center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 w:rsidRPr="003A60AE">
                    <w:rPr>
                      <w:rFonts w:ascii="Times New Roman" w:hAnsi="Times New Roman"/>
                      <w:sz w:val="28"/>
                      <w:szCs w:val="28"/>
                    </w:rPr>
                    <w:t>КОРРЕКЦИОННАЯ РАБОТА</w:t>
                  </w:r>
                </w:p>
              </w:txbxContent>
            </v:textbox>
          </v:rect>
        </w:pict>
      </w:r>
    </w:p>
    <w:p w:rsidR="00205122" w:rsidRDefault="00205122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205122" w:rsidRPr="008F1309" w:rsidRDefault="00205122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8F1309" w:rsidRPr="008F1309" w:rsidRDefault="008F1309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309">
        <w:rPr>
          <w:rFonts w:ascii="Times New Roman" w:hAnsi="Times New Roman"/>
          <w:sz w:val="28"/>
          <w:szCs w:val="28"/>
          <w:lang w:eastAsia="ru-RU"/>
        </w:rPr>
        <w:t>В соответствии с приоритетными задачами в области образования, выделяются следующие основные направления психолого-педагогического сопровождения в начальной школе:</w:t>
      </w:r>
    </w:p>
    <w:p w:rsidR="008F1309" w:rsidRPr="008F1309" w:rsidRDefault="008F1309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309">
        <w:rPr>
          <w:rFonts w:ascii="Times New Roman" w:hAnsi="Times New Roman"/>
          <w:sz w:val="28"/>
          <w:szCs w:val="28"/>
          <w:lang w:eastAsia="ru-RU"/>
        </w:rPr>
        <w:t>1. Сохранение и укрепление психологического здоровья.</w:t>
      </w:r>
    </w:p>
    <w:p w:rsidR="008F1309" w:rsidRPr="008F1309" w:rsidRDefault="008F1309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309">
        <w:rPr>
          <w:rFonts w:ascii="Times New Roman" w:hAnsi="Times New Roman"/>
          <w:sz w:val="28"/>
          <w:szCs w:val="28"/>
          <w:lang w:eastAsia="ru-RU"/>
        </w:rPr>
        <w:t>2. Формирование ценности здоровья и безопасного образа жизни.</w:t>
      </w:r>
    </w:p>
    <w:p w:rsidR="008F1309" w:rsidRPr="008F1309" w:rsidRDefault="008F1309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309">
        <w:rPr>
          <w:rFonts w:ascii="Times New Roman" w:hAnsi="Times New Roman"/>
          <w:sz w:val="28"/>
          <w:szCs w:val="28"/>
          <w:lang w:eastAsia="ru-RU"/>
        </w:rPr>
        <w:t>3. Развитие экологической культуры.</w:t>
      </w:r>
    </w:p>
    <w:p w:rsidR="008F1309" w:rsidRPr="008F1309" w:rsidRDefault="008F1309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309">
        <w:rPr>
          <w:rFonts w:ascii="Times New Roman" w:hAnsi="Times New Roman"/>
          <w:sz w:val="28"/>
          <w:szCs w:val="28"/>
          <w:lang w:eastAsia="ru-RU"/>
        </w:rPr>
        <w:t>4. Выявление и поддержка одаренных детей.</w:t>
      </w:r>
    </w:p>
    <w:p w:rsidR="008F1309" w:rsidRPr="008F1309" w:rsidRDefault="008F1309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309">
        <w:rPr>
          <w:rFonts w:ascii="Times New Roman" w:hAnsi="Times New Roman"/>
          <w:sz w:val="28"/>
          <w:szCs w:val="28"/>
          <w:lang w:eastAsia="ru-RU"/>
        </w:rPr>
        <w:t>5. Выявление и поддержка детей с особыми образовательными потребностями.</w:t>
      </w:r>
    </w:p>
    <w:p w:rsidR="008F1309" w:rsidRPr="008F1309" w:rsidRDefault="008F1309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309">
        <w:rPr>
          <w:rFonts w:ascii="Times New Roman" w:hAnsi="Times New Roman"/>
          <w:sz w:val="28"/>
          <w:szCs w:val="28"/>
          <w:lang w:eastAsia="ru-RU"/>
        </w:rPr>
        <w:t>6. Сопровождение дифференциации и индивидуализации обучения детей.</w:t>
      </w:r>
    </w:p>
    <w:p w:rsidR="008F1309" w:rsidRPr="008F1309" w:rsidRDefault="008F1309" w:rsidP="008F1309">
      <w:pPr>
        <w:tabs>
          <w:tab w:val="num" w:pos="426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  <w:lang w:eastAsia="ru-RU"/>
        </w:rPr>
      </w:pPr>
      <w:r w:rsidRPr="008F1309">
        <w:rPr>
          <w:rFonts w:ascii="Times New Roman" w:hAnsi="Times New Roman"/>
          <w:sz w:val="28"/>
          <w:szCs w:val="28"/>
          <w:lang w:eastAsia="ru-RU"/>
        </w:rPr>
        <w:t>7. Мониторинг возможностей и способностей обучающихся.</w:t>
      </w:r>
    </w:p>
    <w:p w:rsidR="008F1309" w:rsidRPr="008F1309" w:rsidRDefault="008F1309" w:rsidP="008F1309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  <w:r w:rsidRPr="008F1309">
        <w:rPr>
          <w:rFonts w:ascii="Times New Roman" w:hAnsi="Times New Roman"/>
          <w:sz w:val="28"/>
          <w:szCs w:val="28"/>
          <w:lang w:eastAsia="ru-RU"/>
        </w:rPr>
        <w:t>8 Формирование умения учиться как самой значимой компетенции через развитие универсальных учебных действий у обучающихся</w:t>
      </w:r>
    </w:p>
    <w:p w:rsidR="008F1309" w:rsidRPr="008F1309" w:rsidRDefault="008F1309" w:rsidP="008F1309">
      <w:pPr>
        <w:spacing w:after="0" w:line="240" w:lineRule="auto"/>
        <w:ind w:firstLine="709"/>
        <w:contextualSpacing/>
        <w:jc w:val="right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p w:rsidR="006D0730" w:rsidRPr="006D0730" w:rsidRDefault="006D0730" w:rsidP="006D0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6D0730">
        <w:rPr>
          <w:rFonts w:ascii="Times New Roman" w:eastAsia="Times New Roman" w:hAnsi="Times New Roman"/>
          <w:sz w:val="28"/>
          <w:szCs w:val="28"/>
          <w:lang w:eastAsia="ru-RU"/>
        </w:rPr>
        <w:t xml:space="preserve">истема оценки сформированности универсальных учебных </w:t>
      </w:r>
      <w:r w:rsidR="002039C0">
        <w:rPr>
          <w:rFonts w:ascii="Times New Roman" w:eastAsia="Times New Roman" w:hAnsi="Times New Roman"/>
          <w:sz w:val="28"/>
          <w:szCs w:val="28"/>
          <w:lang w:eastAsia="ru-RU"/>
        </w:rPr>
        <w:t>действий в начальной школе</w:t>
      </w:r>
      <w:r w:rsidRPr="006D0730">
        <w:rPr>
          <w:rFonts w:ascii="Times New Roman" w:eastAsia="Times New Roman" w:hAnsi="Times New Roman"/>
          <w:sz w:val="28"/>
          <w:szCs w:val="28"/>
          <w:lang w:eastAsia="ru-RU"/>
        </w:rPr>
        <w:t xml:space="preserve"> включать 4  основных категории оценки: </w:t>
      </w:r>
    </w:p>
    <w:p w:rsidR="006D0730" w:rsidRPr="006D0730" w:rsidRDefault="006D0730" w:rsidP="006D07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730">
        <w:rPr>
          <w:rFonts w:ascii="Times New Roman" w:eastAsia="Times New Roman" w:hAnsi="Times New Roman"/>
          <w:sz w:val="28"/>
          <w:szCs w:val="28"/>
          <w:lang w:eastAsia="ru-RU"/>
        </w:rPr>
        <w:t>Педагогическое наблюдение.</w:t>
      </w:r>
    </w:p>
    <w:p w:rsidR="006D0730" w:rsidRPr="006D0730" w:rsidRDefault="006D0730" w:rsidP="006D07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730">
        <w:rPr>
          <w:rFonts w:ascii="Times New Roman" w:eastAsia="Times New Roman" w:hAnsi="Times New Roman"/>
          <w:sz w:val="28"/>
          <w:szCs w:val="28"/>
          <w:lang w:eastAsia="ru-RU"/>
        </w:rPr>
        <w:t>Оценка работ на межпредметной основе.</w:t>
      </w:r>
    </w:p>
    <w:p w:rsidR="006D0730" w:rsidRPr="006D0730" w:rsidRDefault="006D0730" w:rsidP="006D07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730">
        <w:rPr>
          <w:rFonts w:ascii="Times New Roman" w:eastAsia="Times New Roman" w:hAnsi="Times New Roman"/>
          <w:sz w:val="28"/>
          <w:szCs w:val="28"/>
          <w:lang w:eastAsia="ru-RU"/>
        </w:rPr>
        <w:t xml:space="preserve"> Психодиагностическое обследование.</w:t>
      </w:r>
    </w:p>
    <w:p w:rsidR="006D0730" w:rsidRPr="006D0730" w:rsidRDefault="006D0730" w:rsidP="006D0730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730">
        <w:rPr>
          <w:rFonts w:ascii="Times New Roman" w:eastAsia="Times New Roman" w:hAnsi="Times New Roman"/>
          <w:sz w:val="28"/>
          <w:szCs w:val="28"/>
          <w:lang w:eastAsia="ru-RU"/>
        </w:rPr>
        <w:t xml:space="preserve">Анализ содержания портфеля достижений.  </w:t>
      </w:r>
    </w:p>
    <w:p w:rsidR="006D0730" w:rsidRPr="006D0730" w:rsidRDefault="006D0730" w:rsidP="006D0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730">
        <w:rPr>
          <w:rFonts w:ascii="Times New Roman" w:eastAsia="Times New Roman" w:hAnsi="Times New Roman"/>
          <w:sz w:val="28"/>
          <w:szCs w:val="28"/>
          <w:lang w:eastAsia="ru-RU"/>
        </w:rPr>
        <w:t>Система мониторинга достижения личностных и метапредметных результатов обучения в начальной школе предполагает промежуточное оценивание сформированности УУД  на протяжении всего обучения в начальной школе и ведение индивидуальной карты обучающегося.</w:t>
      </w:r>
    </w:p>
    <w:p w:rsidR="006D0730" w:rsidRPr="006D0730" w:rsidRDefault="006D0730" w:rsidP="006D0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730" w:rsidRPr="006D0730" w:rsidRDefault="006D0730" w:rsidP="006D0730">
      <w:pPr>
        <w:spacing w:after="0" w:line="240" w:lineRule="auto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0730">
        <w:rPr>
          <w:rFonts w:ascii="Times New Roman" w:eastAsia="Times New Roman" w:hAnsi="Times New Roman"/>
          <w:b/>
          <w:sz w:val="28"/>
          <w:szCs w:val="28"/>
          <w:lang w:eastAsia="ru-RU"/>
        </w:rPr>
        <w:t>Пример индивидуальной карты обучающегося (№ в классном журнале или шифр)</w:t>
      </w:r>
    </w:p>
    <w:p w:rsidR="006D0730" w:rsidRDefault="006D0730" w:rsidP="006D0730">
      <w:pPr>
        <w:widowControl w:val="0"/>
        <w:autoSpaceDE w:val="0"/>
        <w:autoSpaceDN w:val="0"/>
        <w:adjustRightInd w:val="0"/>
        <w:spacing w:after="0" w:line="240" w:lineRule="auto"/>
        <w:ind w:firstLine="510"/>
        <w:outlineLvl w:val="0"/>
        <w:rPr>
          <w:rFonts w:ascii="Times New Roman" w:hAnsi="Times New Roman"/>
          <w:sz w:val="28"/>
          <w:szCs w:val="28"/>
        </w:rPr>
      </w:pPr>
    </w:p>
    <w:tbl>
      <w:tblPr>
        <w:tblW w:w="1041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76"/>
        <w:gridCol w:w="1701"/>
        <w:gridCol w:w="1276"/>
        <w:gridCol w:w="2443"/>
        <w:gridCol w:w="1451"/>
        <w:gridCol w:w="1167"/>
      </w:tblGrid>
      <w:tr w:rsidR="006D0730" w:rsidRPr="001B06DC" w:rsidTr="006D0730">
        <w:trPr>
          <w:trHeight w:val="253"/>
        </w:trPr>
        <w:tc>
          <w:tcPr>
            <w:tcW w:w="2376" w:type="dxa"/>
            <w:vMerge w:val="restart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Показатели сформированности универсальных учебных действий</w:t>
            </w:r>
          </w:p>
        </w:tc>
        <w:tc>
          <w:tcPr>
            <w:tcW w:w="1701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Педагогическая оценка</w:t>
            </w:r>
          </w:p>
        </w:tc>
        <w:tc>
          <w:tcPr>
            <w:tcW w:w="1276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Психо-</w:t>
            </w:r>
          </w:p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диагностика</w:t>
            </w:r>
          </w:p>
        </w:tc>
        <w:tc>
          <w:tcPr>
            <w:tcW w:w="2443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Оценка за выполненное комплексное задание</w:t>
            </w:r>
          </w:p>
        </w:tc>
        <w:tc>
          <w:tcPr>
            <w:tcW w:w="1451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Динамика (портфель достижений)</w:t>
            </w:r>
          </w:p>
        </w:tc>
        <w:tc>
          <w:tcPr>
            <w:tcW w:w="1167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Итог</w:t>
            </w:r>
          </w:p>
        </w:tc>
      </w:tr>
      <w:tr w:rsidR="006D0730" w:rsidRPr="001B06DC" w:rsidTr="006D0730">
        <w:trPr>
          <w:cantSplit/>
          <w:trHeight w:val="271"/>
        </w:trPr>
        <w:tc>
          <w:tcPr>
            <w:tcW w:w="2376" w:type="dxa"/>
            <w:vMerge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</w:pPr>
          </w:p>
        </w:tc>
        <w:tc>
          <w:tcPr>
            <w:tcW w:w="170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0730" w:rsidRPr="001B06DC" w:rsidTr="006D0730">
        <w:tc>
          <w:tcPr>
            <w:tcW w:w="23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</w:t>
            </w:r>
            <w:r w:rsidRPr="001B06D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Сформированность личностных УУД</w:t>
            </w:r>
          </w:p>
        </w:tc>
        <w:tc>
          <w:tcPr>
            <w:tcW w:w="170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0730" w:rsidRPr="001B06DC" w:rsidTr="006D0730">
        <w:trPr>
          <w:trHeight w:val="181"/>
        </w:trPr>
        <w:tc>
          <w:tcPr>
            <w:tcW w:w="2376" w:type="dxa"/>
          </w:tcPr>
          <w:p w:rsidR="006D0730" w:rsidRPr="001B06DC" w:rsidRDefault="006D0730" w:rsidP="005D4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1.1</w:t>
            </w:r>
            <w:r w:rsidRPr="001B06DC">
              <w:rPr>
                <w:rFonts w:ascii="Times New Roman" w:eastAsia="@Arial Unicode MS" w:hAnsi="Times New Roman"/>
                <w:b/>
                <w:bCs/>
                <w:i/>
                <w:iCs/>
                <w:color w:val="000000"/>
                <w:sz w:val="18"/>
                <w:szCs w:val="18"/>
                <w:lang w:eastAsia="ru-RU"/>
              </w:rPr>
              <w:t xml:space="preserve"> </w:t>
            </w:r>
            <w:r w:rsidRPr="001B06DC">
              <w:rPr>
                <w:rFonts w:ascii="Times New Roman" w:eastAsia="@Arial Unicode MS" w:hAnsi="Times New Roman"/>
                <w:color w:val="000000"/>
                <w:sz w:val="18"/>
                <w:szCs w:val="18"/>
                <w:lang w:eastAsia="ru-RU"/>
              </w:rPr>
              <w:t xml:space="preserve">Самоопределение </w:t>
            </w: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(самооценка, основы гражданственности)</w:t>
            </w:r>
          </w:p>
        </w:tc>
        <w:tc>
          <w:tcPr>
            <w:tcW w:w="170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0730" w:rsidRPr="001B06DC" w:rsidTr="006D0730">
        <w:tc>
          <w:tcPr>
            <w:tcW w:w="2376" w:type="dxa"/>
          </w:tcPr>
          <w:p w:rsidR="006D0730" w:rsidRPr="001B06DC" w:rsidRDefault="006D0730" w:rsidP="005D4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1.2 Смыслообразование (учебно-познавательная  мотивация)</w:t>
            </w:r>
          </w:p>
        </w:tc>
        <w:tc>
          <w:tcPr>
            <w:tcW w:w="170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0730" w:rsidRPr="001B06DC" w:rsidTr="006D0730">
        <w:tc>
          <w:tcPr>
            <w:tcW w:w="2376" w:type="dxa"/>
          </w:tcPr>
          <w:p w:rsidR="006D0730" w:rsidRPr="001B06DC" w:rsidRDefault="006D0730" w:rsidP="005D4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1.3 Морально-этическая </w:t>
            </w: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lastRenderedPageBreak/>
              <w:t>ориентация</w:t>
            </w:r>
          </w:p>
        </w:tc>
        <w:tc>
          <w:tcPr>
            <w:tcW w:w="170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0730" w:rsidRPr="001B06DC" w:rsidTr="006D0730">
        <w:trPr>
          <w:trHeight w:val="224"/>
        </w:trPr>
        <w:tc>
          <w:tcPr>
            <w:tcW w:w="23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II</w:t>
            </w:r>
            <w:r w:rsidRPr="001B06D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Сформированность регулятивных УУД</w:t>
            </w:r>
          </w:p>
        </w:tc>
        <w:tc>
          <w:tcPr>
            <w:tcW w:w="170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0730" w:rsidRPr="001B06DC" w:rsidTr="006D0730">
        <w:trPr>
          <w:trHeight w:val="224"/>
        </w:trPr>
        <w:tc>
          <w:tcPr>
            <w:tcW w:w="2376" w:type="dxa"/>
          </w:tcPr>
          <w:p w:rsidR="006D0730" w:rsidRPr="001B06DC" w:rsidRDefault="006D0730" w:rsidP="005D4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2.1 Действие целеполагания</w:t>
            </w:r>
          </w:p>
        </w:tc>
        <w:tc>
          <w:tcPr>
            <w:tcW w:w="170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0730" w:rsidRPr="001B06DC" w:rsidTr="006D0730">
        <w:trPr>
          <w:trHeight w:val="224"/>
        </w:trPr>
        <w:tc>
          <w:tcPr>
            <w:tcW w:w="2376" w:type="dxa"/>
          </w:tcPr>
          <w:p w:rsidR="006D0730" w:rsidRPr="001B06DC" w:rsidRDefault="006D0730" w:rsidP="005D4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2.2 Действие планирования </w:t>
            </w:r>
          </w:p>
        </w:tc>
        <w:tc>
          <w:tcPr>
            <w:tcW w:w="170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0730" w:rsidRPr="001B06DC" w:rsidTr="006D0730">
        <w:trPr>
          <w:trHeight w:val="224"/>
        </w:trPr>
        <w:tc>
          <w:tcPr>
            <w:tcW w:w="2376" w:type="dxa"/>
          </w:tcPr>
          <w:p w:rsidR="006D0730" w:rsidRPr="001B06DC" w:rsidRDefault="006D0730" w:rsidP="005D4F33">
            <w:pPr>
              <w:spacing w:after="0" w:line="240" w:lineRule="auto"/>
              <w:outlineLvl w:val="1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2.3 Действия контроля и коррекции</w:t>
            </w:r>
          </w:p>
        </w:tc>
        <w:tc>
          <w:tcPr>
            <w:tcW w:w="170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0730" w:rsidRPr="001B06DC" w:rsidTr="006D0730">
        <w:trPr>
          <w:trHeight w:val="224"/>
        </w:trPr>
        <w:tc>
          <w:tcPr>
            <w:tcW w:w="2376" w:type="dxa"/>
          </w:tcPr>
          <w:p w:rsidR="006D0730" w:rsidRPr="001B06DC" w:rsidRDefault="006D0730" w:rsidP="005D4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2.4 Действие оценки</w:t>
            </w:r>
          </w:p>
        </w:tc>
        <w:tc>
          <w:tcPr>
            <w:tcW w:w="170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0730" w:rsidRPr="001B06DC" w:rsidTr="006D0730">
        <w:trPr>
          <w:trHeight w:val="224"/>
        </w:trPr>
        <w:tc>
          <w:tcPr>
            <w:tcW w:w="2376" w:type="dxa"/>
          </w:tcPr>
          <w:p w:rsidR="006D0730" w:rsidRPr="001B06DC" w:rsidRDefault="006D0730" w:rsidP="005D4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2.5 Саморегуляция</w:t>
            </w:r>
          </w:p>
        </w:tc>
        <w:tc>
          <w:tcPr>
            <w:tcW w:w="170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0730" w:rsidRPr="001B06DC" w:rsidTr="006D0730">
        <w:trPr>
          <w:trHeight w:val="224"/>
        </w:trPr>
        <w:tc>
          <w:tcPr>
            <w:tcW w:w="23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III</w:t>
            </w:r>
            <w:r w:rsidRPr="001B06D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Сформированность познавательных УУД</w:t>
            </w:r>
          </w:p>
        </w:tc>
        <w:tc>
          <w:tcPr>
            <w:tcW w:w="170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0730" w:rsidRPr="001B06DC" w:rsidTr="006D0730">
        <w:trPr>
          <w:trHeight w:val="224"/>
        </w:trPr>
        <w:tc>
          <w:tcPr>
            <w:tcW w:w="2376" w:type="dxa"/>
          </w:tcPr>
          <w:p w:rsidR="006D0730" w:rsidRPr="001B06DC" w:rsidRDefault="006D0730" w:rsidP="005D4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3.1 Общеучебные действия (запоминание, восприятие, знаково-символические действия, работа с источниками информации)</w:t>
            </w:r>
          </w:p>
        </w:tc>
        <w:tc>
          <w:tcPr>
            <w:tcW w:w="170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0730" w:rsidRPr="001B06DC" w:rsidTr="006D0730">
        <w:trPr>
          <w:trHeight w:val="224"/>
        </w:trPr>
        <w:tc>
          <w:tcPr>
            <w:tcW w:w="2376" w:type="dxa"/>
          </w:tcPr>
          <w:p w:rsidR="006D0730" w:rsidRPr="001B06DC" w:rsidRDefault="006D0730" w:rsidP="005D4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3.2 Логические учебные действия (сравнение, классификация, анализ, синтез, аналогия, установление причинно-следственных связей)</w:t>
            </w:r>
          </w:p>
        </w:tc>
        <w:tc>
          <w:tcPr>
            <w:tcW w:w="170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0730" w:rsidRPr="001B06DC" w:rsidTr="006D0730">
        <w:trPr>
          <w:trHeight w:val="224"/>
        </w:trPr>
        <w:tc>
          <w:tcPr>
            <w:tcW w:w="2376" w:type="dxa"/>
          </w:tcPr>
          <w:p w:rsidR="006D0730" w:rsidRPr="001B06DC" w:rsidRDefault="006D0730" w:rsidP="005D4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3.3 Общий прием решение задач, моделирование, постановка и решение проблем</w:t>
            </w:r>
          </w:p>
        </w:tc>
        <w:tc>
          <w:tcPr>
            <w:tcW w:w="170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0730" w:rsidRPr="001B06DC" w:rsidTr="006D0730">
        <w:trPr>
          <w:trHeight w:val="224"/>
        </w:trPr>
        <w:tc>
          <w:tcPr>
            <w:tcW w:w="23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b/>
                <w:sz w:val="18"/>
                <w:szCs w:val="18"/>
                <w:lang w:val="en-US" w:eastAsia="ru-RU"/>
              </w:rPr>
              <w:t>IV</w:t>
            </w:r>
            <w:r w:rsidRPr="001B06DC">
              <w:rPr>
                <w:rFonts w:ascii="Times New Roman" w:eastAsia="Times New Roman" w:hAnsi="Times New Roman"/>
                <w:b/>
                <w:sz w:val="18"/>
                <w:szCs w:val="18"/>
                <w:lang w:eastAsia="ru-RU"/>
              </w:rPr>
              <w:t xml:space="preserve"> Сформированность коммуникативных УУД</w:t>
            </w:r>
          </w:p>
        </w:tc>
        <w:tc>
          <w:tcPr>
            <w:tcW w:w="170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0730" w:rsidRPr="001B06DC" w:rsidTr="006D0730">
        <w:trPr>
          <w:trHeight w:val="224"/>
        </w:trPr>
        <w:tc>
          <w:tcPr>
            <w:tcW w:w="2376" w:type="dxa"/>
          </w:tcPr>
          <w:p w:rsidR="006D0730" w:rsidRPr="001B06DC" w:rsidRDefault="006D0730" w:rsidP="005D4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4.1 Взаимодействие с окружающими (учет позиции собеседника)</w:t>
            </w:r>
          </w:p>
        </w:tc>
        <w:tc>
          <w:tcPr>
            <w:tcW w:w="170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0730" w:rsidRPr="001B06DC" w:rsidTr="006D0730">
        <w:trPr>
          <w:trHeight w:val="224"/>
        </w:trPr>
        <w:tc>
          <w:tcPr>
            <w:tcW w:w="2376" w:type="dxa"/>
          </w:tcPr>
          <w:p w:rsidR="006D0730" w:rsidRPr="001B06DC" w:rsidRDefault="006D0730" w:rsidP="005D4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4.2 Сотрудничество с педагогом и сверстниками в решении учебных задач</w:t>
            </w:r>
          </w:p>
        </w:tc>
        <w:tc>
          <w:tcPr>
            <w:tcW w:w="170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  <w:tr w:rsidR="006D0730" w:rsidRPr="001B06DC" w:rsidTr="006D0730">
        <w:trPr>
          <w:trHeight w:val="224"/>
        </w:trPr>
        <w:tc>
          <w:tcPr>
            <w:tcW w:w="2376" w:type="dxa"/>
          </w:tcPr>
          <w:p w:rsidR="006D0730" w:rsidRPr="001B06DC" w:rsidRDefault="006D0730" w:rsidP="005D4F33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4.3 Умение передать свою мысль в устной речи, рефлексия речи</w:t>
            </w:r>
          </w:p>
        </w:tc>
        <w:tc>
          <w:tcPr>
            <w:tcW w:w="170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76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443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451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167" w:type="dxa"/>
          </w:tcPr>
          <w:p w:rsidR="006D0730" w:rsidRPr="001B06DC" w:rsidRDefault="006D0730" w:rsidP="005D4F3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</w:tr>
    </w:tbl>
    <w:p w:rsidR="006D0730" w:rsidRDefault="006D0730" w:rsidP="006D0730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D0730" w:rsidRPr="006D0730" w:rsidRDefault="006D0730" w:rsidP="006D0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6D0730">
        <w:rPr>
          <w:rFonts w:ascii="Times New Roman" w:eastAsia="Times New Roman" w:hAnsi="Times New Roman"/>
          <w:sz w:val="28"/>
          <w:szCs w:val="28"/>
          <w:lang w:eastAsia="ru-RU"/>
        </w:rPr>
        <w:t xml:space="preserve">Система мониторинга предполагает систему общих критериев и общую шкалу оценок сформированности УУД. В нашей системе образования традиционно  используется 5-бальная система оценивания. В психологической диагностике каждый психометрический тест обладает своей индивидуальной шкалой оценки, но все показатели обычно сводятся к трем уровням: низкий, средний и высокий. </w:t>
      </w:r>
    </w:p>
    <w:p w:rsidR="006D0730" w:rsidRPr="006D0730" w:rsidRDefault="006D0730" w:rsidP="006D0730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6D0730" w:rsidRPr="006D0730" w:rsidRDefault="006D0730" w:rsidP="006D0730">
      <w:pPr>
        <w:spacing w:after="0" w:line="240" w:lineRule="auto"/>
        <w:ind w:firstLine="709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D0730">
        <w:rPr>
          <w:rFonts w:ascii="Times New Roman" w:eastAsia="Times New Roman" w:hAnsi="Times New Roman"/>
          <w:b/>
          <w:sz w:val="28"/>
          <w:szCs w:val="28"/>
          <w:lang w:eastAsia="ru-RU"/>
        </w:rPr>
        <w:t>Соотношение систем оценки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2039"/>
        <w:gridCol w:w="1647"/>
        <w:gridCol w:w="2126"/>
        <w:gridCol w:w="2126"/>
      </w:tblGrid>
      <w:tr w:rsidR="006D0730" w:rsidRPr="001B06DC" w:rsidTr="006D0730">
        <w:tc>
          <w:tcPr>
            <w:tcW w:w="1809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Уровневый подход</w:t>
            </w:r>
          </w:p>
        </w:tc>
        <w:tc>
          <w:tcPr>
            <w:tcW w:w="2039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Психологический подход</w:t>
            </w:r>
          </w:p>
        </w:tc>
        <w:tc>
          <w:tcPr>
            <w:tcW w:w="1647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Зачетная система</w:t>
            </w:r>
          </w:p>
        </w:tc>
        <w:tc>
          <w:tcPr>
            <w:tcW w:w="2126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5-бальная система </w:t>
            </w:r>
          </w:p>
        </w:tc>
        <w:tc>
          <w:tcPr>
            <w:tcW w:w="2126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3-х бальная система</w:t>
            </w:r>
          </w:p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</w:tr>
      <w:tr w:rsidR="006D0730" w:rsidRPr="001B06DC" w:rsidTr="006D0730">
        <w:tc>
          <w:tcPr>
            <w:tcW w:w="1809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 достижение опорного уровня</w:t>
            </w:r>
          </w:p>
        </w:tc>
        <w:tc>
          <w:tcPr>
            <w:tcW w:w="2039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Низкий уровень</w:t>
            </w:r>
          </w:p>
        </w:tc>
        <w:tc>
          <w:tcPr>
            <w:tcW w:w="1647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незачет</w:t>
            </w:r>
          </w:p>
        </w:tc>
        <w:tc>
          <w:tcPr>
            <w:tcW w:w="2126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1 - 2</w:t>
            </w:r>
          </w:p>
        </w:tc>
        <w:tc>
          <w:tcPr>
            <w:tcW w:w="2126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</w:t>
            </w:r>
          </w:p>
        </w:tc>
      </w:tr>
      <w:tr w:rsidR="006D0730" w:rsidRPr="001B06DC" w:rsidTr="006D0730">
        <w:tc>
          <w:tcPr>
            <w:tcW w:w="1809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Опорный уровень</w:t>
            </w:r>
          </w:p>
        </w:tc>
        <w:tc>
          <w:tcPr>
            <w:tcW w:w="2039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Средний уровень</w:t>
            </w:r>
          </w:p>
        </w:tc>
        <w:tc>
          <w:tcPr>
            <w:tcW w:w="1647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126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</w:t>
            </w:r>
          </w:p>
        </w:tc>
      </w:tr>
      <w:tr w:rsidR="006D0730" w:rsidRPr="001B06DC" w:rsidTr="006D0730">
        <w:tc>
          <w:tcPr>
            <w:tcW w:w="1809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Повышенный уровень</w:t>
            </w:r>
          </w:p>
        </w:tc>
        <w:tc>
          <w:tcPr>
            <w:tcW w:w="2039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Высокий уровень</w:t>
            </w:r>
          </w:p>
        </w:tc>
        <w:tc>
          <w:tcPr>
            <w:tcW w:w="1647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зачет</w:t>
            </w:r>
          </w:p>
        </w:tc>
        <w:tc>
          <w:tcPr>
            <w:tcW w:w="2126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4-5</w:t>
            </w:r>
          </w:p>
        </w:tc>
        <w:tc>
          <w:tcPr>
            <w:tcW w:w="2126" w:type="dxa"/>
            <w:shd w:val="clear" w:color="auto" w:fill="auto"/>
          </w:tcPr>
          <w:p w:rsidR="006D0730" w:rsidRPr="001B06DC" w:rsidRDefault="006D0730" w:rsidP="005D4F3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1B06DC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</w:p>
        </w:tc>
      </w:tr>
    </w:tbl>
    <w:p w:rsidR="00205122" w:rsidRDefault="00205122" w:rsidP="006D0730">
      <w:pPr>
        <w:widowControl w:val="0"/>
        <w:autoSpaceDE w:val="0"/>
        <w:autoSpaceDN w:val="0"/>
        <w:adjustRightInd w:val="0"/>
        <w:spacing w:after="0" w:line="240" w:lineRule="auto"/>
        <w:ind w:firstLine="510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205122" w:rsidRPr="00205122" w:rsidRDefault="00205122" w:rsidP="0020512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205122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На этапе окончания начальной школы педагог-психолог совместно с учителем начальных классов готовит </w:t>
      </w:r>
      <w:r w:rsidRPr="00205122">
        <w:rPr>
          <w:rFonts w:ascii="Times New Roman" w:eastAsia="@Arial Unicode MS" w:hAnsi="Times New Roman"/>
          <w:b/>
          <w:i/>
          <w:color w:val="000000"/>
          <w:sz w:val="28"/>
          <w:szCs w:val="28"/>
          <w:lang w:eastAsia="ru-RU"/>
        </w:rPr>
        <w:t>характеристику</w:t>
      </w:r>
      <w:r w:rsidRPr="00205122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 каждому обучающемуся. Согласно ООП НОО в характеристике должны быть:</w:t>
      </w:r>
    </w:p>
    <w:p w:rsidR="00205122" w:rsidRPr="00205122" w:rsidRDefault="00205122" w:rsidP="0020512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205122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 - отражены образовательные достижения и положительные качества обучающегося;</w:t>
      </w:r>
    </w:p>
    <w:p w:rsidR="00205122" w:rsidRPr="00205122" w:rsidRDefault="00205122" w:rsidP="0020512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205122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 - определены приоритетные задачи и направления личностного развития с учётом как достижений, так и психологических проблем развития ребёнка;</w:t>
      </w:r>
    </w:p>
    <w:p w:rsidR="00205122" w:rsidRPr="00205122" w:rsidRDefault="00205122" w:rsidP="0020512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ind w:firstLine="339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  <w:r w:rsidRPr="00205122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t xml:space="preserve"> - даны психолого</w:t>
      </w:r>
      <w:r w:rsidRPr="00205122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noBreakHyphen/>
        <w:t xml:space="preserve">педагогические рекомендации, призванные обеспечить </w:t>
      </w:r>
      <w:r w:rsidRPr="00205122"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  <w:lastRenderedPageBreak/>
        <w:t>успешную реализацию намеченных задач на следующей ступени обучения.</w:t>
      </w:r>
    </w:p>
    <w:p w:rsidR="00205122" w:rsidRPr="00205122" w:rsidRDefault="00205122" w:rsidP="00205122">
      <w:pPr>
        <w:widowControl w:val="0"/>
        <w:tabs>
          <w:tab w:val="left" w:leader="dot" w:pos="62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@Arial Unicode MS" w:hAnsi="Times New Roman"/>
          <w:color w:val="000000"/>
          <w:sz w:val="28"/>
          <w:szCs w:val="28"/>
          <w:lang w:eastAsia="ru-RU"/>
        </w:rPr>
      </w:pPr>
    </w:p>
    <w:p w:rsidR="00205122" w:rsidRPr="00205122" w:rsidRDefault="00205122" w:rsidP="00205122">
      <w:pPr>
        <w:tabs>
          <w:tab w:val="left" w:pos="142"/>
          <w:tab w:val="left" w:pos="9355"/>
        </w:tabs>
        <w:spacing w:after="0" w:line="240" w:lineRule="auto"/>
        <w:ind w:right="-24"/>
        <w:contextualSpacing/>
        <w:jc w:val="center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 w:rsidRPr="00205122"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Памятка педагогам о психолого-педагогических основах оценивания знаний учащихся</w:t>
      </w:r>
    </w:p>
    <w:p w:rsidR="00205122" w:rsidRPr="00205122" w:rsidRDefault="00205122" w:rsidP="00205122">
      <w:pPr>
        <w:tabs>
          <w:tab w:val="left" w:pos="142"/>
          <w:tab w:val="left" w:pos="9355"/>
        </w:tabs>
        <w:spacing w:after="0" w:line="240" w:lineRule="auto"/>
        <w:ind w:firstLine="54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Отметка ученика — не самоцель, а инструмент совершенствования его учебной деятельности (отметка всегда должна содержать в себе оценку, т.е. показать ученику результаты его деятельности, направить на дальнейшую учебу, воодушевить его на хорошую работу). </w:t>
      </w:r>
    </w:p>
    <w:p w:rsidR="00205122" w:rsidRPr="00205122" w:rsidRDefault="00205122" w:rsidP="00205122">
      <w:pPr>
        <w:tabs>
          <w:tab w:val="left" w:pos="543"/>
          <w:tab w:val="left" w:pos="9355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Оценивайте знания ученика, а не его личность (важно уметь отделить оценку знаний ученика от оценки его личности). </w:t>
      </w:r>
    </w:p>
    <w:p w:rsidR="00205122" w:rsidRPr="00205122" w:rsidRDefault="00205122" w:rsidP="00205122">
      <w:pPr>
        <w:tabs>
          <w:tab w:val="left" w:pos="142"/>
          <w:tab w:val="left" w:pos="9355"/>
        </w:tabs>
        <w:spacing w:after="0" w:line="240" w:lineRule="auto"/>
        <w:ind w:firstLine="54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Начинайте оценку с того, что ученику удалось сделать (лишь после оценки сделанного ученик менее конфликтно будет воспринимать указания на то, что он должен был сделать, но не сделал). </w:t>
      </w:r>
    </w:p>
    <w:p w:rsidR="00205122" w:rsidRPr="00205122" w:rsidRDefault="00205122" w:rsidP="00205122">
      <w:pPr>
        <w:tabs>
          <w:tab w:val="left" w:pos="142"/>
          <w:tab w:val="left" w:pos="9355"/>
        </w:tabs>
        <w:spacing w:after="0" w:line="240" w:lineRule="auto"/>
        <w:ind w:firstLine="54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Учитывайте, что оценка учителя всегда индивидуальна (одни учителя оценивают точно воспроизведенный материал, другие считают главным умение рассуждать, отстаивать свою точку зрения; учитель должен заранее предупредить класс по каким критериям оценивает ответ).</w:t>
      </w:r>
    </w:p>
    <w:p w:rsidR="00205122" w:rsidRPr="00205122" w:rsidRDefault="00205122" w:rsidP="00205122">
      <w:pPr>
        <w:tabs>
          <w:tab w:val="left" w:pos="543"/>
          <w:tab w:val="left" w:pos="9355"/>
        </w:tabs>
        <w:spacing w:after="0" w:line="240" w:lineRule="auto"/>
        <w:ind w:firstLine="54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Постарайтесь объяснить ученику причины его ошибок и недоработок. Аргументируйте выставление отметки (чем ниже отметка, тем полнее аргументация). </w:t>
      </w:r>
    </w:p>
    <w:p w:rsidR="00205122" w:rsidRPr="00205122" w:rsidRDefault="00205122" w:rsidP="00205122">
      <w:pPr>
        <w:tabs>
          <w:tab w:val="left" w:pos="543"/>
          <w:tab w:val="left" w:pos="9355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Предоставляйте ученикам возможность самооценки проделанной работы. </w:t>
      </w:r>
    </w:p>
    <w:p w:rsidR="00205122" w:rsidRPr="00205122" w:rsidRDefault="00205122" w:rsidP="00205122">
      <w:pPr>
        <w:tabs>
          <w:tab w:val="left" w:pos="543"/>
          <w:tab w:val="left" w:pos="9355"/>
        </w:tabs>
        <w:spacing w:after="0" w:line="240" w:lineRule="auto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 xml:space="preserve">- Оценивайте на уроке конкретный ответ, не учитывая прошлых достижений и промахов учащегося (если слабо успевающий учащийся отвечает на отлично, следует без колебаний ставить ему эту отметку). </w:t>
      </w:r>
    </w:p>
    <w:p w:rsidR="00205122" w:rsidRPr="00205122" w:rsidRDefault="00205122" w:rsidP="00205122">
      <w:pPr>
        <w:tabs>
          <w:tab w:val="left" w:pos="142"/>
          <w:tab w:val="left" w:pos="9355"/>
        </w:tabs>
        <w:spacing w:after="0" w:line="240" w:lineRule="auto"/>
        <w:ind w:firstLine="54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Выставляя низкую отметку, постарайтесь сгладить её травмирующий эффект (найдите способ поддержать ученика). </w:t>
      </w:r>
    </w:p>
    <w:p w:rsidR="00205122" w:rsidRPr="00205122" w:rsidRDefault="00205122" w:rsidP="00205122">
      <w:pPr>
        <w:tabs>
          <w:tab w:val="left" w:pos="142"/>
          <w:tab w:val="left" w:pos="9355"/>
        </w:tabs>
        <w:spacing w:after="0" w:line="240" w:lineRule="auto"/>
        <w:ind w:firstLine="54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Помните о необходимости минимизации влияния субъективных факторов на оценку обучающегося (научитесь нейтрализовать воздействие субъективных факторов: симпатии, антипатии и т.п.). </w:t>
      </w:r>
    </w:p>
    <w:p w:rsidR="00205122" w:rsidRPr="00205122" w:rsidRDefault="00205122" w:rsidP="00205122">
      <w:pPr>
        <w:tabs>
          <w:tab w:val="left" w:pos="142"/>
          <w:tab w:val="left" w:pos="9355"/>
        </w:tabs>
        <w:spacing w:after="0" w:line="240" w:lineRule="auto"/>
        <w:ind w:firstLine="54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Любите, а если это трудно, по крайней мере, уважайте своих учеников (это рождает чувство ответного уважения). </w:t>
      </w:r>
    </w:p>
    <w:p w:rsidR="00205122" w:rsidRPr="00205122" w:rsidRDefault="00205122" w:rsidP="00205122">
      <w:pPr>
        <w:tabs>
          <w:tab w:val="left" w:pos="142"/>
          <w:tab w:val="left" w:pos="9355"/>
        </w:tabs>
        <w:spacing w:after="0" w:line="240" w:lineRule="auto"/>
        <w:ind w:firstLine="54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- Не превращайте оценивание знаний в инструмент решения собственных внутриличностных проблем (не унижайте учеников, не срывайте на них свое плохое настроение). </w:t>
      </w:r>
    </w:p>
    <w:p w:rsidR="00205122" w:rsidRPr="00205122" w:rsidRDefault="00205122" w:rsidP="00205122">
      <w:pPr>
        <w:tabs>
          <w:tab w:val="left" w:pos="142"/>
          <w:tab w:val="left" w:pos="9355"/>
        </w:tabs>
        <w:spacing w:after="0" w:line="240" w:lineRule="auto"/>
        <w:ind w:firstLine="543"/>
        <w:contextualSpacing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20512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- Стремитесь помочь обучающимся сформировать ответственное и в то же время философское отношение к отметкам.</w:t>
      </w:r>
    </w:p>
    <w:p w:rsidR="00205122" w:rsidRDefault="00205122" w:rsidP="00205122">
      <w:pPr>
        <w:spacing w:after="0"/>
        <w:rPr>
          <w:rFonts w:ascii="Times New Roman" w:hAnsi="Times New Roman"/>
          <w:sz w:val="28"/>
          <w:szCs w:val="28"/>
        </w:rPr>
      </w:pPr>
    </w:p>
    <w:p w:rsidR="00205122" w:rsidRPr="00205122" w:rsidRDefault="00205122" w:rsidP="0020512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05122">
        <w:rPr>
          <w:rFonts w:ascii="Times New Roman" w:hAnsi="Times New Roman"/>
          <w:sz w:val="28"/>
          <w:szCs w:val="28"/>
        </w:rPr>
        <w:t xml:space="preserve">СОВЕТ ПЕРВЫЙ: формировать у младших школьников уверенность в своих силах. Учитель должен понимать, что дети этого возраста должны учиться в ситуации успеха, поэтому любой, даже самый маленький успех школьника должен быть замечен учителем и отмечен прилюдно (!). </w:t>
      </w:r>
    </w:p>
    <w:p w:rsidR="00205122" w:rsidRPr="00205122" w:rsidRDefault="00205122" w:rsidP="0020512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05122">
        <w:rPr>
          <w:rFonts w:ascii="Times New Roman" w:hAnsi="Times New Roman"/>
          <w:sz w:val="28"/>
          <w:szCs w:val="28"/>
        </w:rPr>
        <w:t xml:space="preserve"> Это позволяет не только снять детскую тревожность («Не умею, не получается, не буду…»), но и придать всем действиям ребенка оптимизма, уверенности в возможности выполнить задачу. Мы с вами знаем, что ученику необходимо работать в «зоне ближайшего развития» (этот феномен обучения был открыт Л.С. Выготским). Обучение в «зоне ближайшего развития» означает постоянную гуманную (!) помощь ученику до тех пор, пока он самостоятельно не сможет решить поставленную перед </w:t>
      </w:r>
      <w:r w:rsidRPr="00205122">
        <w:rPr>
          <w:rFonts w:ascii="Times New Roman" w:hAnsi="Times New Roman"/>
          <w:sz w:val="28"/>
          <w:szCs w:val="28"/>
        </w:rPr>
        <w:lastRenderedPageBreak/>
        <w:t>ним задачу. Эта поддержка и помощь должна состоять не в формальной подсказке («делай так», «повторяй за мной»), а в обучении последовательности тех шагов (действий, операций), которые должен осуществить школьник, чтобы решить поставленную задачу. Очень важно создавать и ситуации интереса к оценке своей деятельности.</w:t>
      </w:r>
    </w:p>
    <w:p w:rsidR="00205122" w:rsidRPr="00205122" w:rsidRDefault="00205122" w:rsidP="0020512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05122" w:rsidRPr="00205122" w:rsidRDefault="00205122" w:rsidP="0020512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05122">
        <w:rPr>
          <w:rFonts w:ascii="Times New Roman" w:hAnsi="Times New Roman"/>
          <w:sz w:val="28"/>
          <w:szCs w:val="28"/>
        </w:rPr>
        <w:t>СОВЕТ ВТОРОЙ: предоставлять ученику право выбора трудности работы. Современный учитель хорошо знаком со способами дифференциации обучения и знает, что ученик работает более успешно, если поставленная перед ним задача соответствует его возможностям. Поэтому «слабым» детям педагог предлагает нетрудные задания, а наиболее успешным – трудные. Но это лишь один, и, кстати, не самый эффективный путь повышения успешности обучения. Дело в том, что младший школьник должен и может сам оценивать свои силы и возможности, поэтому более целесообразным является предоставление ему самому возможности выбрать задания из предложенных разноуровневых. Конечно, педагог поможет советом («Начни сначала с простого…», «Я советую тебе не тратить время на легкое задание, ты можешь выполнить и более сложное» и т.д.), но право выбора остается за детьми, поэтому все рекомендации учителя должны приниматься ими как советы, а не приказания. Именно такой подход к обучению становится условием формирования объективной самооценки ученика.</w:t>
      </w:r>
    </w:p>
    <w:p w:rsidR="00205122" w:rsidRPr="00205122" w:rsidRDefault="00205122" w:rsidP="0020512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205122" w:rsidRPr="00205122" w:rsidRDefault="00205122" w:rsidP="0020512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05122">
        <w:rPr>
          <w:rFonts w:ascii="Times New Roman" w:hAnsi="Times New Roman"/>
          <w:sz w:val="28"/>
          <w:szCs w:val="28"/>
        </w:rPr>
        <w:t xml:space="preserve">СОВЕТ ТРЕТИЙ: разбирать с учащимися контрольные (самостоятельные) работы сразу после их выполнения. Выполнив работу, школьники часто проявляют интерес к тому, как (верно или неверно) они выполнили задания, и поэтому спрашивают друг у друга, кто какой ответ выбрал, какое объяснение написал, обращаются за правильным ответом к учителю. Через несколько дней большинство детей забудут, какое задание как выполнялось, что вызвало трудность, содержание контрольной работы перестанет быть актуальным. Останется только отметка за нее. </w:t>
      </w:r>
    </w:p>
    <w:p w:rsidR="003C5321" w:rsidRPr="00205122" w:rsidRDefault="00205122" w:rsidP="00205122">
      <w:pPr>
        <w:spacing w:after="0"/>
        <w:ind w:firstLine="426"/>
        <w:jc w:val="both"/>
        <w:rPr>
          <w:rFonts w:ascii="Times New Roman" w:hAnsi="Times New Roman"/>
          <w:sz w:val="28"/>
          <w:szCs w:val="28"/>
        </w:rPr>
      </w:pPr>
      <w:r w:rsidRPr="00205122">
        <w:rPr>
          <w:rFonts w:ascii="Times New Roman" w:hAnsi="Times New Roman"/>
          <w:sz w:val="28"/>
          <w:szCs w:val="28"/>
        </w:rPr>
        <w:t xml:space="preserve"> Поверьте, что выполнение только этих советов очень быстро приведет к положительным изменениям в отношении младших школьников к контролю и оценке со стороны учителя.</w:t>
      </w:r>
    </w:p>
    <w:sectPr w:rsidR="003C5321" w:rsidRPr="00205122" w:rsidSect="005155A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DC4BB9"/>
    <w:multiLevelType w:val="hybridMultilevel"/>
    <w:tmpl w:val="AD66A080"/>
    <w:lvl w:ilvl="0" w:tplc="5178CC9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155A7"/>
    <w:rsid w:val="0001298F"/>
    <w:rsid w:val="00050959"/>
    <w:rsid w:val="000B2962"/>
    <w:rsid w:val="001B770D"/>
    <w:rsid w:val="002039C0"/>
    <w:rsid w:val="00205122"/>
    <w:rsid w:val="002B60B6"/>
    <w:rsid w:val="002F0A2B"/>
    <w:rsid w:val="003A60AE"/>
    <w:rsid w:val="003C5321"/>
    <w:rsid w:val="004440AE"/>
    <w:rsid w:val="00452DBA"/>
    <w:rsid w:val="005155A7"/>
    <w:rsid w:val="005678FF"/>
    <w:rsid w:val="00641923"/>
    <w:rsid w:val="00682AD6"/>
    <w:rsid w:val="006D0730"/>
    <w:rsid w:val="008F1309"/>
    <w:rsid w:val="00925626"/>
    <w:rsid w:val="00BC492F"/>
    <w:rsid w:val="00CA27D1"/>
    <w:rsid w:val="00D3258A"/>
    <w:rsid w:val="00F7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/>
    <o:shapelayout v:ext="edit">
      <o:idmap v:ext="edit" data="1"/>
    </o:shapelayout>
  </w:shapeDefaults>
  <w:decimalSymbol w:val=","/>
  <w:listSeparator w:val=";"/>
  <w15:docId w15:val="{7FD50416-801B-42E4-B515-1F85A01A6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before="72" w:after="100" w:afterAutospacing="1"/>
        <w:ind w:right="1089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5A7"/>
    <w:pPr>
      <w:spacing w:before="0" w:after="200" w:afterAutospacing="0" w:line="276" w:lineRule="auto"/>
      <w:ind w:right="0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2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82AD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2162</Words>
  <Characters>12325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кристина шмидт</cp:lastModifiedBy>
  <cp:revision>9</cp:revision>
  <dcterms:created xsi:type="dcterms:W3CDTF">2012-04-08T09:57:00Z</dcterms:created>
  <dcterms:modified xsi:type="dcterms:W3CDTF">2019-01-08T06:55:00Z</dcterms:modified>
</cp:coreProperties>
</file>