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BEE" w:rsidRPr="00756FE9" w:rsidRDefault="00357BEE" w:rsidP="00357BEE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bookmarkStart w:id="0" w:name="_GoBack"/>
      <w:bookmarkEnd w:id="0"/>
      <w:r w:rsidRPr="00756FE9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МЕТОДИЧЕСКОЕ ПОСОБИЕ</w:t>
      </w:r>
    </w:p>
    <w:p w:rsidR="00357BEE" w:rsidRPr="00756FE9" w:rsidRDefault="00357BEE" w:rsidP="00357BEE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«От замысла к победе: системная подготовка к конкурсам сочинений»</w: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(для учителей русского языка и литературы, руководителей творческих мастерских)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ВВЕДЕНИЕ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Почему конкурсное сочинение — это особый жанр?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отличие от школьного изложения или классного сочинения по литературе, конкурсная работа имеет ряд принципиальных отличий:</w:t>
      </w:r>
    </w:p>
    <w:tbl>
      <w:tblPr>
        <w:tblW w:w="10996" w:type="dxa"/>
        <w:tblInd w:w="-7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1"/>
        <w:gridCol w:w="6515"/>
      </w:tblGrid>
      <w:tr w:rsidR="00357BEE" w:rsidRPr="00756FE9" w:rsidTr="00756FE9">
        <w:trPr>
          <w:tblHeader/>
        </w:trPr>
        <w:tc>
          <w:tcPr>
            <w:tcW w:w="4481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Школьное сочинение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Конкурсное сочинение</w:t>
            </w:r>
          </w:p>
        </w:tc>
      </w:tr>
      <w:tr w:rsidR="00357BEE" w:rsidRPr="00756FE9" w:rsidTr="00756FE9">
        <w:tc>
          <w:tcPr>
            <w:tcW w:w="44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Пишется в классе, ограничено по времени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Пишется дома, есть время на осмысление и правку</w:t>
            </w:r>
          </w:p>
        </w:tc>
      </w:tr>
      <w:tr w:rsidR="00357BEE" w:rsidRPr="00756FE9" w:rsidTr="00756FE9">
        <w:tc>
          <w:tcPr>
            <w:tcW w:w="44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Проверяется одним учителем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жюри по строгим критериям</w:t>
            </w:r>
          </w:p>
        </w:tc>
      </w:tr>
      <w:tr w:rsidR="00357BEE" w:rsidRPr="00756FE9" w:rsidTr="00756FE9">
        <w:tc>
          <w:tcPr>
            <w:tcW w:w="44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знание текста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оригинальность, глубина, личностный подход</w:t>
            </w:r>
          </w:p>
        </w:tc>
      </w:tr>
      <w:tr w:rsidR="00357BEE" w:rsidRPr="00756FE9" w:rsidTr="00756FE9">
        <w:tc>
          <w:tcPr>
            <w:tcW w:w="448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Обычно на знакомую тему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Может быть на неожиданную, философскую тему</w:t>
            </w:r>
          </w:p>
        </w:tc>
      </w:tr>
    </w:tbl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пособия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вооружить учителя алгоритмом подготовки ученика к конкурсному сочинению на всех этапах: от мотивации до финальной вычитки.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1. ЭТАП ПОДГОТОВКИ: КАК НАСТРОИТЬ УЧЕНИКА НА КОНКУРС</w:t>
      </w:r>
    </w:p>
    <w:p w:rsidR="00357BEE" w:rsidRPr="00756FE9" w:rsidRDefault="00357BEE" w:rsidP="00357BEE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1.1. Психологический настрой</w:t>
      </w:r>
    </w:p>
    <w:p w:rsidR="00357BEE" w:rsidRPr="00756FE9" w:rsidRDefault="00357BEE" w:rsidP="00357BE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Сочинение — это не экзамен, а </w:t>
      </w: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возможность высказаться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357BEE" w:rsidRPr="00756FE9" w:rsidRDefault="00357BEE" w:rsidP="00357BE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Важна не «правильность», а </w:t>
      </w: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искренность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 </w:t>
      </w: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логика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357BEE" w:rsidRPr="00756FE9" w:rsidRDefault="00357BEE" w:rsidP="00357BE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Ошибки — часть пути; даже черновики великих писателей полны правок.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Совет учителю: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проведите беседу-размышление о том, что такое «свобода творчества», покажите примеры удачных конкурсных работ прошлых лет.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 Знакомство с Положением о конкурсе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Обязательно разберите с учениками:</w:t>
      </w:r>
    </w:p>
    <w:p w:rsidR="00357BEE" w:rsidRPr="00756FE9" w:rsidRDefault="00357BEE" w:rsidP="00357BE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возрастные группы (для кого пишется работа);</w:t>
      </w:r>
    </w:p>
    <w:p w:rsidR="00357BEE" w:rsidRPr="00756FE9" w:rsidRDefault="00357BEE" w:rsidP="00357BE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тематические направления (духовность, патриотизм, природа, история, язык и т.д.);</w:t>
      </w:r>
    </w:p>
    <w:p w:rsidR="00357BEE" w:rsidRPr="00756FE9" w:rsidRDefault="00357BEE" w:rsidP="00357BE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критерии оценки (содержание, грамотность, композиция, оригинальность).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Практическое задание: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выдайте ученикам критерии оценивания и попросите их «оценить» по этим критериям любое небольшое произведение (например, рассказ Бунина «Цифры»). Так они поймут, как думает жюри.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2. ВЫБОР ТЕМЫ: КАК НАЙТИ «СВОЮ» ТЕМУ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2.1. Типология конкурсных тем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Большинство тем можно разделить на группы:</w:t>
      </w:r>
    </w:p>
    <w:tbl>
      <w:tblPr>
        <w:tblW w:w="11280" w:type="dxa"/>
        <w:tblInd w:w="-13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3932"/>
        <w:gridCol w:w="4859"/>
      </w:tblGrid>
      <w:tr w:rsidR="00357BEE" w:rsidRPr="00756FE9" w:rsidTr="00756FE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темы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что обратить внимание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Философская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«Что такое счастье?»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опыт + обобщение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Историческая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«Подвиг моего прадеда»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Факты + эмоциональная связь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Нравственная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«Что значит быть человеком?»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Аргументация + примеры из жизни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«Мой любимый герой»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+ рефлексия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Публицистическая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«Зачем нужен русский язык?»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Убедительность + обращение к читателю</w:t>
            </w:r>
          </w:p>
        </w:tc>
      </w:tr>
    </w:tbl>
    <w:p w:rsidR="00357BEE" w:rsidRPr="00756FE9" w:rsidRDefault="00357BEE" w:rsidP="00357BEE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 Алгоритм выбора темы</w:t>
      </w:r>
    </w:p>
    <w:p w:rsidR="00357BEE" w:rsidRPr="00756FE9" w:rsidRDefault="00357BEE" w:rsidP="00357BE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Прочитай все темы вслух.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Какая отзывается эмоционально?</w:t>
      </w:r>
    </w:p>
    <w:p w:rsidR="00357BEE" w:rsidRPr="00756FE9" w:rsidRDefault="00357BEE" w:rsidP="00357BEE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Задай себе вопросы:</w:t>
      </w:r>
    </w:p>
    <w:p w:rsidR="00357BEE" w:rsidRPr="00756FE9" w:rsidRDefault="00357BEE" w:rsidP="00357BEE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я пережил(а), читая эту тему?</w:t>
      </w:r>
    </w:p>
    <w:p w:rsidR="00357BEE" w:rsidRPr="00756FE9" w:rsidRDefault="00357BEE" w:rsidP="00357BEE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Есть ли у меня собственный пример по этой теме?</w:t>
      </w:r>
    </w:p>
    <w:p w:rsidR="00357BEE" w:rsidRPr="00756FE9" w:rsidRDefault="00357BEE" w:rsidP="00357BEE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Хочу ли я говорить об этом с другими?</w:t>
      </w:r>
    </w:p>
    <w:p w:rsidR="00357BEE" w:rsidRPr="00756FE9" w:rsidRDefault="00357BEE" w:rsidP="00357BE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Оцени ресурсы: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достаточно ли у тебя знаний, чтобы раскрыть тему на 2-3 страницы?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выбор темы — это 50% успеха. Нельзя брать тему, если она «просто кажется лёгкой». Она должна быть </w:t>
      </w: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близкой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3. РАБОЧЕЕ НАЗВАНИЕ И ОКОНЧАТЕЛЬНЫЙ ЗАГОЛОВОК</w:t>
      </w:r>
    </w:p>
    <w:p w:rsidR="00357BEE" w:rsidRPr="00756FE9" w:rsidRDefault="00357BEE" w:rsidP="00357BEE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Функции заголовка</w:t>
      </w:r>
    </w:p>
    <w:p w:rsidR="00357BEE" w:rsidRPr="00756FE9" w:rsidRDefault="00357BEE" w:rsidP="00357BE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Привлекает внимание;</w:t>
      </w:r>
    </w:p>
    <w:p w:rsidR="00357BEE" w:rsidRPr="00756FE9" w:rsidRDefault="00357BEE" w:rsidP="00357BE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Задаёт тон всей работе;</w:t>
      </w:r>
    </w:p>
    <w:p w:rsidR="00357BEE" w:rsidRPr="00756FE9" w:rsidRDefault="00357BEE" w:rsidP="00357BE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Отражает главную мысль.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3.2. Приёмы создания сильного заголовка</w:t>
      </w:r>
    </w:p>
    <w:tbl>
      <w:tblPr>
        <w:tblW w:w="11280" w:type="dxa"/>
        <w:tblInd w:w="-13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4569"/>
        <w:gridCol w:w="4757"/>
      </w:tblGrid>
      <w:tr w:rsidR="00357BEE" w:rsidRPr="00756FE9" w:rsidTr="00756FE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Объяснение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«Кто я без памяти о войне?»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Заставляет читателя задуматься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Метафора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«Берёзы солдатского поля»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Образный, запоминающийся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«Умом Россию не понять...»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Отсылка к культуре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Антитеза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«Свой среди чужих»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Контраст создаёт интригу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Оксюморон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«Горячий снег»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Парадокс привлекает внимание</w:t>
            </w:r>
          </w:p>
        </w:tc>
      </w:tr>
    </w:tbl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Рабочий заголовок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это черновик. В процессе написания он может меняться. Окончательный заголовок должен быть </w:t>
      </w: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точным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не слишком длинным (не более 5-7 слов), но содержательным.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Совет: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попросите учеников придумать 5–7 вариантов заголовка к будущему сочинению, а потом выбрать лучший коллективным голосованием.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ГЛАВА 4. ПРОРАБОТКА СЛОВА: ЛЕКСИЧЕСКАЯ ТОЧНОСТЬ</w:t>
      </w:r>
    </w:p>
    <w:p w:rsidR="00357BEE" w:rsidRPr="00756FE9" w:rsidRDefault="00357BEE" w:rsidP="00357BEE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4.1. Три уровня работы со словом</w:t>
      </w:r>
    </w:p>
    <w:p w:rsidR="00357BEE" w:rsidRPr="00756FE9" w:rsidRDefault="00357BEE" w:rsidP="00357BE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Смысловой: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что именно я хочу сказать? (подбор точных существительных и глаголов).</w:t>
      </w:r>
    </w:p>
    <w:p w:rsidR="00357BEE" w:rsidRPr="00756FE9" w:rsidRDefault="00357BEE" w:rsidP="00357BE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Стилистический: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как это звучит? (избегать штампов и </w:t>
      </w:r>
      <w:proofErr w:type="spellStart"/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канцеляритов</w:t>
      </w:r>
      <w:proofErr w:type="spellEnd"/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357BEE" w:rsidRPr="00756FE9" w:rsidRDefault="00357BEE" w:rsidP="00357BE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Эмоциональный: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как это влияет на читателя? (использовать эпитеты, сравнения, риторические восклицания).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4.2. Вредные привычки и как от них избавиться</w:t>
      </w:r>
    </w:p>
    <w:tbl>
      <w:tblPr>
        <w:tblW w:w="11280" w:type="dxa"/>
        <w:tblInd w:w="-13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4"/>
        <w:gridCol w:w="3577"/>
        <w:gridCol w:w="5779"/>
      </w:tblGrid>
      <w:tr w:rsidR="00357BEE" w:rsidRPr="00756FE9" w:rsidTr="00756FE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исправить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Штампы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«горячие сердца», «светлое будущее»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Найти свежий образ («сердце, бьющееся в такт времени»)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Канцелярит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данной работе я хочу отметить...»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Начать с живого вопроса или образа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сказал... Он сделал... Он пошёл...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синонимы или менять структуру предложений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Бедный словарь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«хороший», «плохой», «красивый»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Подобрать точные прилагательные (добрый, мудрый, величественный)</w:t>
            </w:r>
          </w:p>
        </w:tc>
      </w:tr>
    </w:tbl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4.3. Работа с синонимическим рядом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Практическое упражнение: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Дайте ученикам слова: </w:t>
      </w:r>
      <w:r w:rsidRPr="00756FE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война, победа, память, Родина, слово, подвиг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Попросите подобрать к каждому не менее 5 синонимов и 5 эпитетов. </w:t>
      </w:r>
      <w:proofErr w:type="gramStart"/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Например</w:t>
      </w:r>
      <w:proofErr w:type="gramEnd"/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357BEE" w:rsidRPr="00756FE9" w:rsidRDefault="00357BEE" w:rsidP="00357BE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Память: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воспоминание, наследие, завет, след, свет.</w:t>
      </w:r>
    </w:p>
    <w:p w:rsidR="00357BEE" w:rsidRPr="00756FE9" w:rsidRDefault="00357BEE" w:rsidP="00357BE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Память (эпитеты):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святая, вечная, живая, благодарная, трепетная.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5. ВОЗРАСТНЫЕ ОСОБЕННОСТИ (5–11 КЛАССЫ)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5.1. Учёт возраста — ключевое требование жюри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Конкурсные работы оцениваются по возрастным группам. Нельзя требовать от 5-классника философской глубины, как от старшеклассника. Учитель должен понимать рамки.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5.2. Рекомендации по группам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0"/>
        <w:gridCol w:w="1363"/>
        <w:gridCol w:w="3938"/>
        <w:gridCol w:w="2654"/>
      </w:tblGrid>
      <w:tr w:rsidR="00357BEE" w:rsidRPr="00756FE9" w:rsidTr="00357BE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(стр.)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Язык</w:t>
            </w:r>
          </w:p>
        </w:tc>
      </w:tr>
      <w:tr w:rsidR="00357BEE" w:rsidRPr="00756FE9" w:rsidTr="00357BE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5–6 </w:t>
            </w:r>
            <w:proofErr w:type="spellStart"/>
            <w:r w:rsidRPr="00756F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</w:t>
            </w:r>
            <w:proofErr w:type="spellEnd"/>
            <w:r w:rsidRPr="00756F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(10–12 лет)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опыт, семейные истории, простые нравственные выводы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Живой, разговорный, допускается наивность</w:t>
            </w:r>
          </w:p>
        </w:tc>
      </w:tr>
      <w:tr w:rsidR="00357BEE" w:rsidRPr="00756FE9" w:rsidTr="00357BE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7–8 </w:t>
            </w:r>
            <w:proofErr w:type="spellStart"/>
            <w:r w:rsidRPr="00756F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</w:t>
            </w:r>
            <w:proofErr w:type="spellEnd"/>
            <w:r w:rsidRPr="00756F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(13–14 лет)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Первые обобщения, обращение к литературе, попытка анализа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 литературный, но сохраняется естественность</w:t>
            </w:r>
          </w:p>
        </w:tc>
      </w:tr>
      <w:tr w:rsidR="00357BEE" w:rsidRPr="00756FE9" w:rsidTr="00357BE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9–11 </w:t>
            </w:r>
            <w:proofErr w:type="spellStart"/>
            <w:r w:rsidRPr="00756F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</w:t>
            </w:r>
            <w:proofErr w:type="spellEnd"/>
            <w:r w:rsidRPr="00756F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(15–17 лет)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3–4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Самостоятельные рассуждения, философские обобщения, сложная аргументация, </w:t>
            </w:r>
            <w:proofErr w:type="spellStart"/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межпредметные</w:t>
            </w:r>
            <w:proofErr w:type="spellEnd"/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связи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Богатая лексика, осознанная стилистика, цитирование</w:t>
            </w:r>
          </w:p>
        </w:tc>
      </w:tr>
    </w:tbl>
    <w:p w:rsidR="00357BEE" w:rsidRPr="00756FE9" w:rsidRDefault="00357BEE" w:rsidP="00357BEE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5.3. Как не «перегрузить» младших</w:t>
      </w:r>
    </w:p>
    <w:p w:rsidR="00357BEE" w:rsidRPr="00756FE9" w:rsidRDefault="00357BEE" w:rsidP="00357BE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требовать сложных терминов.</w:t>
      </w:r>
    </w:p>
    <w:p w:rsidR="00357BEE" w:rsidRPr="00756FE9" w:rsidRDefault="00357BEE" w:rsidP="00357BE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Разрешать эмоциональные, даже «наивные» высказывания.</w:t>
      </w:r>
    </w:p>
    <w:p w:rsidR="00357BEE" w:rsidRPr="00756FE9" w:rsidRDefault="00357BEE" w:rsidP="00357BE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Поощрять искренность, а не подражание взрослым текстам.</w:t>
      </w:r>
    </w:p>
    <w:p w:rsidR="00357BEE" w:rsidRPr="00756FE9" w:rsidRDefault="00357BEE" w:rsidP="00357BEE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5.4. Как не «упростить» старших</w:t>
      </w:r>
    </w:p>
    <w:p w:rsidR="00357BEE" w:rsidRPr="00756FE9" w:rsidRDefault="00357BEE" w:rsidP="00357BE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Требовать глубины, а не пересказа.</w:t>
      </w:r>
    </w:p>
    <w:p w:rsidR="00357BEE" w:rsidRPr="00756FE9" w:rsidRDefault="00357BEE" w:rsidP="00357BE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Поощрять сомнения, вопрос «почему?».</w:t>
      </w:r>
    </w:p>
    <w:p w:rsidR="00357BEE" w:rsidRPr="00756FE9" w:rsidRDefault="00357BEE" w:rsidP="00357BE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Отмечать самостоятельную мысль, даже если она спорная.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6. СТРУКТУРА СОЧИНЕНИЯ (БАЗОВЫЙ КАРКАС)</w:t>
      </w:r>
    </w:p>
    <w:p w:rsidR="00357BEE" w:rsidRPr="00756FE9" w:rsidRDefault="00357BEE" w:rsidP="00357BEE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6.1. Три обязательные части</w:t>
      </w:r>
    </w:p>
    <w:p w:rsidR="00357BEE" w:rsidRPr="00756FE9" w:rsidRDefault="00357BEE" w:rsidP="00357BEE">
      <w:pPr>
        <w:numPr>
          <w:ilvl w:val="0"/>
          <w:numId w:val="9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Вступление (1 абзац, 5–7 предложений)</w:t>
      </w:r>
    </w:p>
    <w:p w:rsidR="00357BEE" w:rsidRPr="00756FE9" w:rsidRDefault="00357BEE" w:rsidP="00357BEE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Зацепка: вопрос, цитата, яркий образ.</w:t>
      </w:r>
    </w:p>
    <w:p w:rsidR="00357BEE" w:rsidRPr="00756FE9" w:rsidRDefault="00357BEE" w:rsidP="00357BEE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Обозначение темы (о чём я буду говорить).</w:t>
      </w:r>
    </w:p>
    <w:p w:rsidR="00357BEE" w:rsidRPr="00756FE9" w:rsidRDefault="00357BEE" w:rsidP="00357BEE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Постановка проблемы (какой вопрос я решаю).</w:t>
      </w:r>
    </w:p>
    <w:p w:rsidR="00357BEE" w:rsidRPr="00756FE9" w:rsidRDefault="00357BEE" w:rsidP="00357BEE">
      <w:pPr>
        <w:numPr>
          <w:ilvl w:val="0"/>
          <w:numId w:val="9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часть (2–4 абзаца)</w:t>
      </w:r>
    </w:p>
    <w:p w:rsidR="00357BEE" w:rsidRPr="00756FE9" w:rsidRDefault="00357BEE" w:rsidP="00357BEE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Первый тезис → аргумент → пример (из жизни/литературы).</w:t>
      </w:r>
    </w:p>
    <w:p w:rsidR="00357BEE" w:rsidRPr="00756FE9" w:rsidRDefault="00357BEE" w:rsidP="00357BEE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Второй тезис → аргумент → пример.</w:t>
      </w:r>
    </w:p>
    <w:p w:rsidR="00357BEE" w:rsidRPr="00756FE9" w:rsidRDefault="00357BEE" w:rsidP="00357BEE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Микровывод</w:t>
      </w:r>
      <w:proofErr w:type="spellEnd"/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(промежуточный итог).</w:t>
      </w:r>
    </w:p>
    <w:p w:rsidR="00357BEE" w:rsidRPr="00756FE9" w:rsidRDefault="00357BEE" w:rsidP="00357BEE">
      <w:pPr>
        <w:numPr>
          <w:ilvl w:val="0"/>
          <w:numId w:val="9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 (1 абзац, 4–6 предложений)</w:t>
      </w:r>
    </w:p>
    <w:p w:rsidR="00357BEE" w:rsidRPr="00756FE9" w:rsidRDefault="00357BEE" w:rsidP="00357BEE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Возврат к вступлению (</w:t>
      </w:r>
      <w:proofErr w:type="spellStart"/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закольцовка</w:t>
      </w:r>
      <w:proofErr w:type="spellEnd"/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357BEE" w:rsidRPr="00756FE9" w:rsidRDefault="00357BEE" w:rsidP="00357BEE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Общий вывод.</w:t>
      </w:r>
    </w:p>
    <w:p w:rsidR="00357BEE" w:rsidRPr="00756FE9" w:rsidRDefault="00357BEE" w:rsidP="00357BEE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Открытый вопрос или обращение к читателю (эмоциональный финал).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6.2. Схема для ученика</w:t>
      </w:r>
    </w:p>
    <w:p w:rsidR="00357BEE" w:rsidRPr="00756FE9" w:rsidRDefault="00357BEE" w:rsidP="00357BE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«Скажи, что расскажешь. Расскажи. Скажи, что рассказал.»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7. ОТ ЧЕРНОВИКА К ЧИСТОВИКУ: ЭТАПЫ РАБОТЫ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7.1. Этап 1. Мозговой штурм (15 минут)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Записать на листе всё, что приходит в голову по теме. Слова, ассоциации, примеры, вопросы. Без критики.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7.2. Этап 2. План (20 минут)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Сгруппировать идеи. Определить порядок абзацев. Выделить главную мысль.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7.3. Этап 3. Черновик (1–2 дня)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Писать свободно, не думая об ошибках. Главное — зафиксировать мысли.</w:t>
      </w:r>
    </w:p>
    <w:p w:rsidR="00357BEE" w:rsidRPr="00756FE9" w:rsidRDefault="00357BEE" w:rsidP="00357BEE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7.4. Этап 4. Редактура (смысловая)</w:t>
      </w:r>
    </w:p>
    <w:p w:rsidR="00357BEE" w:rsidRPr="00756FE9" w:rsidRDefault="00357BEE" w:rsidP="00357BE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Проверить: не ушёл ли от темы?</w:t>
      </w:r>
    </w:p>
    <w:p w:rsidR="00357BEE" w:rsidRPr="00756FE9" w:rsidRDefault="00357BEE" w:rsidP="00357BE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Достаточно ли примеров?</w:t>
      </w:r>
    </w:p>
    <w:p w:rsidR="00357BEE" w:rsidRPr="00756FE9" w:rsidRDefault="00357BEE" w:rsidP="00357BE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Логичны ли переходы?</w:t>
      </w:r>
    </w:p>
    <w:p w:rsidR="00357BEE" w:rsidRPr="00756FE9" w:rsidRDefault="00357BEE" w:rsidP="00357BEE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7.5. Этап 5. Редактура (языковая)</w:t>
      </w:r>
    </w:p>
    <w:p w:rsidR="00357BEE" w:rsidRPr="00756FE9" w:rsidRDefault="00357BEE" w:rsidP="00357BE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Убрать повторы.</w:t>
      </w:r>
    </w:p>
    <w:p w:rsidR="00357BEE" w:rsidRPr="00756FE9" w:rsidRDefault="00357BEE" w:rsidP="00357BE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Заменить штампы.</w:t>
      </w:r>
    </w:p>
    <w:p w:rsidR="00357BEE" w:rsidRPr="00756FE9" w:rsidRDefault="00357BEE" w:rsidP="00357BE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Проверить стиль.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7.6. Этап 6. Вычитка (орфография и пунктуация)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Читать медленно, вслух. Лучше по слогам. Можно попросить прочитать другого человека («свежий глаз»).</w:t>
      </w:r>
    </w:p>
    <w:p w:rsidR="00357BEE" w:rsidRPr="00756FE9" w:rsidRDefault="00357BEE" w:rsidP="00357BE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7.7. Этап 7. Окончательное оформление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Проверить все требования конкурса: шрифт, отступы, поля, титульный лист.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ГЛАВА 8. ТИПИЧНЫЕ ОШИБКИ И КАК ИХ ИЗБЕЖАТЬ</w:t>
      </w:r>
    </w:p>
    <w:tbl>
      <w:tblPr>
        <w:tblW w:w="11280" w:type="dxa"/>
        <w:tblInd w:w="-13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1"/>
        <w:gridCol w:w="3881"/>
        <w:gridCol w:w="5008"/>
      </w:tblGrid>
      <w:tr w:rsidR="00357BEE" w:rsidRPr="00756FE9" w:rsidTr="00756FE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Ошибка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избежать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от темы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 про Родину, закончил про школу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Проверять каждый абзац: «Это к теме?»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Пересказ вместо анализа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«Война и мир — это роман о войне»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пересказывать, а рассуждать: «Почему герой поступил так?»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Излишняя </w:t>
            </w:r>
            <w:proofErr w:type="spellStart"/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пафосность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«О, великий русский народ!»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Заменить на простые, искренние слова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«Я»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Везде общие фразы, безличные предложения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Добавить: «Я считаю», «Для меня», «Я помню»</w:t>
            </w:r>
          </w:p>
        </w:tc>
      </w:tr>
      <w:tr w:rsidR="00357BEE" w:rsidRPr="00756FE9" w:rsidTr="00756F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Неудачное заключение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«Ну вот я и закончил»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57BEE" w:rsidRPr="00756FE9" w:rsidRDefault="00357BEE" w:rsidP="00357BE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6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Финал должен быть сильным, запоминающимся</w:t>
            </w:r>
          </w:p>
        </w:tc>
      </w:tr>
    </w:tbl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Главные принципы успешного конкурсного сочинения:</w:t>
      </w:r>
    </w:p>
    <w:p w:rsidR="00357BEE" w:rsidRPr="00756FE9" w:rsidRDefault="00357BEE" w:rsidP="00357BE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Искренность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важнее наукообразия.</w:t>
      </w:r>
    </w:p>
    <w:p w:rsidR="00357BEE" w:rsidRPr="00756FE9" w:rsidRDefault="00357BEE" w:rsidP="00357BE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Личный опыт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лучший аргумент.</w:t>
      </w:r>
    </w:p>
    <w:p w:rsidR="00357BEE" w:rsidRPr="00756FE9" w:rsidRDefault="00357BEE" w:rsidP="00357BE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Каждая работа — это диалог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ученика с читателем и с самим собой.</w:t>
      </w:r>
    </w:p>
    <w:p w:rsidR="00357BEE" w:rsidRPr="00756FE9" w:rsidRDefault="00357BEE" w:rsidP="00357BE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Путь от черновика к чистовику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это путь взросления мысли.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Напомните ученикам: жюри ищет не идеальные тексты, а </w:t>
      </w: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живые голоса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И каждый голос уникален.</w:t>
      </w:r>
    </w:p>
    <w:p w:rsidR="00357BEE" w:rsidRPr="00756FE9" w:rsidRDefault="00756FE9" w:rsidP="00357BEE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35" style="width:0;height:.75pt" o:hralign="center" o:hrstd="t" o:hr="t" fillcolor="#a0a0a0" stroked="f"/>
        </w:pict>
      </w:r>
    </w:p>
    <w:p w:rsidR="00357BEE" w:rsidRPr="00756FE9" w:rsidRDefault="00357BEE" w:rsidP="00357BE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ПРИЛОЖЕНИЯ (для раздаточного материала)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1.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Памятка «10 шагов к победе» (краткий алгоритм для ученика).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2.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Список клише и речевых штампов, которых стоит избегать (и их замена).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3.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Примеры сильных заголовков по разным темам.</w:t>
      </w:r>
    </w:p>
    <w:p w:rsidR="00357BEE" w:rsidRPr="00756FE9" w:rsidRDefault="00357BEE" w:rsidP="00357BE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56F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4.</w:t>
      </w:r>
      <w:r w:rsidRPr="00756F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Лист самопроверки (чек-лист для финальной вычитки).</w:t>
      </w:r>
    </w:p>
    <w:p w:rsidR="00C56972" w:rsidRPr="00756FE9" w:rsidRDefault="00C56972">
      <w:pPr>
        <w:rPr>
          <w:rFonts w:ascii="Times New Roman" w:hAnsi="Times New Roman" w:cs="Times New Roman"/>
          <w:sz w:val="28"/>
          <w:szCs w:val="28"/>
        </w:rPr>
      </w:pPr>
    </w:p>
    <w:sectPr w:rsidR="00C56972" w:rsidRPr="00756FE9" w:rsidSect="00756FE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64D"/>
    <w:multiLevelType w:val="multilevel"/>
    <w:tmpl w:val="445A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3526B"/>
    <w:multiLevelType w:val="multilevel"/>
    <w:tmpl w:val="27AA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41164"/>
    <w:multiLevelType w:val="multilevel"/>
    <w:tmpl w:val="B74A1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34B32"/>
    <w:multiLevelType w:val="multilevel"/>
    <w:tmpl w:val="10E20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115775"/>
    <w:multiLevelType w:val="multilevel"/>
    <w:tmpl w:val="F244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3B4390"/>
    <w:multiLevelType w:val="multilevel"/>
    <w:tmpl w:val="522A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8B2AE8"/>
    <w:multiLevelType w:val="multilevel"/>
    <w:tmpl w:val="A8EC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2E14EB"/>
    <w:multiLevelType w:val="multilevel"/>
    <w:tmpl w:val="402E7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4B0378"/>
    <w:multiLevelType w:val="multilevel"/>
    <w:tmpl w:val="7854A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A02CAE"/>
    <w:multiLevelType w:val="multilevel"/>
    <w:tmpl w:val="A53A4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516524"/>
    <w:multiLevelType w:val="multilevel"/>
    <w:tmpl w:val="EB76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A6494F"/>
    <w:multiLevelType w:val="multilevel"/>
    <w:tmpl w:val="1D18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9"/>
  </w:num>
  <w:num w:numId="10">
    <w:abstractNumId w:val="1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09"/>
    <w:rsid w:val="00247009"/>
    <w:rsid w:val="00357BEE"/>
    <w:rsid w:val="00756FE9"/>
    <w:rsid w:val="00C5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12C55-F411-4449-BCDA-F52AF57F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4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451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190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1244</Words>
  <Characters>7094</Characters>
  <Application>Microsoft Office Word</Application>
  <DocSecurity>0</DocSecurity>
  <Lines>59</Lines>
  <Paragraphs>16</Paragraphs>
  <ScaleCrop>false</ScaleCrop>
  <Company/>
  <LinksUpToDate>false</LinksUpToDate>
  <CharactersWithSpaces>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2026-08-27T02:08:00Z</dcterms:created>
  <dcterms:modified xsi:type="dcterms:W3CDTF">2026-08-27T02:16:00Z</dcterms:modified>
</cp:coreProperties>
</file>