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22" w:rsidRPr="00752022" w:rsidRDefault="00752022" w:rsidP="0075202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ФОРМИРОВАНИЯ И РАЗВИТИЯ ПРОФЕССИОНАЛЬНО-ПЕДАГОГИЧЕСКОЙ КОМПЕТЕНТНОСТИ ПЕДАГОГОВ В УСЛОВИЯХ СОВРЕМЕННОГО ОБРАЗОВАНИЯ</w:t>
      </w:r>
    </w:p>
    <w:bookmarkEnd w:id="0"/>
    <w:p w:rsidR="00752022" w:rsidRDefault="00752022" w:rsidP="00752022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52022" w:rsidRPr="00752022" w:rsidRDefault="00752022" w:rsidP="00752022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Громова Е.Н., методист</w:t>
      </w:r>
    </w:p>
    <w:p w:rsidR="00752022" w:rsidRDefault="00752022" w:rsidP="00752022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ГБПОУ «Донецкий техникум профессиональных технологий», Донецкая Народная Республика, </w:t>
      </w:r>
    </w:p>
    <w:p w:rsidR="00752022" w:rsidRDefault="00752022" w:rsidP="00752022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г. Донецк</w:t>
      </w:r>
    </w:p>
    <w:p w:rsidR="00752022" w:rsidRPr="00752022" w:rsidRDefault="00752022" w:rsidP="00752022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рассматривается сущность и структура профессионально-педагогической компетентности (ППК) как системообразующей характеристики современного педагога. Анализируются ключевые особенности процесса ее формирования и развития в контексте вызовов цифровой трансформации, обновления ФГОС и перехода на </w:t>
      </w:r>
      <w:proofErr w:type="spell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компетентностную</w:t>
      </w:r>
      <w:proofErr w:type="spell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образования. Определены основные направления и эффективные формы методической работы, направленной на непрерывный рост ППК.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профессионально-педагогическая компетентность, развитие педагога, методическая работа, </w:t>
      </w:r>
      <w:proofErr w:type="spell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непрерывное образование, функциональная грамотность, цифровые технологии.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система образования претерпевает значительные изменения, обусловленные технологическим прогрессом, динамикой рынка труда и новыми социальными запросами. В этих условиях ключевым фактором, определяющим качество образовательных результатов, становится не просто совокупность знаний и умений педагога, а его целостная </w:t>
      </w: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профессионально-педагогическая компетентность (ППК)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ППК перестает быть статичным набором квалификаций, приобретенных в вузе, и превращается в динамическую, развивающуюся характеристику, требующую постоянного обновления. Данная статья посвящена анализу особенностей формирования и развития ППК как непрерывного процесса.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Сущность и структурные компоненты ППК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Профессионально-педагогическая компетентность понимается как интегративное качество личности педагога, выражающееся в его готовности и способности эффективно решать профессиональные задачи в различных педагогических ситуациях. В структуре ППК традиционно выделяют несколько взаимосвязанных компонентов:</w:t>
      </w:r>
    </w:p>
    <w:p w:rsidR="00752022" w:rsidRPr="00752022" w:rsidRDefault="00752022" w:rsidP="00752022">
      <w:pPr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Мотивационно-ценностный: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профессиональные идеалы, установки, мотивы педагогической деятельности, осознание ее социальной значимости.</w:t>
      </w:r>
    </w:p>
    <w:p w:rsidR="00752022" w:rsidRPr="00752022" w:rsidRDefault="00752022" w:rsidP="00752022">
      <w:pPr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Когнитивный (содержательный):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глубокие системные знания по преподаваемому предмету, а также в области педагогики, психологии, методики, физиологии и других смежных наук.</w:t>
      </w:r>
    </w:p>
    <w:p w:rsidR="00752022" w:rsidRPr="00752022" w:rsidRDefault="00752022" w:rsidP="00752022">
      <w:pPr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Деятельностный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операциональный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охватывает совокупность профессионально-педагогических умений: проектировочных, организационных, коммуникативных, диагностических и др.</w:t>
      </w:r>
    </w:p>
    <w:p w:rsidR="00752022" w:rsidRPr="00752022" w:rsidRDefault="00752022" w:rsidP="00752022">
      <w:pPr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Рефлексивный: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самоанализу, самоконтролю, адекватной оценке своих действий и их последствий, стремление к профессиональному самосовершенствованию.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реалиях эта классическая структура дополняется новыми элементами, такими как </w:t>
      </w: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компетентность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Особенности формирования ППК на разных этапах профессионального пути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формирования ППК носит поэтапный и непрерывный характер.</w:t>
      </w:r>
    </w:p>
    <w:p w:rsidR="00752022" w:rsidRPr="00752022" w:rsidRDefault="00752022" w:rsidP="00752022">
      <w:pPr>
        <w:numPr>
          <w:ilvl w:val="0"/>
          <w:numId w:val="2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профессиональной подготовки (вуз):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Закладывается фундамент ППК, формируется базовая система знаний и первоначальные педагогические умения. Ключевая особенность — необходимость усиления практической, пробной составляющей.</w:t>
      </w:r>
    </w:p>
    <w:p w:rsidR="00752022" w:rsidRPr="00752022" w:rsidRDefault="00752022" w:rsidP="00752022">
      <w:pPr>
        <w:numPr>
          <w:ilvl w:val="0"/>
          <w:numId w:val="2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профессиональной адаптации (первые годы работы):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«обкатка» теоретических знаний в реальных условиях. Особенность — острая потребность в методической поддержке и наставничестве для преодоления «синдрома молодого специалиста».</w:t>
      </w:r>
    </w:p>
    <w:p w:rsidR="00752022" w:rsidRPr="00752022" w:rsidRDefault="00752022" w:rsidP="00752022">
      <w:pPr>
        <w:numPr>
          <w:ilvl w:val="0"/>
          <w:numId w:val="2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профессионального мастерства и творчества: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ППК становится устойчивой, педагог уверенно владеет разнообразными технологиями, способен к творческой трансформации учебного процесса. Особенность — смещение акцента с репродукции на исследовательскую и инновационную деятельность.</w:t>
      </w:r>
    </w:p>
    <w:p w:rsidR="00752022" w:rsidRPr="00752022" w:rsidRDefault="00752022" w:rsidP="00752022">
      <w:pPr>
        <w:numPr>
          <w:ilvl w:val="0"/>
          <w:numId w:val="2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профессиональной зрелости (педагог-наставник, эксперт):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Компетентность проявляется в умении транслировать опыт, руководить профессиональным развитием коллег, участвовать в управлении качеством образования.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Современные вызовы и акценты в развитии ППК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ППК сегодня определяется рядом актуальных тенденций:</w:t>
      </w:r>
    </w:p>
    <w:p w:rsidR="00752022" w:rsidRPr="00752022" w:rsidRDefault="00752022" w:rsidP="00752022">
      <w:pPr>
        <w:numPr>
          <w:ilvl w:val="0"/>
          <w:numId w:val="3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Цифровизация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не просто умение пользоваться техникой, а </w:t>
      </w: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педагогическая компетентность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эффективно интегрировать цифровые инструменты и ресурсы в образовательный процесс для решения педагогических задач (смешанное обучение, перевернутый класс, использование симуляторов).</w:t>
      </w:r>
    </w:p>
    <w:p w:rsidR="00752022" w:rsidRPr="00752022" w:rsidRDefault="00752022" w:rsidP="00752022">
      <w:pPr>
        <w:numPr>
          <w:ilvl w:val="0"/>
          <w:numId w:val="3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функциональной грамотности учащихся: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должен сам обладать и уметь развивать у студентов </w:t>
      </w:r>
      <w:proofErr w:type="spell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(критическое мышление, креативность, коммуникацию, </w:t>
      </w:r>
      <w:proofErr w:type="spell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коллаборацию</w:t>
      </w:r>
      <w:proofErr w:type="spell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требует обновления методов и форм обучения.</w:t>
      </w:r>
    </w:p>
    <w:p w:rsidR="00752022" w:rsidRPr="00752022" w:rsidRDefault="00752022" w:rsidP="00752022">
      <w:pPr>
        <w:numPr>
          <w:ilvl w:val="0"/>
          <w:numId w:val="3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Реализация </w:t>
      </w: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компетентностного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подхода (ФГОС):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передачи знаний к формированию готовности применять эти знания на практике требует от педагога компетенций проектирования ситуаций, имитирующих реальную профессиональную деятельность.</w:t>
      </w:r>
    </w:p>
    <w:p w:rsidR="00752022" w:rsidRPr="00752022" w:rsidRDefault="00752022" w:rsidP="00752022">
      <w:pPr>
        <w:numPr>
          <w:ilvl w:val="0"/>
          <w:numId w:val="3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в условиях инклюзии: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выстраивания индивидуальных образовательных траекторий для студентов с разными образовательными потребностями и возможностями.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Эффективные формы и методы развития ППК в образовательной организации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методической работы должна быть переориентирована с информационно-просветительской модели на модель </w:t>
      </w: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сопровождения профессионального развития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эффективными являются:</w:t>
      </w:r>
    </w:p>
    <w:p w:rsidR="00752022" w:rsidRPr="00752022" w:rsidRDefault="00752022" w:rsidP="00752022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Коучинг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менторинг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сопровождение, особенно для молодых специалистов.</w:t>
      </w:r>
    </w:p>
    <w:p w:rsidR="00752022" w:rsidRPr="00752022" w:rsidRDefault="00752022" w:rsidP="00752022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обучающиеся сообщества (ПОС):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работа педагогов над реальными педагогическими проблемами, обмен опытом.</w:t>
      </w:r>
    </w:p>
    <w:p w:rsidR="00752022" w:rsidRPr="00752022" w:rsidRDefault="00752022" w:rsidP="00752022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Супервизия</w:t>
      </w:r>
      <w:proofErr w:type="spellEnd"/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уроки-студии: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Коллегиальное наблюдение и анализ педагогической деятельности с целью совершенствования.</w:t>
      </w:r>
    </w:p>
    <w:p w:rsidR="00752022" w:rsidRPr="00752022" w:rsidRDefault="00752022" w:rsidP="00752022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Стажировки на рабочем месте и обмен опытом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педагогами разных организаций.</w:t>
      </w:r>
    </w:p>
    <w:p w:rsidR="00752022" w:rsidRPr="00752022" w:rsidRDefault="00752022" w:rsidP="00752022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Рефлексивные семинары, мастер-классы, педагогические проекты.</w:t>
      </w:r>
    </w:p>
    <w:p w:rsidR="00752022" w:rsidRPr="00752022" w:rsidRDefault="00752022" w:rsidP="00752022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Стимулирование участия в конкурсах профессионального мастерства</w:t>
      </w: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«Учитель года», «Преподаватель года», </w:t>
      </w:r>
      <w:proofErr w:type="spellStart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52022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формирование и развитие профессионально-педагогической компетентности — это сложный, многогранный и непрерывный процесс, напрямую зависящий от условий, созданных в образовательной организации. Современный педагог должен быть не просто транслятором знаний, а рефлексивным практиком, готовым к постоянному обучению, эксперименту и инновациям. Задача методических служб — создать гибкую, персонализированную систему поддержки, которая отвечала бы индивидуальным запросам каждого педагога и стратегическим целям развития образовательного учреждения в целом. Инвестиции в развитие ППК являются ключевым вкладом в качество образования будущего.</w:t>
      </w:r>
    </w:p>
    <w:p w:rsid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BE7DF7" w:rsidRPr="00752022" w:rsidRDefault="00752022" w:rsidP="00752022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22">
        <w:rPr>
          <w:rFonts w:ascii="Times New Roman" w:hAnsi="Times New Roman" w:cs="Times New Roman"/>
          <w:b/>
          <w:sz w:val="28"/>
          <w:szCs w:val="28"/>
        </w:rPr>
        <w:t>Использованные источники</w:t>
      </w:r>
    </w:p>
    <w:p w:rsidR="00752022" w:rsidRPr="00752022" w:rsidRDefault="00752022" w:rsidP="0075202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752022">
        <w:rPr>
          <w:rFonts w:ascii="Times New Roman" w:hAnsi="Times New Roman" w:cs="Times New Roman"/>
          <w:sz w:val="28"/>
        </w:rPr>
        <w:t>Зеер</w:t>
      </w:r>
      <w:proofErr w:type="spellEnd"/>
      <w:r w:rsidRPr="00752022">
        <w:rPr>
          <w:rFonts w:ascii="Times New Roman" w:hAnsi="Times New Roman" w:cs="Times New Roman"/>
          <w:sz w:val="28"/>
        </w:rPr>
        <w:t xml:space="preserve">, Э.Ф. Психология профессионального развития: учеб. пособие для вузов / Э.Ф. </w:t>
      </w:r>
      <w:proofErr w:type="spellStart"/>
      <w:r w:rsidRPr="00752022">
        <w:rPr>
          <w:rFonts w:ascii="Times New Roman" w:hAnsi="Times New Roman" w:cs="Times New Roman"/>
          <w:sz w:val="28"/>
        </w:rPr>
        <w:t>Зеер</w:t>
      </w:r>
      <w:proofErr w:type="spellEnd"/>
      <w:r w:rsidRPr="00752022">
        <w:rPr>
          <w:rFonts w:ascii="Times New Roman" w:hAnsi="Times New Roman" w:cs="Times New Roman"/>
          <w:sz w:val="28"/>
        </w:rPr>
        <w:t xml:space="preserve">. — М.: Издательство </w:t>
      </w:r>
      <w:proofErr w:type="spellStart"/>
      <w:r w:rsidRPr="00752022">
        <w:rPr>
          <w:rFonts w:ascii="Times New Roman" w:hAnsi="Times New Roman" w:cs="Times New Roman"/>
          <w:sz w:val="28"/>
        </w:rPr>
        <w:t>Юрайт</w:t>
      </w:r>
      <w:proofErr w:type="spellEnd"/>
      <w:r w:rsidRPr="00752022">
        <w:rPr>
          <w:rFonts w:ascii="Times New Roman" w:hAnsi="Times New Roman" w:cs="Times New Roman"/>
          <w:sz w:val="28"/>
        </w:rPr>
        <w:t>, 2019. — 329 с. — (Авторский учебник).</w:t>
      </w:r>
    </w:p>
    <w:p w:rsidR="00752022" w:rsidRPr="00752022" w:rsidRDefault="00752022" w:rsidP="007520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52022">
        <w:rPr>
          <w:rFonts w:ascii="Times New Roman" w:hAnsi="Times New Roman" w:cs="Times New Roman"/>
          <w:sz w:val="28"/>
        </w:rPr>
        <w:t>Маркова, А.К. Психология профессионализма / А.К. Маркова. — М.: Знание, 2023. — 308 с.</w:t>
      </w:r>
    </w:p>
    <w:p w:rsidR="00752022" w:rsidRPr="00752022" w:rsidRDefault="00752022" w:rsidP="007520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52022">
        <w:rPr>
          <w:rFonts w:ascii="Times New Roman" w:hAnsi="Times New Roman" w:cs="Times New Roman"/>
          <w:sz w:val="28"/>
        </w:rPr>
        <w:t>Хуторской, А.В. Ключевые компетенции как компонент личностно-ориентированной парадигмы образования // Народное образование. – 2023. – № 2. – С. 58-64.</w:t>
      </w:r>
    </w:p>
    <w:sectPr w:rsidR="00752022" w:rsidRPr="0075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A6D"/>
    <w:multiLevelType w:val="multilevel"/>
    <w:tmpl w:val="48BA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597"/>
    <w:multiLevelType w:val="multilevel"/>
    <w:tmpl w:val="97E2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6FAB"/>
    <w:multiLevelType w:val="multilevel"/>
    <w:tmpl w:val="8F62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67072"/>
    <w:multiLevelType w:val="multilevel"/>
    <w:tmpl w:val="268A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73"/>
    <w:rsid w:val="003F4973"/>
    <w:rsid w:val="00401810"/>
    <w:rsid w:val="00752022"/>
    <w:rsid w:val="00B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E866"/>
  <w15:chartTrackingRefBased/>
  <w15:docId w15:val="{01EF9CF1-5577-441D-A5FB-6453ED72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2026-02-07T07:39:00Z</dcterms:created>
  <dcterms:modified xsi:type="dcterms:W3CDTF">2026-02-07T07:45:00Z</dcterms:modified>
</cp:coreProperties>
</file>