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31A" w:rsidRPr="00605A65" w:rsidRDefault="00B3631A">
      <w:pPr>
        <w:rPr>
          <w:rFonts w:ascii="Times New Roman" w:hAnsi="Times New Roman" w:cs="Times New Roman"/>
          <w:b/>
          <w:sz w:val="28"/>
          <w:szCs w:val="28"/>
        </w:rPr>
      </w:pPr>
      <w:r w:rsidRPr="00605A6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«Времена не выбирают, в них живут…».</w:t>
      </w:r>
    </w:p>
    <w:p w:rsidR="00B3631A" w:rsidRPr="00605A65" w:rsidRDefault="00B3631A">
      <w:pPr>
        <w:rPr>
          <w:rFonts w:ascii="Times New Roman" w:hAnsi="Times New Roman" w:cs="Times New Roman"/>
          <w:b/>
          <w:sz w:val="28"/>
          <w:szCs w:val="28"/>
        </w:rPr>
      </w:pPr>
      <w:r w:rsidRPr="00605A6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Урок по книге А.Дёмышева «Витькины небеса»</w:t>
      </w:r>
    </w:p>
    <w:p w:rsidR="00FA4F47" w:rsidRPr="00605A65" w:rsidRDefault="00FA4F47">
      <w:pPr>
        <w:rPr>
          <w:rFonts w:ascii="Times New Roman" w:hAnsi="Times New Roman" w:cs="Times New Roman"/>
          <w:sz w:val="24"/>
          <w:szCs w:val="24"/>
        </w:rPr>
      </w:pPr>
      <w:r w:rsidRPr="00605A65">
        <w:rPr>
          <w:rFonts w:ascii="Times New Roman" w:hAnsi="Times New Roman" w:cs="Times New Roman"/>
          <w:sz w:val="24"/>
          <w:szCs w:val="24"/>
        </w:rPr>
        <w:t>Учитель русского языка и литературы Савиных Е.В. МБОУ СОШ №18.г</w:t>
      </w:r>
      <w:proofErr w:type="gramStart"/>
      <w:r w:rsidRPr="00605A65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605A65">
        <w:rPr>
          <w:rFonts w:ascii="Times New Roman" w:hAnsi="Times New Roman" w:cs="Times New Roman"/>
          <w:sz w:val="24"/>
          <w:szCs w:val="24"/>
        </w:rPr>
        <w:t>ирова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b/>
          <w:bCs/>
          <w:color w:val="000000"/>
          <w:sz w:val="22"/>
          <w:szCs w:val="22"/>
        </w:rPr>
        <w:t>Цели урока: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b/>
          <w:bCs/>
          <w:color w:val="000000"/>
          <w:sz w:val="22"/>
          <w:szCs w:val="22"/>
        </w:rPr>
        <w:t>Обучающие: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знакомство с творчеством А.В.Дёмышева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развитие умения анализа художественного произведения;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формирование умения выражать собственную позицию, вести диалог;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развитие умения выражать свои размышления в форме аргументированного ответа на вопросы.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b/>
          <w:bCs/>
          <w:color w:val="000000"/>
          <w:sz w:val="22"/>
          <w:szCs w:val="22"/>
        </w:rPr>
        <w:t>Развивающие: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развитие навыков самостоятельной работы с текстом;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развитие полной самостоятельности в мыслительном процессе;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развитие аналитических способностей;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развитие творческих способностей.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b/>
          <w:bCs/>
          <w:color w:val="000000"/>
          <w:sz w:val="22"/>
          <w:szCs w:val="22"/>
        </w:rPr>
        <w:t>Воспитывающие: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воспитание любви к литературе и родному языку;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воспитание любви к чтению;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воспитание нравственных качеств: доброты, благородства, человеческого участия. ·  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b/>
          <w:bCs/>
          <w:color w:val="000000"/>
          <w:sz w:val="22"/>
          <w:szCs w:val="22"/>
        </w:rPr>
        <w:t>Образовательные технологии: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обучение в сотрудничестве,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технология исследовательского обучения,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технология индивидуализации обучения учащихся.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b/>
          <w:bCs/>
          <w:color w:val="000000"/>
          <w:sz w:val="22"/>
          <w:szCs w:val="22"/>
        </w:rPr>
        <w:t>Методические приёмы: </w:t>
      </w:r>
      <w:r w:rsidRPr="00605A65">
        <w:rPr>
          <w:color w:val="000000"/>
          <w:sz w:val="22"/>
          <w:szCs w:val="22"/>
        </w:rPr>
        <w:t>создание «ситуации успеха», выразительное чтение текста, эвристическая беседа, КМД (коллективная мыслительная деятельн</w:t>
      </w:r>
      <w:r w:rsidR="00EA0DAA" w:rsidRPr="00605A65">
        <w:rPr>
          <w:color w:val="000000"/>
          <w:sz w:val="22"/>
          <w:szCs w:val="22"/>
        </w:rPr>
        <w:t>ость</w:t>
      </w:r>
      <w:r w:rsidR="00F06AB8" w:rsidRPr="00605A65">
        <w:rPr>
          <w:color w:val="000000"/>
          <w:sz w:val="22"/>
          <w:szCs w:val="22"/>
        </w:rPr>
        <w:t>)</w:t>
      </w:r>
      <w:r w:rsidRPr="00605A65">
        <w:rPr>
          <w:color w:val="000000"/>
          <w:sz w:val="22"/>
          <w:szCs w:val="22"/>
        </w:rPr>
        <w:t>, аналитическая беседа, сжатый пересказ, чтение, инсценировка и анализ отдельных эпизодов.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b/>
          <w:bCs/>
          <w:color w:val="000000"/>
          <w:sz w:val="22"/>
          <w:szCs w:val="22"/>
        </w:rPr>
        <w:t>Методы обучения: </w:t>
      </w:r>
      <w:r w:rsidRPr="00605A65">
        <w:rPr>
          <w:color w:val="000000"/>
          <w:sz w:val="22"/>
          <w:szCs w:val="22"/>
        </w:rPr>
        <w:t>опережающее индивидуальное задание, анализ, исследовательский и проблемно-поисковый методы, наблюдение.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b/>
          <w:bCs/>
          <w:color w:val="000000"/>
          <w:sz w:val="22"/>
          <w:szCs w:val="22"/>
        </w:rPr>
        <w:t>Оборудование: </w:t>
      </w:r>
      <w:r w:rsidRPr="00605A65">
        <w:rPr>
          <w:color w:val="000000"/>
          <w:sz w:val="22"/>
          <w:szCs w:val="22"/>
        </w:rPr>
        <w:t xml:space="preserve">портрет писателя А.В.Дёмышева,  текст повести, листы, запись на доске, </w:t>
      </w:r>
      <w:proofErr w:type="spellStart"/>
      <w:r w:rsidRPr="00605A65">
        <w:rPr>
          <w:color w:val="000000"/>
          <w:sz w:val="22"/>
          <w:szCs w:val="22"/>
        </w:rPr>
        <w:t>мультимедийный</w:t>
      </w:r>
      <w:proofErr w:type="spellEnd"/>
      <w:r w:rsidRPr="00605A65">
        <w:rPr>
          <w:color w:val="000000"/>
          <w:sz w:val="22"/>
          <w:szCs w:val="22"/>
        </w:rPr>
        <w:t xml:space="preserve"> проектор.</w:t>
      </w:r>
    </w:p>
    <w:p w:rsidR="003B702E" w:rsidRDefault="00B3631A" w:rsidP="00B3631A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</w:rPr>
      </w:pPr>
      <w:r w:rsidRPr="00605A65">
        <w:rPr>
          <w:b/>
          <w:bCs/>
          <w:color w:val="000000"/>
        </w:rPr>
        <w:t xml:space="preserve">                                                                               </w:t>
      </w:r>
    </w:p>
    <w:p w:rsidR="00B3631A" w:rsidRPr="00605A65" w:rsidRDefault="00B3631A" w:rsidP="003B702E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605A65">
        <w:rPr>
          <w:b/>
          <w:bCs/>
          <w:color w:val="000000"/>
        </w:rPr>
        <w:t xml:space="preserve">Эпиграф: </w:t>
      </w:r>
      <w:r w:rsidRPr="00605A65">
        <w:rPr>
          <w:bCs/>
          <w:color w:val="000000"/>
        </w:rPr>
        <w:t>Жить ради победы</w:t>
      </w:r>
    </w:p>
    <w:p w:rsidR="00B3631A" w:rsidRPr="00605A65" w:rsidRDefault="003B702E" w:rsidP="003B702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B3631A" w:rsidRPr="00605A65">
        <w:rPr>
          <w:rFonts w:ascii="Times New Roman" w:hAnsi="Times New Roman" w:cs="Times New Roman"/>
          <w:sz w:val="24"/>
          <w:szCs w:val="24"/>
        </w:rPr>
        <w:t>А.В.Дёмышев</w:t>
      </w:r>
    </w:p>
    <w:p w:rsidR="00B3631A" w:rsidRPr="00605A65" w:rsidRDefault="00B3631A">
      <w:pPr>
        <w:rPr>
          <w:rFonts w:ascii="Times New Roman" w:hAnsi="Times New Roman" w:cs="Times New Roman"/>
          <w:b/>
          <w:sz w:val="24"/>
          <w:szCs w:val="24"/>
        </w:rPr>
      </w:pPr>
      <w:r w:rsidRPr="00605A6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Ход урока.</w:t>
      </w:r>
    </w:p>
    <w:p w:rsidR="00B3631A" w:rsidRPr="00605A65" w:rsidRDefault="00B3631A" w:rsidP="00B3631A">
      <w:pPr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  <w:r w:rsidRPr="00605A65">
        <w:rPr>
          <w:rFonts w:ascii="Times New Roman" w:hAnsi="Times New Roman" w:cs="Times New Roman"/>
          <w:b/>
          <w:sz w:val="24"/>
          <w:szCs w:val="24"/>
        </w:rPr>
        <w:t>1.Знакомство с  Александром Васильевичем Дёмышевым.</w:t>
      </w:r>
    </w:p>
    <w:p w:rsidR="00B3631A" w:rsidRPr="00605A65" w:rsidRDefault="00B3631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Александр Васильевич Дёмышев родился в 1973 г., вырос и живёт по сию пору на </w:t>
      </w:r>
      <w:proofErr w:type="spellStart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Филейке</w:t>
      </w:r>
      <w:proofErr w:type="spellEnd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, северной окраине Вятки, работает на заводе «АВИТЕК» в группе сопровождения грузов. </w:t>
      </w: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lastRenderedPageBreak/>
        <w:t xml:space="preserve">Специфика работы связана с командировками, маршруты которых пролегли через Заполярье и пустыни Средней Азии, Прибалтику, Калининград и Тихоокеанскую бухту Золотой Рог, другие города и сёла. Участник литературного клуба «Молодость», областных семинаров молодых литераторов. </w:t>
      </w:r>
      <w:proofErr w:type="gramStart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Александр Дёмышев сегодня автор книг «Витькины небеса» и «Тихий океан… только называется тих</w:t>
      </w:r>
      <w:r w:rsidR="00F06AB8"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им»</w:t>
      </w: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).</w:t>
      </w:r>
      <w:proofErr w:type="gramEnd"/>
      <w:r w:rsidR="00F06AB8"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 </w:t>
      </w: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 Награждён дипломом областной выставки-конкурса «Вятская книга года», лауреат первого Межрегионального фестиваля литературы и кино «Солдаты Отечества, областной премии имени поэта-фронтовика О. М. </w:t>
      </w:r>
      <w:proofErr w:type="spellStart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Любовикова</w:t>
      </w:r>
      <w:proofErr w:type="spellEnd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. А с 2017 года – член Союза писателей России.</w:t>
      </w:r>
    </w:p>
    <w:p w:rsidR="00B3631A" w:rsidRPr="00605A65" w:rsidRDefault="00B3631A" w:rsidP="00B3631A">
      <w:pPr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605A65">
        <w:rPr>
          <w:rStyle w:val="a4"/>
          <w:rFonts w:ascii="Times New Roman" w:hAnsi="Times New Roman" w:cs="Times New Roman"/>
          <w:sz w:val="24"/>
          <w:szCs w:val="24"/>
        </w:rPr>
        <w:t>2. История появления повести «Витькины небеса».</w:t>
      </w:r>
      <w:r w:rsidRPr="00605A65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Один из учеников </w:t>
      </w: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рассказывает статью «От автора».</w:t>
      </w:r>
    </w:p>
    <w:p w:rsidR="00B3631A" w:rsidRPr="00605A65" w:rsidRDefault="00EA0DAA" w:rsidP="00B3631A">
      <w:pPr>
        <w:rPr>
          <w:rStyle w:val="a4"/>
          <w:rFonts w:ascii="Times New Roman" w:hAnsi="Times New Roman" w:cs="Times New Roman"/>
          <w:sz w:val="24"/>
          <w:szCs w:val="24"/>
        </w:rPr>
      </w:pPr>
      <w:r w:rsidRPr="00605A65">
        <w:rPr>
          <w:rStyle w:val="a4"/>
          <w:rFonts w:ascii="Times New Roman" w:hAnsi="Times New Roman" w:cs="Times New Roman"/>
          <w:sz w:val="24"/>
          <w:szCs w:val="24"/>
        </w:rPr>
        <w:t>3. Беседа</w:t>
      </w:r>
      <w:r w:rsidR="00B3631A" w:rsidRPr="00605A65">
        <w:rPr>
          <w:rStyle w:val="a4"/>
          <w:rFonts w:ascii="Times New Roman" w:hAnsi="Times New Roman" w:cs="Times New Roman"/>
          <w:sz w:val="24"/>
          <w:szCs w:val="24"/>
        </w:rPr>
        <w:t>.</w:t>
      </w:r>
    </w:p>
    <w:p w:rsidR="00B3631A" w:rsidRPr="00605A65" w:rsidRDefault="00B3631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Мы уже сказали, что повесть началась с одного короткого рассказа «Пять минут до Победы», который был написан к 9 Мая 2012 года.</w:t>
      </w:r>
    </w:p>
    <w:p w:rsidR="00B3631A" w:rsidRPr="00605A65" w:rsidRDefault="00B3631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- Ваше первое впечатление об этом произведении?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333333"/>
          <w:shd w:val="clear" w:color="auto" w:fill="FFFFFF"/>
        </w:rPr>
        <w:t>-Предположите, о ком пойдёт речь в произведении. (Правильно: в заглавие вынесено имя главного героя – Витьки)</w:t>
      </w:r>
      <w:r w:rsidRPr="00605A65">
        <w:rPr>
          <w:color w:val="000000"/>
        </w:rPr>
        <w:t xml:space="preserve">  </w:t>
      </w:r>
      <w:r w:rsidRPr="00605A65">
        <w:rPr>
          <w:color w:val="000000"/>
          <w:sz w:val="22"/>
          <w:szCs w:val="22"/>
        </w:rPr>
        <w:t xml:space="preserve">О чём эта повесть? (Эта повесть о том, как люди жили во время Великой Отечественной войны в тылу, а именно в нашем городе Кирове, на </w:t>
      </w:r>
      <w:proofErr w:type="spellStart"/>
      <w:r w:rsidRPr="00605A65">
        <w:rPr>
          <w:color w:val="000000"/>
          <w:sz w:val="22"/>
          <w:szCs w:val="22"/>
        </w:rPr>
        <w:t>Филейке</w:t>
      </w:r>
      <w:proofErr w:type="spellEnd"/>
      <w:r w:rsidRPr="00605A65">
        <w:rPr>
          <w:color w:val="000000"/>
          <w:sz w:val="22"/>
          <w:szCs w:val="22"/>
        </w:rPr>
        <w:t xml:space="preserve">, где живет автор этой повести и мы с вами). </w:t>
      </w:r>
    </w:p>
    <w:p w:rsidR="00B3631A" w:rsidRPr="00605A65" w:rsidRDefault="00B3631A" w:rsidP="00B3631A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2"/>
          <w:szCs w:val="22"/>
        </w:rPr>
      </w:pPr>
      <w:r w:rsidRPr="00605A65">
        <w:rPr>
          <w:color w:val="000000"/>
          <w:sz w:val="22"/>
          <w:szCs w:val="22"/>
        </w:rPr>
        <w:t>- В чём нас убеждает писатель? Над чем заставил нас задуматься? (Ответы учащихся).</w:t>
      </w:r>
    </w:p>
    <w:p w:rsidR="00B3631A" w:rsidRPr="00605A65" w:rsidRDefault="00B3631A" w:rsidP="00B3631A">
      <w:pPr>
        <w:rPr>
          <w:rFonts w:ascii="Times New Roman" w:hAnsi="Times New Roman" w:cs="Times New Roman"/>
          <w:color w:val="000000"/>
          <w:shd w:val="clear" w:color="auto" w:fill="FFFFFF"/>
        </w:rPr>
      </w:pPr>
      <w:r w:rsidRPr="00605A65">
        <w:rPr>
          <w:rFonts w:ascii="Times New Roman" w:hAnsi="Times New Roman" w:cs="Times New Roman"/>
          <w:color w:val="000000"/>
          <w:shd w:val="clear" w:color="auto" w:fill="FFFFFF"/>
        </w:rPr>
        <w:t xml:space="preserve">Вы правильно определили, о чём эта повесть. Это повесть о том, как люди жили во время войны в тылу, как трудно и голодно жилось детям во время </w:t>
      </w:r>
      <w:proofErr w:type="spellStart"/>
      <w:r w:rsidRPr="00605A65">
        <w:rPr>
          <w:rFonts w:ascii="Times New Roman" w:hAnsi="Times New Roman" w:cs="Times New Roman"/>
          <w:color w:val="000000"/>
          <w:shd w:val="clear" w:color="auto" w:fill="FFFFFF"/>
        </w:rPr>
        <w:t>ВОв</w:t>
      </w:r>
      <w:proofErr w:type="spellEnd"/>
      <w:r w:rsidRPr="00605A65">
        <w:rPr>
          <w:rFonts w:ascii="Times New Roman" w:hAnsi="Times New Roman" w:cs="Times New Roman"/>
          <w:color w:val="000000"/>
          <w:shd w:val="clear" w:color="auto" w:fill="FFFFFF"/>
        </w:rPr>
        <w:t>, голод – это страшно. Да, война – это трагедия. Это кровь, смерть, слёзы, голод.</w:t>
      </w:r>
    </w:p>
    <w:p w:rsidR="00B3631A" w:rsidRPr="00605A65" w:rsidRDefault="00B3631A" w:rsidP="00B3631A">
      <w:pPr>
        <w:rPr>
          <w:rFonts w:ascii="Times New Roman" w:hAnsi="Times New Roman" w:cs="Times New Roman"/>
          <w:color w:val="000000"/>
          <w:shd w:val="clear" w:color="auto" w:fill="FFFFFF"/>
        </w:rPr>
      </w:pPr>
      <w:r w:rsidRPr="00605A65">
        <w:rPr>
          <w:rFonts w:ascii="Times New Roman" w:hAnsi="Times New Roman" w:cs="Times New Roman"/>
          <w:color w:val="000000"/>
          <w:shd w:val="clear" w:color="auto" w:fill="FFFFFF"/>
        </w:rPr>
        <w:t>-Ребята, а почему эту войну назвали Великой Отечественной?</w:t>
      </w:r>
    </w:p>
    <w:p w:rsidR="00B3631A" w:rsidRPr="00605A65" w:rsidRDefault="00B3631A" w:rsidP="00B3631A">
      <w:pPr>
        <w:rPr>
          <w:rFonts w:ascii="Times New Roman" w:hAnsi="Times New Roman" w:cs="Times New Roman"/>
          <w:b/>
          <w:bCs/>
          <w:color w:val="333333"/>
          <w:shd w:val="clear" w:color="auto" w:fill="FFFFFF"/>
        </w:rPr>
      </w:pPr>
      <w:r w:rsidRPr="00605A65">
        <w:rPr>
          <w:rFonts w:ascii="Times New Roman" w:hAnsi="Times New Roman" w:cs="Times New Roman"/>
          <w:color w:val="333333"/>
          <w:shd w:val="clear" w:color="auto" w:fill="FFFFFF"/>
        </w:rPr>
        <w:t>Название «Великая Отечественная война» появилось </w:t>
      </w:r>
      <w:r w:rsidRPr="00605A65">
        <w:rPr>
          <w:rStyle w:val="a5"/>
          <w:rFonts w:ascii="Times New Roman" w:hAnsi="Times New Roman" w:cs="Times New Roman"/>
          <w:color w:val="333333"/>
          <w:shd w:val="clear" w:color="auto" w:fill="FFFFFF"/>
        </w:rPr>
        <w:t>22 июня 1941 года</w:t>
      </w:r>
      <w:r w:rsidRPr="00605A65">
        <w:rPr>
          <w:rFonts w:ascii="Times New Roman" w:hAnsi="Times New Roman" w:cs="Times New Roman"/>
          <w:color w:val="333333"/>
          <w:shd w:val="clear" w:color="auto" w:fill="FFFFFF"/>
        </w:rPr>
        <w:t> в выступлении наркома иностранных дел В. М. Молотова по радио. </w:t>
      </w:r>
    </w:p>
    <w:p w:rsidR="00F06AB8" w:rsidRPr="00605A65" w:rsidRDefault="00B3631A" w:rsidP="00B3631A">
      <w:pPr>
        <w:rPr>
          <w:rFonts w:ascii="Times New Roman" w:hAnsi="Times New Roman" w:cs="Times New Roman"/>
          <w:color w:val="333333"/>
          <w:shd w:val="clear" w:color="auto" w:fill="FFFFFF"/>
        </w:rPr>
      </w:pPr>
      <w:r w:rsidRPr="00605A65">
        <w:rPr>
          <w:rFonts w:ascii="Times New Roman" w:hAnsi="Times New Roman" w:cs="Times New Roman"/>
          <w:b/>
          <w:bCs/>
          <w:color w:val="333333"/>
          <w:shd w:val="clear" w:color="auto" w:fill="FFFFFF"/>
        </w:rPr>
        <w:t>Великая</w:t>
      </w:r>
      <w:r w:rsidRPr="00605A65">
        <w:rPr>
          <w:rFonts w:ascii="Times New Roman" w:hAnsi="Times New Roman" w:cs="Times New Roman"/>
          <w:color w:val="333333"/>
          <w:shd w:val="clear" w:color="auto" w:fill="FFFFFF"/>
        </w:rPr>
        <w:t> </w:t>
      </w:r>
      <w:r w:rsidRPr="00605A65">
        <w:rPr>
          <w:rFonts w:ascii="Times New Roman" w:hAnsi="Times New Roman" w:cs="Times New Roman"/>
          <w:b/>
          <w:bCs/>
          <w:color w:val="333333"/>
          <w:shd w:val="clear" w:color="auto" w:fill="FFFFFF"/>
        </w:rPr>
        <w:t>Отечественная</w:t>
      </w:r>
      <w:r w:rsidRPr="00605A65">
        <w:rPr>
          <w:rFonts w:ascii="Times New Roman" w:hAnsi="Times New Roman" w:cs="Times New Roman"/>
          <w:color w:val="333333"/>
          <w:shd w:val="clear" w:color="auto" w:fill="FFFFFF"/>
        </w:rPr>
        <w:t> </w:t>
      </w:r>
      <w:r w:rsidRPr="00605A65">
        <w:rPr>
          <w:rFonts w:ascii="Times New Roman" w:hAnsi="Times New Roman" w:cs="Times New Roman"/>
          <w:b/>
          <w:bCs/>
          <w:color w:val="333333"/>
          <w:shd w:val="clear" w:color="auto" w:fill="FFFFFF"/>
        </w:rPr>
        <w:t>война</w:t>
      </w:r>
      <w:r w:rsidRPr="00605A65">
        <w:rPr>
          <w:rFonts w:ascii="Times New Roman" w:hAnsi="Times New Roman" w:cs="Times New Roman"/>
          <w:color w:val="333333"/>
          <w:shd w:val="clear" w:color="auto" w:fill="FFFFFF"/>
        </w:rPr>
        <w:t> продлилась с 1941 по 1945 годы. Это одна из самых кровопролитных и масштабных </w:t>
      </w:r>
      <w:r w:rsidRPr="00605A65">
        <w:rPr>
          <w:rFonts w:ascii="Times New Roman" w:hAnsi="Times New Roman" w:cs="Times New Roman"/>
          <w:b/>
          <w:bCs/>
          <w:color w:val="333333"/>
          <w:shd w:val="clear" w:color="auto" w:fill="FFFFFF"/>
        </w:rPr>
        <w:t>войн</w:t>
      </w:r>
      <w:r w:rsidRPr="00605A65">
        <w:rPr>
          <w:rFonts w:ascii="Times New Roman" w:hAnsi="Times New Roman" w:cs="Times New Roman"/>
          <w:color w:val="333333"/>
          <w:shd w:val="clear" w:color="auto" w:fill="FFFFFF"/>
        </w:rPr>
        <w:t>. В ней участвовало большинство стран континента. Она </w:t>
      </w:r>
      <w:r w:rsidRPr="00605A65">
        <w:rPr>
          <w:rFonts w:ascii="Times New Roman" w:hAnsi="Times New Roman" w:cs="Times New Roman"/>
          <w:b/>
          <w:bCs/>
          <w:color w:val="333333"/>
          <w:shd w:val="clear" w:color="auto" w:fill="FFFFFF"/>
        </w:rPr>
        <w:t>называется</w:t>
      </w:r>
      <w:r w:rsidRPr="00605A65">
        <w:rPr>
          <w:rFonts w:ascii="Times New Roman" w:hAnsi="Times New Roman" w:cs="Times New Roman"/>
          <w:color w:val="333333"/>
          <w:shd w:val="clear" w:color="auto" w:fill="FFFFFF"/>
        </w:rPr>
        <w:t> </w:t>
      </w:r>
      <w:r w:rsidRPr="00605A65">
        <w:rPr>
          <w:rFonts w:ascii="Times New Roman" w:hAnsi="Times New Roman" w:cs="Times New Roman"/>
          <w:b/>
          <w:bCs/>
          <w:color w:val="333333"/>
          <w:shd w:val="clear" w:color="auto" w:fill="FFFFFF"/>
        </w:rPr>
        <w:t>Великой</w:t>
      </w:r>
      <w:r w:rsidRPr="00605A65">
        <w:rPr>
          <w:rFonts w:ascii="Times New Roman" w:hAnsi="Times New Roman" w:cs="Times New Roman"/>
          <w:color w:val="333333"/>
          <w:shd w:val="clear" w:color="auto" w:fill="FFFFFF"/>
        </w:rPr>
        <w:t>, потому что в этот период решалась история не только СССР, но и всего мира. </w:t>
      </w:r>
      <w:r w:rsidRPr="00605A65">
        <w:rPr>
          <w:rFonts w:ascii="Times New Roman" w:hAnsi="Times New Roman" w:cs="Times New Roman"/>
          <w:b/>
          <w:bCs/>
          <w:color w:val="333333"/>
          <w:shd w:val="clear" w:color="auto" w:fill="FFFFFF"/>
        </w:rPr>
        <w:t>Отечественной</w:t>
      </w:r>
      <w:r w:rsidRPr="00605A65">
        <w:rPr>
          <w:rFonts w:ascii="Times New Roman" w:hAnsi="Times New Roman" w:cs="Times New Roman"/>
          <w:color w:val="333333"/>
          <w:shd w:val="clear" w:color="auto" w:fill="FFFFFF"/>
        </w:rPr>
        <w:t> она </w:t>
      </w:r>
      <w:r w:rsidRPr="00605A65">
        <w:rPr>
          <w:rFonts w:ascii="Times New Roman" w:hAnsi="Times New Roman" w:cs="Times New Roman"/>
          <w:b/>
          <w:bCs/>
          <w:color w:val="333333"/>
          <w:shd w:val="clear" w:color="auto" w:fill="FFFFFF"/>
        </w:rPr>
        <w:t>называется</w:t>
      </w:r>
      <w:r w:rsidRPr="00605A65">
        <w:rPr>
          <w:rFonts w:ascii="Times New Roman" w:hAnsi="Times New Roman" w:cs="Times New Roman"/>
          <w:color w:val="333333"/>
          <w:shd w:val="clear" w:color="auto" w:fill="FFFFFF"/>
        </w:rPr>
        <w:t> из-за того, что на защиту своей Родины выступили жители разных городов и республик, входящих в состав СССР.</w:t>
      </w:r>
    </w:p>
    <w:p w:rsidR="00F06AB8" w:rsidRPr="00605A65" w:rsidRDefault="00EA0DAA" w:rsidP="00B3631A">
      <w:pP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05A6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4</w:t>
      </w:r>
      <w:r w:rsidR="00B3631A" w:rsidRPr="00605A6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 Работа с текстом. Заполнение таблицы.</w:t>
      </w:r>
    </w:p>
    <w:tbl>
      <w:tblPr>
        <w:tblStyle w:val="a6"/>
        <w:tblW w:w="0" w:type="auto"/>
        <w:tblLook w:val="04A0"/>
      </w:tblPr>
      <w:tblGrid>
        <w:gridCol w:w="534"/>
        <w:gridCol w:w="4536"/>
        <w:gridCol w:w="4501"/>
      </w:tblGrid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№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Событие, ситуация</w:t>
            </w:r>
          </w:p>
        </w:tc>
        <w:tc>
          <w:tcPr>
            <w:tcW w:w="4501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Герои</w:t>
            </w:r>
            <w:r w:rsidR="00FA4F47"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, цитаты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1.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Возвращение с ночной рыбалки, переправа на плоту  через Вятку чуть не обернулась трагедией.</w:t>
            </w:r>
          </w:p>
        </w:tc>
        <w:tc>
          <w:tcPr>
            <w:tcW w:w="4501" w:type="dxa"/>
          </w:tcPr>
          <w:p w:rsidR="00B3631A" w:rsidRPr="00605A65" w:rsidRDefault="00B3631A" w:rsidP="00605A65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Мирон, Кузя, Витька</w:t>
            </w:r>
            <w:r w:rsidR="00605A65"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</w:p>
          <w:p w:rsidR="00605A65" w:rsidRPr="00605A65" w:rsidRDefault="00605A65" w:rsidP="00605A65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Неожиданно сильное течение подхватывает плот с ребятами, не дав им добраться даже до середины реки. Витька поскальзывается и плюхается в воду.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2.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Горькие рыдания из окон каждого дома. Война!</w:t>
            </w:r>
          </w:p>
        </w:tc>
        <w:tc>
          <w:tcPr>
            <w:tcW w:w="4501" w:type="dxa"/>
          </w:tcPr>
          <w:p w:rsidR="00B3631A" w:rsidRPr="00605A65" w:rsidRDefault="00B3631A" w:rsidP="00605A65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Витька, отец</w:t>
            </w:r>
            <w:r w:rsidR="00605A65"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. Война, сынок. Немец на нас напал.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3.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Сон Витьки о войске Тевтонского ордена, фильм «Александр Невский» и храм Александра Невского, взорванный в 1937 году</w:t>
            </w:r>
          </w:p>
        </w:tc>
        <w:tc>
          <w:tcPr>
            <w:tcW w:w="4501" w:type="dxa"/>
          </w:tcPr>
          <w:p w:rsidR="00B3631A" w:rsidRPr="00605A65" w:rsidRDefault="00B3631A" w:rsidP="00605A65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Мысли Витьки (Зачем взорвали такой красивый храм)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4.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Отцы уходят на фронт</w:t>
            </w:r>
            <w:proofErr w:type="gramStart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.</w:t>
            </w:r>
            <w:proofErr w:type="gramEnd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  <w:proofErr w:type="gramStart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п</w:t>
            </w:r>
            <w:proofErr w:type="gramEnd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ервые похоронки. Письмо от отца.</w:t>
            </w:r>
          </w:p>
        </w:tc>
        <w:tc>
          <w:tcPr>
            <w:tcW w:w="4501" w:type="dxa"/>
          </w:tcPr>
          <w:p w:rsidR="00B3631A" w:rsidRPr="00605A65" w:rsidRDefault="00B3631A" w:rsidP="00605A65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Мирон, Витька</w:t>
            </w:r>
            <w:r w:rsidR="00605A65"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. Папку убили, не поворачиваясь к </w:t>
            </w:r>
            <w:proofErr w:type="gramStart"/>
            <w:r w:rsidR="00605A65"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друзьям,  дрожащим </w:t>
            </w:r>
            <w:r w:rsidR="00605A65"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lastRenderedPageBreak/>
              <w:t>голосом выдавил</w:t>
            </w:r>
            <w:proofErr w:type="gramEnd"/>
            <w:r w:rsidR="00605A65"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страшные слова Мирон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4501" w:type="dxa"/>
          </w:tcPr>
          <w:p w:rsidR="00B3631A" w:rsidRPr="00605A65" w:rsidRDefault="00B3631A" w:rsidP="00605A65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5.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Строительство </w:t>
            </w:r>
            <w:proofErr w:type="spellStart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филейского</w:t>
            </w:r>
            <w:proofErr w:type="spellEnd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завода 315. Эвакуированные ребята-ремесленники из Одессы. Эвакуированные из блокадного Ленинграда дети.</w:t>
            </w:r>
          </w:p>
        </w:tc>
        <w:tc>
          <w:tcPr>
            <w:tcW w:w="4501" w:type="dxa"/>
          </w:tcPr>
          <w:p w:rsidR="00B3631A" w:rsidRPr="00605A65" w:rsidRDefault="00B3631A" w:rsidP="00605A65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Витька, Колька-одессит (рассказ Кольки</w:t>
            </w:r>
            <w:r w:rsidR="00605A65"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о том, как бомбили их город, как началась эвакуация, как добирались до Кирова.)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6.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Побег на войну.</w:t>
            </w:r>
          </w:p>
        </w:tc>
        <w:tc>
          <w:tcPr>
            <w:tcW w:w="4501" w:type="dxa"/>
          </w:tcPr>
          <w:p w:rsidR="00B3631A" w:rsidRPr="00605A65" w:rsidRDefault="00B3631A" w:rsidP="00605A65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Мирон, Витька (держали язык за зубами после неудачного побега)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7.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Эвакуация из Москвы на </w:t>
            </w:r>
            <w:proofErr w:type="spellStart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Филейку</w:t>
            </w:r>
            <w:proofErr w:type="spellEnd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оборонного завода №32</w:t>
            </w:r>
          </w:p>
        </w:tc>
        <w:tc>
          <w:tcPr>
            <w:tcW w:w="4501" w:type="dxa"/>
          </w:tcPr>
          <w:p w:rsidR="00B3631A" w:rsidRPr="00605A65" w:rsidRDefault="00B3631A" w:rsidP="00605A65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Мальчишки</w:t>
            </w:r>
            <w:r w:rsidR="00605A65"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. Длинный грузовой состав. Кругом </w:t>
            </w:r>
            <w:proofErr w:type="gramStart"/>
            <w:r w:rsidR="00605A65"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вовсю</w:t>
            </w:r>
            <w:proofErr w:type="gramEnd"/>
            <w:r w:rsidR="00605A65"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кипела работа: шла разгрузка очередного прибывшего из Москвы эшелона с эвакуированным заводским оборудованием.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8.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Разгрузка вагонов</w:t>
            </w:r>
          </w:p>
        </w:tc>
        <w:tc>
          <w:tcPr>
            <w:tcW w:w="4501" w:type="dxa"/>
          </w:tcPr>
          <w:p w:rsidR="00B3631A" w:rsidRPr="00605A65" w:rsidRDefault="00B3631A" w:rsidP="00605A65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Витька, мальчишки, Колька-одессит (Здесь наше место, наш фронт)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9.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proofErr w:type="spellStart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Подселенцы</w:t>
            </w:r>
            <w:proofErr w:type="spellEnd"/>
          </w:p>
        </w:tc>
        <w:tc>
          <w:tcPr>
            <w:tcW w:w="4501" w:type="dxa"/>
          </w:tcPr>
          <w:p w:rsidR="00B3631A" w:rsidRPr="00605A65" w:rsidRDefault="00B3631A" w:rsidP="00605A65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Семья Витьки(7 человек), деревенские </w:t>
            </w:r>
            <w:proofErr w:type="spellStart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ребята-подселенцы</w:t>
            </w:r>
            <w:proofErr w:type="spellEnd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: Семен, Степан, Мишка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10.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Быт людей в военное время</w:t>
            </w:r>
          </w:p>
        </w:tc>
        <w:tc>
          <w:tcPr>
            <w:tcW w:w="4501" w:type="dxa"/>
          </w:tcPr>
          <w:p w:rsidR="00EA0DAA" w:rsidRPr="00605A65" w:rsidRDefault="00B3631A" w:rsidP="00EA0DAA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333333"/>
                <w:sz w:val="22"/>
                <w:szCs w:val="22"/>
              </w:rPr>
            </w:pPr>
            <w:r w:rsidRPr="00605A65">
              <w:rPr>
                <w:rStyle w:val="a4"/>
                <w:b w:val="0"/>
                <w:sz w:val="20"/>
                <w:szCs w:val="20"/>
              </w:rPr>
              <w:t xml:space="preserve">Витька, семья и все жители </w:t>
            </w:r>
            <w:proofErr w:type="spellStart"/>
            <w:r w:rsidRPr="00605A65">
              <w:rPr>
                <w:rStyle w:val="a4"/>
                <w:b w:val="0"/>
                <w:sz w:val="20"/>
                <w:szCs w:val="20"/>
              </w:rPr>
              <w:t>Филейки</w:t>
            </w:r>
            <w:proofErr w:type="spellEnd"/>
            <w:r w:rsidRPr="00605A65">
              <w:rPr>
                <w:rStyle w:val="a4"/>
                <w:b w:val="0"/>
                <w:sz w:val="20"/>
                <w:szCs w:val="20"/>
              </w:rPr>
              <w:t>. Голодное время.</w:t>
            </w:r>
            <w:r w:rsidR="00EA0DAA" w:rsidRPr="00605A65">
              <w:rPr>
                <w:color w:val="333333"/>
                <w:sz w:val="20"/>
                <w:szCs w:val="20"/>
              </w:rPr>
              <w:t xml:space="preserve"> </w:t>
            </w:r>
            <w:r w:rsidR="00EA0DAA" w:rsidRPr="00605A65">
              <w:rPr>
                <w:color w:val="333333"/>
                <w:sz w:val="22"/>
                <w:szCs w:val="22"/>
              </w:rPr>
              <w:t xml:space="preserve">В еду шли пестики – весенние побеги хвоща. </w:t>
            </w:r>
            <w:proofErr w:type="gramStart"/>
            <w:r w:rsidR="00EA0DAA" w:rsidRPr="00605A65">
              <w:rPr>
                <w:color w:val="333333"/>
                <w:sz w:val="22"/>
                <w:szCs w:val="22"/>
              </w:rPr>
              <w:t>Пузо</w:t>
            </w:r>
            <w:proofErr w:type="gramEnd"/>
            <w:r w:rsidR="00EA0DAA" w:rsidRPr="00605A65">
              <w:rPr>
                <w:color w:val="333333"/>
                <w:sz w:val="22"/>
                <w:szCs w:val="22"/>
              </w:rPr>
              <w:t xml:space="preserve"> от них пухло, а голод не проходил.</w:t>
            </w:r>
          </w:p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Для печки таскали жерди по-тихому. Не разрешали.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11.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Встречи в пути. </w:t>
            </w:r>
          </w:p>
        </w:tc>
        <w:tc>
          <w:tcPr>
            <w:tcW w:w="4501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Витёк, Мишка – их путешествие в </w:t>
            </w:r>
            <w:proofErr w:type="spellStart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Белохолуницкий</w:t>
            </w:r>
            <w:proofErr w:type="spellEnd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район. Встреча в Слободском с Григорием </w:t>
            </w:r>
            <w:proofErr w:type="spellStart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Булатовым</w:t>
            </w:r>
            <w:proofErr w:type="spellEnd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, который после окончания шоферских курсов собирался «добраться до  </w:t>
            </w:r>
            <w:proofErr w:type="gramStart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до</w:t>
            </w:r>
            <w:proofErr w:type="gramEnd"/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самого фашистского логова, за отца отомстить»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12.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Письмо от отца о ситуации на фронте. Штрафбат. Последнее письмо, прощание с семьей.</w:t>
            </w:r>
          </w:p>
        </w:tc>
        <w:tc>
          <w:tcPr>
            <w:tcW w:w="4501" w:type="dxa"/>
          </w:tcPr>
          <w:p w:rsidR="00B3631A" w:rsidRPr="00605A65" w:rsidRDefault="00F06AB8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Витёк, семья. М</w:t>
            </w:r>
            <w:r w:rsidR="00B3631A"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ишка.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13.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Курьер при штабе завода.</w:t>
            </w:r>
          </w:p>
        </w:tc>
        <w:tc>
          <w:tcPr>
            <w:tcW w:w="4501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Витёк – самостоятельный взрослый человек, его взяли на работу.</w:t>
            </w:r>
          </w:p>
        </w:tc>
      </w:tr>
      <w:tr w:rsidR="00B3631A" w:rsidRPr="00605A65" w:rsidTr="00B3631A">
        <w:tc>
          <w:tcPr>
            <w:tcW w:w="534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14.</w:t>
            </w:r>
          </w:p>
        </w:tc>
        <w:tc>
          <w:tcPr>
            <w:tcW w:w="4536" w:type="dxa"/>
          </w:tcPr>
          <w:p w:rsidR="00B3631A" w:rsidRPr="00605A65" w:rsidRDefault="00B3631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Карточки</w:t>
            </w:r>
          </w:p>
        </w:tc>
        <w:tc>
          <w:tcPr>
            <w:tcW w:w="4501" w:type="dxa"/>
          </w:tcPr>
          <w:p w:rsidR="00B3631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Витька ахнул: «Да ведь это хлебные карточки! На семь человек!» Вернул владельцам.</w:t>
            </w:r>
          </w:p>
        </w:tc>
      </w:tr>
      <w:tr w:rsidR="00EA0DAA" w:rsidRPr="00605A65" w:rsidTr="00B3631A">
        <w:tc>
          <w:tcPr>
            <w:tcW w:w="534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15.</w:t>
            </w:r>
          </w:p>
        </w:tc>
        <w:tc>
          <w:tcPr>
            <w:tcW w:w="4536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Работа учеником слесаря в 6 цехе. Паховая грыжа.</w:t>
            </w:r>
          </w:p>
        </w:tc>
        <w:tc>
          <w:tcPr>
            <w:tcW w:w="4501" w:type="dxa"/>
          </w:tcPr>
          <w:p w:rsidR="00EA0DAA" w:rsidRPr="00605A65" w:rsidRDefault="00EA0DAA" w:rsidP="00B3631A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proofErr w:type="gramStart"/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Витёк (чтобы показать, что он работает не хуже других, схватил железную ногу конструкции молота и рванул железяку вверх.</w:t>
            </w:r>
            <w:proofErr w:type="gramEnd"/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Сильнейшая боль пронзила мальчика, в глазах потемнело)</w:t>
            </w:r>
            <w:proofErr w:type="gramEnd"/>
          </w:p>
        </w:tc>
      </w:tr>
      <w:tr w:rsidR="00EA0DAA" w:rsidRPr="00605A65" w:rsidTr="00B3631A">
        <w:tc>
          <w:tcPr>
            <w:tcW w:w="534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16.</w:t>
            </w:r>
          </w:p>
        </w:tc>
        <w:tc>
          <w:tcPr>
            <w:tcW w:w="4536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Новая работа – связист.</w:t>
            </w:r>
          </w:p>
        </w:tc>
        <w:tc>
          <w:tcPr>
            <w:tcW w:w="4501" w:type="dxa"/>
          </w:tcPr>
          <w:p w:rsidR="00EA0DAA" w:rsidRPr="00605A65" w:rsidRDefault="00EA0DAA" w:rsidP="00B3631A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Витя старался добросовестно выполнять свою работу</w:t>
            </w:r>
          </w:p>
        </w:tc>
      </w:tr>
      <w:tr w:rsidR="00EA0DAA" w:rsidRPr="00605A65" w:rsidTr="00B3631A">
        <w:tc>
          <w:tcPr>
            <w:tcW w:w="534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17.</w:t>
            </w:r>
          </w:p>
        </w:tc>
        <w:tc>
          <w:tcPr>
            <w:tcW w:w="4536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Токарное мастерство. Работа по 12 часов с одним выходным в месяц.</w:t>
            </w:r>
          </w:p>
        </w:tc>
        <w:tc>
          <w:tcPr>
            <w:tcW w:w="4501" w:type="dxa"/>
          </w:tcPr>
          <w:p w:rsidR="00EA0DAA" w:rsidRPr="00605A65" w:rsidRDefault="00EA0DAA" w:rsidP="00B3631A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Витька, бригадир, ребята. Невыполненное сменное задание. Выговор от бригадира. Обещание выгнать из бригады. Уставший Витька таскал стружку, не смея глаз поднять от пола. Не пошел домой, наблюдал, как работает его сменщик, а потом грохнулся спать прямо в цеху к батарее.</w:t>
            </w:r>
          </w:p>
          <w:p w:rsidR="00EA0DAA" w:rsidRPr="00605A65" w:rsidRDefault="00EA0DAA" w:rsidP="00B3631A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Все получилось, с тех пор Витёк стал полноправным членом гвардейской бригады.</w:t>
            </w:r>
          </w:p>
        </w:tc>
      </w:tr>
      <w:tr w:rsidR="00EA0DAA" w:rsidRPr="00605A65" w:rsidTr="00B3631A">
        <w:tc>
          <w:tcPr>
            <w:tcW w:w="534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18.</w:t>
            </w:r>
          </w:p>
        </w:tc>
        <w:tc>
          <w:tcPr>
            <w:tcW w:w="4536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Письма с фронта.</w:t>
            </w:r>
          </w:p>
        </w:tc>
        <w:tc>
          <w:tcPr>
            <w:tcW w:w="4501" w:type="dxa"/>
          </w:tcPr>
          <w:p w:rsidR="00EA0DAA" w:rsidRPr="00605A65" w:rsidRDefault="00EA0DAA" w:rsidP="00B3631A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От Жени Акимкина: « Вы в тылу, а мы </w:t>
            </w:r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lastRenderedPageBreak/>
              <w:t>на фронте будем бить врага одним оружием – нашим патриотизмом». От летчиков 691-ого авиационного полка: «Хотим сказать большое спасибо за высокое качество боевого оборудования, изготовленного вашими руками»</w:t>
            </w:r>
          </w:p>
        </w:tc>
      </w:tr>
      <w:tr w:rsidR="00EA0DAA" w:rsidRPr="00605A65" w:rsidTr="00B3631A">
        <w:tc>
          <w:tcPr>
            <w:tcW w:w="534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19.</w:t>
            </w:r>
          </w:p>
        </w:tc>
        <w:tc>
          <w:tcPr>
            <w:tcW w:w="4536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Витёк и небо.</w:t>
            </w:r>
          </w:p>
        </w:tc>
        <w:tc>
          <w:tcPr>
            <w:tcW w:w="4501" w:type="dxa"/>
          </w:tcPr>
          <w:p w:rsidR="00EA0DAA" w:rsidRPr="00605A65" w:rsidRDefault="00EA0DAA" w:rsidP="00B3631A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Душа все больше тянулась к авиации: «Закончится война – пойду в </w:t>
            </w:r>
            <w:proofErr w:type="spellStart"/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Осоавиахим</w:t>
            </w:r>
            <w:proofErr w:type="spellEnd"/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, а там, может, и летчиком стану». Хорошо в небе. Хорошо мечтать.</w:t>
            </w:r>
          </w:p>
        </w:tc>
      </w:tr>
      <w:tr w:rsidR="00EA0DAA" w:rsidRPr="00605A65" w:rsidTr="00B3631A">
        <w:tc>
          <w:tcPr>
            <w:tcW w:w="534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20.</w:t>
            </w:r>
          </w:p>
        </w:tc>
        <w:tc>
          <w:tcPr>
            <w:tcW w:w="4536" w:type="dxa"/>
          </w:tcPr>
          <w:p w:rsidR="00EA0DAA" w:rsidRPr="00605A65" w:rsidRDefault="00EA0DAA" w:rsidP="00B3631A">
            <w:pP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05A65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Витькино детство.</w:t>
            </w:r>
          </w:p>
        </w:tc>
        <w:tc>
          <w:tcPr>
            <w:tcW w:w="4501" w:type="dxa"/>
          </w:tcPr>
          <w:p w:rsidR="00EA0DAA" w:rsidRPr="00605A65" w:rsidRDefault="00EA0DAA" w:rsidP="00B3631A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Философские мысли Витьки. Закончилось «детство». Сколько всего произошло, как изменилась </w:t>
            </w:r>
            <w:proofErr w:type="spellStart"/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Филейка</w:t>
            </w:r>
            <w:proofErr w:type="spellEnd"/>
            <w:r w:rsidRPr="00605A6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</w:tc>
      </w:tr>
    </w:tbl>
    <w:p w:rsidR="00B3631A" w:rsidRPr="00605A65" w:rsidRDefault="00B3631A" w:rsidP="00B3631A">
      <w:pPr>
        <w:rPr>
          <w:rStyle w:val="a4"/>
          <w:rFonts w:ascii="Times New Roman" w:hAnsi="Times New Roman" w:cs="Times New Roman"/>
          <w:b w:val="0"/>
          <w:sz w:val="24"/>
          <w:szCs w:val="24"/>
        </w:rPr>
      </w:pP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sz w:val="20"/>
          <w:szCs w:val="20"/>
        </w:rPr>
        <w:t>5. Инсценировка некоторых эпизодов повести</w:t>
      </w: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 («Побег на фронт Витьки и Мирона», «Встреча с Григорием </w:t>
      </w:r>
      <w:proofErr w:type="spellStart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Булатовым</w:t>
      </w:r>
      <w:proofErr w:type="spellEnd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» «Разговор с Колькой из главы «Все для фронта, все для победы», «Разговор ребят о том, какая жизнь будет после войны» из главы «Витёк и небо»)</w:t>
      </w: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sz w:val="20"/>
          <w:szCs w:val="20"/>
        </w:rPr>
        <w:t>6. Беседа.</w:t>
      </w: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-Ребята, сколько лет было Витьке в начале войны? Когда закончилось его детство? ( 11 </w:t>
      </w:r>
      <w:proofErr w:type="spellStart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лет</w:t>
      </w:r>
      <w:proofErr w:type="gramStart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,с</w:t>
      </w:r>
      <w:proofErr w:type="spellEnd"/>
      <w:proofErr w:type="gramEnd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 началом войны)</w:t>
      </w: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-Мы с вами поработали с текстом, выбрали основные события, связанные с жизнью героя во время жестокого времени. Тема нашего урока: «времена не выбирают, в них живут…». </w:t>
      </w:r>
      <w:proofErr w:type="gramStart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Давайте еще раз обратим</w:t>
      </w:r>
      <w:proofErr w:type="gramEnd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 наше внимание на то, что это было за время? Война.</w:t>
      </w: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- что такое война?</w:t>
      </w: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Война - это голод. Война – это эвакуация. Война – это тяжелый труд не только взрослых, но и детей.  Война – это болезни. Война – это гибель близких людей.</w:t>
      </w: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- Каким было военное детство героя?  (Голодным, безрадостным, тяжелым)</w:t>
      </w:r>
    </w:p>
    <w:p w:rsidR="00EA0DAA" w:rsidRPr="00605A65" w:rsidRDefault="00FA4F47" w:rsidP="00B3631A">
      <w:pPr>
        <w:rPr>
          <w:rStyle w:val="a4"/>
          <w:rFonts w:ascii="Times New Roman" w:hAnsi="Times New Roman" w:cs="Times New Roman"/>
          <w:sz w:val="24"/>
          <w:szCs w:val="24"/>
        </w:rPr>
      </w:pPr>
      <w:r w:rsidRPr="00605A65">
        <w:rPr>
          <w:rStyle w:val="a4"/>
          <w:rFonts w:ascii="Times New Roman" w:hAnsi="Times New Roman" w:cs="Times New Roman"/>
          <w:sz w:val="24"/>
          <w:szCs w:val="24"/>
        </w:rPr>
        <w:t xml:space="preserve">7.Работа с текстом. </w:t>
      </w:r>
      <w:r w:rsidR="00EA0DAA" w:rsidRPr="00605A65">
        <w:rPr>
          <w:rStyle w:val="a4"/>
          <w:rFonts w:ascii="Times New Roman" w:hAnsi="Times New Roman" w:cs="Times New Roman"/>
          <w:sz w:val="24"/>
          <w:szCs w:val="24"/>
        </w:rPr>
        <w:t xml:space="preserve">Каким вы увидели наш город, </w:t>
      </w:r>
      <w:proofErr w:type="gramStart"/>
      <w:r w:rsidR="00EA0DAA" w:rsidRPr="00605A65">
        <w:rPr>
          <w:rStyle w:val="a4"/>
          <w:rFonts w:ascii="Times New Roman" w:hAnsi="Times New Roman" w:cs="Times New Roman"/>
          <w:sz w:val="24"/>
          <w:szCs w:val="24"/>
        </w:rPr>
        <w:t>нашу</w:t>
      </w:r>
      <w:proofErr w:type="gramEnd"/>
      <w:r w:rsidR="00EA0DAA" w:rsidRPr="00605A65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A0DAA" w:rsidRPr="00605A65">
        <w:rPr>
          <w:rStyle w:val="a4"/>
          <w:rFonts w:ascii="Times New Roman" w:hAnsi="Times New Roman" w:cs="Times New Roman"/>
          <w:sz w:val="24"/>
          <w:szCs w:val="24"/>
        </w:rPr>
        <w:t>Филейку</w:t>
      </w:r>
      <w:proofErr w:type="spellEnd"/>
      <w:r w:rsidR="00EA0DAA" w:rsidRPr="00605A65">
        <w:rPr>
          <w:rStyle w:val="a4"/>
          <w:rFonts w:ascii="Times New Roman" w:hAnsi="Times New Roman" w:cs="Times New Roman"/>
          <w:sz w:val="24"/>
          <w:szCs w:val="24"/>
        </w:rPr>
        <w:t xml:space="preserve"> в те далекое военное время? </w:t>
      </w: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Выпишите некоторые предложения, в которых мы увидим </w:t>
      </w:r>
      <w:r w:rsidRPr="00605A65">
        <w:rPr>
          <w:rStyle w:val="a4"/>
          <w:rFonts w:ascii="Times New Roman" w:hAnsi="Times New Roman" w:cs="Times New Roman"/>
          <w:sz w:val="20"/>
          <w:szCs w:val="20"/>
        </w:rPr>
        <w:t>приметы времени</w:t>
      </w: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. (Например, 3 июля по только что установленному первому на </w:t>
      </w:r>
      <w:proofErr w:type="spellStart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Филейке</w:t>
      </w:r>
      <w:proofErr w:type="spellEnd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 репродуктору люди, затаив дыхание, прослушали  речь Сталина)</w:t>
      </w:r>
    </w:p>
    <w:p w:rsidR="00FA4F47" w:rsidRPr="00605A65" w:rsidRDefault="00FA4F47" w:rsidP="00B3631A">
      <w:pPr>
        <w:rPr>
          <w:rStyle w:val="a4"/>
          <w:rFonts w:ascii="Times New Roman" w:hAnsi="Times New Roman" w:cs="Times New Roman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sz w:val="20"/>
          <w:szCs w:val="20"/>
        </w:rPr>
        <w:t>Продолжение беседы.</w:t>
      </w: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-А  что помогало жить? (Любовь к своей семье, чувство долга, сила воли, вера в победу, патриотизм) Какая фраза-лозунг встречается несколько раз в тексте, с помощью которой автор показывает чувство патриотизма всех рабочих завода?  (Все для фронта, все для победы)</w:t>
      </w: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- А были ли какие-то счастливые моменты в жизни Витьки? (Вспомните, его чувство, когда его взяли на работу при штаб</w:t>
      </w:r>
      <w:proofErr w:type="gramStart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е-</w:t>
      </w:r>
      <w:proofErr w:type="gramEnd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 Не чуя ног под собой, летел Витька домой. Когда он первый раз сработал без брака на станке – «как же нужно работать, чтобы оказаться вверху, у самолета?» Когда он смог вернуть карточки на продукты владельцам, ну и</w:t>
      </w:r>
      <w:proofErr w:type="gramStart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 xml:space="preserve"> ,</w:t>
      </w:r>
      <w:proofErr w:type="gramEnd"/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конечно, день Победы)</w:t>
      </w: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- Расскажите, как Витька узнал, что закончилась война?</w:t>
      </w:r>
    </w:p>
    <w:p w:rsidR="00EA0DAA" w:rsidRPr="00605A65" w:rsidRDefault="00EA0DAA" w:rsidP="00B3631A">
      <w:pPr>
        <w:rPr>
          <w:rStyle w:val="a4"/>
          <w:rFonts w:ascii="Times New Roman" w:hAnsi="Times New Roman" w:cs="Times New Roman"/>
          <w:b w:val="0"/>
          <w:sz w:val="20"/>
          <w:szCs w:val="20"/>
        </w:rPr>
      </w:pPr>
      <w:r w:rsidRPr="00605A65">
        <w:rPr>
          <w:rStyle w:val="a4"/>
          <w:rFonts w:ascii="Times New Roman" w:hAnsi="Times New Roman" w:cs="Times New Roman"/>
          <w:b w:val="0"/>
          <w:sz w:val="20"/>
          <w:szCs w:val="20"/>
        </w:rPr>
        <w:t>- Повесть заканчивается эпилогом «День Победы». Давайте прочитаем последние строчки.</w:t>
      </w:r>
    </w:p>
    <w:p w:rsidR="00EA0DAA" w:rsidRPr="00605A65" w:rsidRDefault="00EA0DAA" w:rsidP="00EA0DAA">
      <w:pPr>
        <w:rPr>
          <w:rFonts w:ascii="Times New Roman" w:hAnsi="Times New Roman" w:cs="Times New Roman"/>
          <w:sz w:val="24"/>
          <w:szCs w:val="24"/>
        </w:rPr>
      </w:pPr>
      <w:r w:rsidRPr="00605A65">
        <w:rPr>
          <w:rFonts w:ascii="Times New Roman" w:hAnsi="Times New Roman" w:cs="Times New Roman"/>
          <w:sz w:val="24"/>
          <w:szCs w:val="24"/>
        </w:rPr>
        <w:lastRenderedPageBreak/>
        <w:t xml:space="preserve">Виктор Александрович, Витёк, щурясь, смотрит вдаль. Справа от златоглавого храма вытянулись, насколько хватает взгляда, корпуса трижды орденоносного завода, которому отдано полвека. «АВИТЕК» - название, словно текущее </w:t>
      </w:r>
      <w:proofErr w:type="gramStart"/>
      <w:r w:rsidRPr="00605A65">
        <w:rPr>
          <w:rFonts w:ascii="Times New Roman" w:hAnsi="Times New Roman" w:cs="Times New Roman"/>
          <w:sz w:val="24"/>
          <w:szCs w:val="24"/>
        </w:rPr>
        <w:t>в высь</w:t>
      </w:r>
      <w:proofErr w:type="gramEnd"/>
      <w:r w:rsidRPr="00605A65">
        <w:rPr>
          <w:rFonts w:ascii="Times New Roman" w:hAnsi="Times New Roman" w:cs="Times New Roman"/>
          <w:sz w:val="24"/>
          <w:szCs w:val="24"/>
        </w:rPr>
        <w:t>!</w:t>
      </w:r>
    </w:p>
    <w:p w:rsidR="00EA0DAA" w:rsidRPr="00605A65" w:rsidRDefault="00EA0DAA" w:rsidP="00EA0DAA">
      <w:pPr>
        <w:rPr>
          <w:rFonts w:ascii="Times New Roman" w:hAnsi="Times New Roman" w:cs="Times New Roman"/>
          <w:sz w:val="24"/>
          <w:szCs w:val="24"/>
        </w:rPr>
      </w:pPr>
      <w:r w:rsidRPr="00605A65">
        <w:rPr>
          <w:rFonts w:ascii="Times New Roman" w:hAnsi="Times New Roman" w:cs="Times New Roman"/>
          <w:sz w:val="24"/>
          <w:szCs w:val="24"/>
        </w:rPr>
        <w:t>А над заводом – безоблачное синее-синее небо, отразившееся в ясных глазах ветерана…</w:t>
      </w:r>
    </w:p>
    <w:p w:rsidR="00EA0DAA" w:rsidRPr="00605A65" w:rsidRDefault="00FA4F47" w:rsidP="00EA0DAA">
      <w:pPr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605A65">
        <w:rPr>
          <w:rStyle w:val="a4"/>
          <w:rFonts w:ascii="Times New Roman" w:hAnsi="Times New Roman" w:cs="Times New Roman"/>
          <w:sz w:val="24"/>
          <w:szCs w:val="24"/>
        </w:rPr>
        <w:t>8</w:t>
      </w:r>
      <w:r w:rsidR="00EA0DAA" w:rsidRPr="00605A65">
        <w:rPr>
          <w:rStyle w:val="a4"/>
          <w:rFonts w:ascii="Times New Roman" w:hAnsi="Times New Roman" w:cs="Times New Roman"/>
          <w:sz w:val="24"/>
          <w:szCs w:val="24"/>
        </w:rPr>
        <w:t>. Творческая работа.</w:t>
      </w:r>
      <w:r w:rsidR="00EA0DAA" w:rsidRPr="00605A65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Сочинение - </w:t>
      </w:r>
      <w:proofErr w:type="gramStart"/>
      <w:r w:rsidR="00EA0DAA" w:rsidRPr="00605A65">
        <w:rPr>
          <w:rStyle w:val="a4"/>
          <w:rFonts w:ascii="Times New Roman" w:hAnsi="Times New Roman" w:cs="Times New Roman"/>
          <w:b w:val="0"/>
          <w:sz w:val="24"/>
          <w:szCs w:val="24"/>
        </w:rPr>
        <w:t>размышление</w:t>
      </w:r>
      <w:proofErr w:type="gramEnd"/>
      <w:r w:rsidR="00EA0DAA" w:rsidRPr="00605A65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«О каких  Витькиных небесах идет речь в повести»</w:t>
      </w:r>
    </w:p>
    <w:p w:rsidR="00EA0DAA" w:rsidRPr="00605A65" w:rsidRDefault="00FA4F47" w:rsidP="00EA0DAA">
      <w:pPr>
        <w:rPr>
          <w:rStyle w:val="a4"/>
          <w:rFonts w:ascii="Times New Roman" w:hAnsi="Times New Roman" w:cs="Times New Roman"/>
          <w:sz w:val="24"/>
          <w:szCs w:val="24"/>
        </w:rPr>
      </w:pPr>
      <w:r w:rsidRPr="00605A65">
        <w:rPr>
          <w:rStyle w:val="a4"/>
          <w:rFonts w:ascii="Times New Roman" w:hAnsi="Times New Roman" w:cs="Times New Roman"/>
          <w:sz w:val="24"/>
          <w:szCs w:val="24"/>
        </w:rPr>
        <w:t>9</w:t>
      </w:r>
      <w:r w:rsidR="00EA0DAA" w:rsidRPr="00605A65">
        <w:rPr>
          <w:rStyle w:val="a4"/>
          <w:rFonts w:ascii="Times New Roman" w:hAnsi="Times New Roman" w:cs="Times New Roman"/>
          <w:sz w:val="24"/>
          <w:szCs w:val="24"/>
        </w:rPr>
        <w:t>. Заключительное слово учителя.</w:t>
      </w:r>
    </w:p>
    <w:p w:rsidR="00EA0DAA" w:rsidRPr="00605A65" w:rsidRDefault="00EA0DAA" w:rsidP="00EA0DAA">
      <w:pPr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605A6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Ребята, на сегодняшнем уроке мы с вами учились понимать  самые главные мысли о жизни, учились быть людьми, способными заглянуть в события полувековой давности неравнодушными глазами, увидеть и почувствовать сердцем боль и радость тех людей, которым выпало жить в тяжелое время, но они выжили, сохранили все самые лучшие человеческие качества. «Времена не выбирают. В любое время нужно жить и оставаться человеком»</w:t>
      </w:r>
    </w:p>
    <w:sectPr w:rsidR="00EA0DAA" w:rsidRPr="00605A65" w:rsidSect="0028586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0DAA" w:rsidRDefault="00EA0DAA" w:rsidP="00EA0DAA">
      <w:pPr>
        <w:spacing w:after="0" w:line="240" w:lineRule="auto"/>
      </w:pPr>
      <w:r>
        <w:separator/>
      </w:r>
    </w:p>
  </w:endnote>
  <w:endnote w:type="continuationSeparator" w:id="0">
    <w:p w:rsidR="00EA0DAA" w:rsidRDefault="00EA0DAA" w:rsidP="00EA0D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DAA" w:rsidRDefault="00EA0DAA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210352"/>
      <w:docPartObj>
        <w:docPartGallery w:val="Page Numbers (Bottom of Page)"/>
        <w:docPartUnique/>
      </w:docPartObj>
    </w:sdtPr>
    <w:sdtContent>
      <w:p w:rsidR="00EA0DAA" w:rsidRDefault="007B767C">
        <w:pPr>
          <w:pStyle w:val="a9"/>
          <w:jc w:val="right"/>
        </w:pPr>
        <w:fldSimple w:instr=" PAGE   \* MERGEFORMAT ">
          <w:r w:rsidR="003B702E">
            <w:rPr>
              <w:noProof/>
            </w:rPr>
            <w:t>5</w:t>
          </w:r>
        </w:fldSimple>
      </w:p>
    </w:sdtContent>
  </w:sdt>
  <w:p w:rsidR="00EA0DAA" w:rsidRDefault="00EA0DAA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DAA" w:rsidRDefault="00EA0DAA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0DAA" w:rsidRDefault="00EA0DAA" w:rsidP="00EA0DAA">
      <w:pPr>
        <w:spacing w:after="0" w:line="240" w:lineRule="auto"/>
      </w:pPr>
      <w:r>
        <w:separator/>
      </w:r>
    </w:p>
  </w:footnote>
  <w:footnote w:type="continuationSeparator" w:id="0">
    <w:p w:rsidR="00EA0DAA" w:rsidRDefault="00EA0DAA" w:rsidP="00EA0D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DAA" w:rsidRDefault="00EA0DAA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DAA" w:rsidRDefault="00EA0DAA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DAA" w:rsidRDefault="00EA0DAA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244427"/>
    <w:multiLevelType w:val="multilevel"/>
    <w:tmpl w:val="0FB4C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3631A"/>
    <w:rsid w:val="0001113E"/>
    <w:rsid w:val="00285863"/>
    <w:rsid w:val="003B702E"/>
    <w:rsid w:val="00605A65"/>
    <w:rsid w:val="007B767C"/>
    <w:rsid w:val="00B3631A"/>
    <w:rsid w:val="00D92EB5"/>
    <w:rsid w:val="00EA0DAA"/>
    <w:rsid w:val="00F06AB8"/>
    <w:rsid w:val="00FA4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8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363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Book Title"/>
    <w:basedOn w:val="a0"/>
    <w:uiPriority w:val="33"/>
    <w:qFormat/>
    <w:rsid w:val="00B3631A"/>
    <w:rPr>
      <w:b/>
      <w:bCs/>
      <w:smallCaps/>
      <w:spacing w:val="5"/>
    </w:rPr>
  </w:style>
  <w:style w:type="character" w:styleId="a5">
    <w:name w:val="Strong"/>
    <w:basedOn w:val="a0"/>
    <w:uiPriority w:val="22"/>
    <w:qFormat/>
    <w:rsid w:val="00B3631A"/>
    <w:rPr>
      <w:b/>
      <w:bCs/>
    </w:rPr>
  </w:style>
  <w:style w:type="table" w:styleId="a6">
    <w:name w:val="Table Grid"/>
    <w:basedOn w:val="a1"/>
    <w:uiPriority w:val="59"/>
    <w:rsid w:val="00B363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EA0D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A0DAA"/>
  </w:style>
  <w:style w:type="paragraph" w:styleId="a9">
    <w:name w:val="footer"/>
    <w:basedOn w:val="a"/>
    <w:link w:val="aa"/>
    <w:uiPriority w:val="99"/>
    <w:unhideWhenUsed/>
    <w:rsid w:val="00EA0D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A0DA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3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9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2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7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550D18-4323-4F07-A1F8-7D9C5BF8A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284</TotalTime>
  <Pages>5</Pages>
  <Words>1544</Words>
  <Characters>8802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</cp:revision>
  <dcterms:created xsi:type="dcterms:W3CDTF">2025-02-02T11:28:00Z</dcterms:created>
  <dcterms:modified xsi:type="dcterms:W3CDTF">2025-02-06T07:48:00Z</dcterms:modified>
</cp:coreProperties>
</file>