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B3" w:rsidRPr="00347A1E" w:rsidRDefault="00E00277" w:rsidP="00D618B3">
      <w:pPr>
        <w:autoSpaceDE/>
        <w:autoSpaceDN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32"/>
          <w:szCs w:val="32"/>
        </w:rPr>
      </w:pPr>
      <w:r w:rsidRPr="00347A1E">
        <w:rPr>
          <w:b/>
          <w:bCs/>
          <w:color w:val="000000" w:themeColor="text1"/>
          <w:kern w:val="36"/>
          <w:sz w:val="32"/>
          <w:szCs w:val="32"/>
        </w:rPr>
        <w:t xml:space="preserve"> </w:t>
      </w:r>
      <w:r w:rsidR="00347A1E" w:rsidRPr="00347A1E">
        <w:rPr>
          <w:b/>
          <w:bCs/>
          <w:color w:val="000000" w:themeColor="text1"/>
          <w:kern w:val="36"/>
          <w:sz w:val="32"/>
          <w:szCs w:val="32"/>
        </w:rPr>
        <w:t>«</w:t>
      </w:r>
      <w:r w:rsidR="00D618B3" w:rsidRPr="00347A1E">
        <w:rPr>
          <w:b/>
          <w:bCs/>
          <w:color w:val="000000" w:themeColor="text1"/>
          <w:kern w:val="36"/>
          <w:sz w:val="32"/>
          <w:szCs w:val="32"/>
        </w:rPr>
        <w:t>Дидактические игры как средство в</w:t>
      </w:r>
      <w:r w:rsidR="00645502">
        <w:rPr>
          <w:b/>
          <w:bCs/>
          <w:color w:val="000000" w:themeColor="text1"/>
          <w:kern w:val="36"/>
          <w:sz w:val="32"/>
          <w:szCs w:val="32"/>
        </w:rPr>
        <w:t>сестороннего воспитания детей</w:t>
      </w:r>
      <w:r>
        <w:rPr>
          <w:b/>
          <w:bCs/>
          <w:color w:val="000000" w:themeColor="text1"/>
          <w:kern w:val="36"/>
          <w:sz w:val="32"/>
          <w:szCs w:val="32"/>
        </w:rPr>
        <w:t xml:space="preserve"> младшего </w:t>
      </w:r>
      <w:r w:rsidR="00645502">
        <w:rPr>
          <w:b/>
          <w:bCs/>
          <w:color w:val="000000" w:themeColor="text1"/>
          <w:kern w:val="36"/>
          <w:sz w:val="32"/>
          <w:szCs w:val="32"/>
        </w:rPr>
        <w:t xml:space="preserve"> </w:t>
      </w:r>
      <w:r w:rsidR="00D618B3" w:rsidRPr="00347A1E">
        <w:rPr>
          <w:b/>
          <w:bCs/>
          <w:color w:val="000000" w:themeColor="text1"/>
          <w:kern w:val="36"/>
          <w:sz w:val="32"/>
          <w:szCs w:val="32"/>
        </w:rPr>
        <w:t>школьного возраста</w:t>
      </w:r>
      <w:r w:rsidR="00347A1E" w:rsidRPr="00347A1E">
        <w:rPr>
          <w:b/>
          <w:bCs/>
          <w:color w:val="000000" w:themeColor="text1"/>
          <w:kern w:val="36"/>
          <w:sz w:val="32"/>
          <w:szCs w:val="32"/>
        </w:rPr>
        <w:t>»</w:t>
      </w:r>
    </w:p>
    <w:p w:rsidR="00C20764" w:rsidRPr="00347A1E" w:rsidRDefault="00C20764" w:rsidP="00347A1E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C20764" w:rsidRPr="00347A1E" w:rsidRDefault="00C20764" w:rsidP="00347A1E">
      <w:pPr>
        <w:pStyle w:val="2"/>
        <w:spacing w:line="276" w:lineRule="auto"/>
      </w:pPr>
      <w:r w:rsidRPr="00347A1E">
        <w:t>Задолго до того как игра стала предметом научных исследований, она широко использовалась в качестве одного из важных средств воспитания и обучения детей.</w:t>
      </w:r>
    </w:p>
    <w:p w:rsidR="00C20764" w:rsidRPr="00347A1E" w:rsidRDefault="00C20764" w:rsidP="00347A1E">
      <w:pPr>
        <w:pStyle w:val="2"/>
        <w:spacing w:line="276" w:lineRule="auto"/>
      </w:pPr>
      <w:r w:rsidRPr="00347A1E">
        <w:t xml:space="preserve"> 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 внимание играм. Игра для ребенка -  не просто интересное времяпрепровождение, но способ моделирования внешнего, взрослого мира, способ моделирования его взаимоотношений, в процессе которого, ребенок вырабатывает схему взаимоотношений со сверстниками. Дети с удовольствием сами придумывают игры, с помощью которых самые банальные, бытовые вещи переносятся в особый интересный мир приключений. </w:t>
      </w:r>
    </w:p>
    <w:p w:rsidR="00C20764" w:rsidRPr="00347A1E" w:rsidRDefault="00C20764" w:rsidP="00347A1E">
      <w:pPr>
        <w:spacing w:line="276" w:lineRule="auto"/>
        <w:ind w:right="-1" w:firstLine="709"/>
        <w:jc w:val="both"/>
        <w:rPr>
          <w:spacing w:val="-6"/>
          <w:sz w:val="28"/>
          <w:szCs w:val="28"/>
        </w:rPr>
      </w:pPr>
      <w:r w:rsidRPr="00347A1E">
        <w:rPr>
          <w:spacing w:val="-6"/>
          <w:sz w:val="28"/>
          <w:szCs w:val="28"/>
        </w:rPr>
        <w:t xml:space="preserve">Игра это потребность растущего детского организма. В игре развиваются физические силы ребенка, тверже рука, гибче тело, вернее глаз, развиваются сообразительность, находчивость,  инициатива. </w:t>
      </w:r>
      <w:r w:rsidRPr="00347A1E">
        <w:rPr>
          <w:color w:val="000000"/>
          <w:sz w:val="28"/>
          <w:szCs w:val="28"/>
        </w:rPr>
        <w:t>В игре вырабатываются у ребят организационные навыки, развиваются выдержка, умение взвешивать обстоятельства и пр.</w:t>
      </w:r>
    </w:p>
    <w:p w:rsidR="00C20764" w:rsidRPr="00347A1E" w:rsidRDefault="00C20764" w:rsidP="00347A1E">
      <w:pPr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1E">
        <w:rPr>
          <w:spacing w:val="-6"/>
          <w:sz w:val="28"/>
          <w:szCs w:val="28"/>
        </w:rPr>
        <w:t xml:space="preserve">Для ребят школьного возраста игра имеет исключительное значение: игра для них – учеба, игра для них – труд,  игра для них - серьезная форма воспитания. </w:t>
      </w:r>
    </w:p>
    <w:p w:rsidR="00C20764" w:rsidRPr="00347A1E" w:rsidRDefault="00C20764" w:rsidP="00347A1E">
      <w:pPr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1E">
        <w:rPr>
          <w:spacing w:val="-6"/>
          <w:sz w:val="28"/>
          <w:szCs w:val="28"/>
        </w:rPr>
        <w:t>Игры, способствующие развитию восприятия, внимания, памяти, мышления, развитию творческих способностей, направлены на умственное развитие школьника в целом.</w:t>
      </w:r>
    </w:p>
    <w:p w:rsidR="00C20764" w:rsidRPr="00347A1E" w:rsidRDefault="00C20764" w:rsidP="00347A1E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347A1E">
        <w:rPr>
          <w:spacing w:val="-6"/>
          <w:sz w:val="28"/>
          <w:szCs w:val="28"/>
        </w:rPr>
        <w:t>В игре ребенок делает открытия того, что давно известно взрослому. 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 воспитания и обучения, если она будет включаться в целостный педагогический процесс. Руководя игрой, организуя жизнь детей в игре, педагог воздействует на все стороны развития личности ребенка: на чувства, на сознание, на волю и на поведение в целом.</w:t>
      </w:r>
    </w:p>
    <w:p w:rsidR="00C20764" w:rsidRPr="00347A1E" w:rsidRDefault="00C20764" w:rsidP="00347A1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47A1E">
        <w:rPr>
          <w:spacing w:val="-6"/>
          <w:sz w:val="28"/>
          <w:szCs w:val="28"/>
        </w:rPr>
        <w:t>В настоящее время  появилось целое направление в педагогической науке - игровая педагогика, которая считает игру ведущим методом воспитания и обучения детей дошкольного и младшего школьного возраста и поэтому упор на игру (игровую деятельность, игровые формы, приемы) - это важнейший путь вк</w:t>
      </w:r>
      <w:r w:rsidR="00E00277">
        <w:rPr>
          <w:spacing w:val="-6"/>
          <w:sz w:val="28"/>
          <w:szCs w:val="28"/>
        </w:rPr>
        <w:t>лючения детей в учебную работу</w:t>
      </w:r>
      <w:r w:rsidRPr="00347A1E">
        <w:rPr>
          <w:spacing w:val="-6"/>
          <w:sz w:val="28"/>
          <w:szCs w:val="28"/>
        </w:rPr>
        <w:t xml:space="preserve">. </w:t>
      </w:r>
      <w:r w:rsidRPr="00347A1E">
        <w:rPr>
          <w:color w:val="000000"/>
          <w:sz w:val="28"/>
          <w:szCs w:val="28"/>
        </w:rPr>
        <w:t xml:space="preserve">В последние годы вопросы теории и практики дидактической игры разрабатывались и разрабатываются </w:t>
      </w:r>
      <w:r w:rsidRPr="00347A1E">
        <w:rPr>
          <w:color w:val="000000"/>
          <w:sz w:val="28"/>
          <w:szCs w:val="28"/>
        </w:rPr>
        <w:lastRenderedPageBreak/>
        <w:t>многими исследователями: А.П.Усовой, Е.И.Радиной, Ф.Н.Блехер, Б.И.Хачапуридзе, 3.М.Богуславской, Е.Ф.Иваницкой, А.И.Сорокиной, Е.И.Удальцовой, В.Н.Аванесовой, А.К.Бондаренко, Л.А.Венгером. Во всех исследованиях утвердилась взаимосвязь обучения и игры, определилась структура игрового процесса, основные формы и методы руководства дидактическими играми.</w:t>
      </w:r>
    </w:p>
    <w:p w:rsidR="00C20764" w:rsidRPr="00347A1E" w:rsidRDefault="00C20764" w:rsidP="00347A1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20764" w:rsidRPr="00347A1E" w:rsidRDefault="00C20764" w:rsidP="00347A1E">
      <w:pPr>
        <w:spacing w:line="276" w:lineRule="auto"/>
        <w:rPr>
          <w:b/>
          <w:bCs/>
          <w:color w:val="000000"/>
          <w:sz w:val="28"/>
          <w:szCs w:val="28"/>
        </w:rPr>
      </w:pPr>
      <w:r w:rsidRPr="00347A1E">
        <w:rPr>
          <w:b/>
          <w:bCs/>
          <w:color w:val="000000"/>
          <w:sz w:val="28"/>
          <w:szCs w:val="28"/>
        </w:rPr>
        <w:t>Виды дидактических игр.</w:t>
      </w:r>
    </w:p>
    <w:p w:rsidR="00C20764" w:rsidRPr="00347A1E" w:rsidRDefault="00C20764" w:rsidP="00347A1E">
      <w:pPr>
        <w:spacing w:line="276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:rsidR="00C20764" w:rsidRPr="00347A1E" w:rsidRDefault="00C20764" w:rsidP="00347A1E">
      <w:pPr>
        <w:widowControl w:val="0"/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1E">
        <w:rPr>
          <w:spacing w:val="-6"/>
          <w:sz w:val="28"/>
          <w:szCs w:val="28"/>
        </w:rPr>
        <w:t>Игровая деятельность — это особая сфера человеческой активности, в которой личность не преследует никаких других целей, кроме получения удовольствия, удовольствия от проявления физических и духовных сил.</w:t>
      </w:r>
    </w:p>
    <w:p w:rsidR="00C20764" w:rsidRPr="00347A1E" w:rsidRDefault="00C20764" w:rsidP="00347A1E">
      <w:pPr>
        <w:widowControl w:val="0"/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1E">
        <w:rPr>
          <w:spacing w:val="-6"/>
          <w:sz w:val="28"/>
          <w:szCs w:val="28"/>
        </w:rPr>
        <w:t xml:space="preserve">Природа создала детские игры для всесторонней подготовки к жизни. Поэтому они имеют генетическую связь со  всеми видами деятельности человека и выступают как специфически детская форма и познания, и труда, и общения, и искусства, и спорта. </w:t>
      </w:r>
      <w:proofErr w:type="gramStart"/>
      <w:r w:rsidRPr="00347A1E">
        <w:rPr>
          <w:spacing w:val="-6"/>
          <w:sz w:val="28"/>
          <w:szCs w:val="28"/>
        </w:rPr>
        <w:t>Отсюда и названия игр: познавательные, интеллектуальные, строительные, игра-труд, игра-общение, музыкальные игры, художественные, игры-драматизации, подвижные, спортивные...</w:t>
      </w:r>
      <w:proofErr w:type="gramEnd"/>
    </w:p>
    <w:p w:rsidR="00C20764" w:rsidRPr="00347A1E" w:rsidRDefault="00C20764" w:rsidP="00347A1E">
      <w:pPr>
        <w:widowControl w:val="0"/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1E">
        <w:rPr>
          <w:spacing w:val="-6"/>
          <w:sz w:val="28"/>
          <w:szCs w:val="28"/>
        </w:rPr>
        <w:t xml:space="preserve">Принято различать </w:t>
      </w:r>
      <w:r w:rsidRPr="00347A1E">
        <w:rPr>
          <w:b/>
          <w:bCs/>
          <w:spacing w:val="-6"/>
          <w:sz w:val="28"/>
          <w:szCs w:val="28"/>
        </w:rPr>
        <w:t>два основных типа игр</w:t>
      </w:r>
      <w:r w:rsidRPr="00347A1E">
        <w:rPr>
          <w:spacing w:val="-6"/>
          <w:sz w:val="28"/>
          <w:szCs w:val="28"/>
        </w:rPr>
        <w:t>: игры с фиксированными, открытыми правилами и игры со скрытыми правилами. 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 w:rsidR="00C20764" w:rsidRPr="00347A1E" w:rsidRDefault="00C20764" w:rsidP="00347A1E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347A1E">
        <w:rPr>
          <w:spacing w:val="-6"/>
          <w:sz w:val="28"/>
          <w:szCs w:val="28"/>
        </w:rPr>
        <w:t>Ко второму типу относят игры сюжетно-ролевые. Правила в них существуют неявно. Они — в нормах поведения воспроизводимых героев: доктор сам себе не ставит градусник, пассажир не летает в кабине летчика.</w:t>
      </w:r>
    </w:p>
    <w:p w:rsidR="00C20764" w:rsidRPr="00347A1E" w:rsidRDefault="00C20764" w:rsidP="00347A1E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47A1E">
        <w:rPr>
          <w:b/>
          <w:bCs/>
          <w:i/>
          <w:iCs/>
          <w:spacing w:val="-6"/>
          <w:sz w:val="28"/>
          <w:szCs w:val="28"/>
        </w:rPr>
        <w:t xml:space="preserve">Дидактические игры </w:t>
      </w:r>
      <w:r w:rsidRPr="00347A1E">
        <w:rPr>
          <w:color w:val="000000"/>
          <w:sz w:val="28"/>
          <w:szCs w:val="28"/>
        </w:rPr>
        <w:t>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— иные.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В различных сборниках указано более 500 дидактических игр, но четкая классификация игр по видам отсутствует. Часто игры соотносятся с содержанием обучения и воспитания. В этой классификации можно представить следующие типы игр: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 по сенсорному воспитанию,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словесные игры,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 по ознакомлению с природой,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по формированию математических представлений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lastRenderedPageBreak/>
        <w:t xml:space="preserve">и др. </w:t>
      </w:r>
    </w:p>
    <w:p w:rsidR="00C20764" w:rsidRPr="00347A1E" w:rsidRDefault="00C20764" w:rsidP="00347A1E">
      <w:pPr>
        <w:widowControl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 xml:space="preserve">Иногда игры соотносятся с материалом: 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 с дидактическими игрушками,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настольно-печатные игры,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словесные игры,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псевдосюжетные игры.</w:t>
      </w:r>
    </w:p>
    <w:p w:rsidR="00C20764" w:rsidRPr="00347A1E" w:rsidRDefault="00C20764" w:rsidP="00347A1E">
      <w:pPr>
        <w:widowControl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— особенностей игровой деятельности детей, игровых задач, игровых действий и правил, организацию жизни детей, руководство воспитателя.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Условно можно выделить несколько типов дидактических игр, сгруппированных по виду деятельности учащихся.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Игры-путешествия.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Игры-поручения.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Игры-предположения.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Игры-загадки.</w:t>
      </w:r>
    </w:p>
    <w:p w:rsidR="00C20764" w:rsidRPr="00347A1E" w:rsidRDefault="00C20764" w:rsidP="00347A1E">
      <w:pPr>
        <w:widowControl w:val="0"/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Игры-беседы  (игры-диалоги).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b/>
          <w:bCs/>
          <w:i/>
          <w:iCs/>
          <w:color w:val="000000"/>
          <w:sz w:val="28"/>
          <w:szCs w:val="28"/>
        </w:rPr>
        <w:t>Игры-путешествия</w:t>
      </w:r>
      <w:r w:rsidRPr="00347A1E">
        <w:rPr>
          <w:b/>
          <w:bCs/>
          <w:color w:val="000000"/>
          <w:sz w:val="28"/>
          <w:szCs w:val="28"/>
        </w:rPr>
        <w:t xml:space="preserve"> </w:t>
      </w:r>
      <w:r w:rsidRPr="00347A1E">
        <w:rPr>
          <w:color w:val="000000"/>
          <w:sz w:val="28"/>
          <w:szCs w:val="28"/>
        </w:rPr>
        <w:t xml:space="preserve">имеют сходство со сказкой, ее развитием, чудесами. Игра-путешествие отражает реальные факты или события, но </w:t>
      </w:r>
      <w:proofErr w:type="gramStart"/>
      <w:r w:rsidRPr="00347A1E">
        <w:rPr>
          <w:color w:val="000000"/>
          <w:sz w:val="28"/>
          <w:szCs w:val="28"/>
        </w:rPr>
        <w:t>обычное</w:t>
      </w:r>
      <w:proofErr w:type="gramEnd"/>
      <w:r w:rsidRPr="00347A1E">
        <w:rPr>
          <w:color w:val="000000"/>
          <w:sz w:val="28"/>
          <w:szCs w:val="28"/>
        </w:rPr>
        <w:t xml:space="preserve"> раскрывает через необычное, простое—через загадочное, трудное — через преодолимое, необходимое — через интересное.  Все это происходит в игре, в игровых действиях, становится близким ребенку, радует его. Цель игры-путешествия—усилить 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Игры-путешествия всегда 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научиться.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Роль педагога в игре сложна, требует знаний, готовности ответить на вопросы детей, играя с ними, вести процесс обучения незаметно.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Игра-путешествие — игра действия, мысли, чувств ребенка, форма удовлетворения его потребностей в знании.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 xml:space="preserve">В названии игры, в формулировке игровой задачи должны быть “зовущие слова”, вызывающие интерес детей,  активную игровую </w:t>
      </w:r>
      <w:r w:rsidRPr="00347A1E">
        <w:rPr>
          <w:color w:val="000000"/>
          <w:sz w:val="28"/>
          <w:szCs w:val="28"/>
        </w:rPr>
        <w:lastRenderedPageBreak/>
        <w:t>деятельность. В игре-путешествии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игры-путешествия иногда входит песня, загадки, подарки и многое другое.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 xml:space="preserve">Игры-путешествия иногда неправильно отождествляются с экскурсиями. Существенное различие их заключается в том, что экскурсия — форма прямого обучения и разновидность занятий. Целью экскурсии чаще всего является ознакомление с чем-то, требующим непосредственного наблюдения, сравнения </w:t>
      </w:r>
      <w:proofErr w:type="gramStart"/>
      <w:r w:rsidRPr="00347A1E">
        <w:rPr>
          <w:color w:val="000000"/>
          <w:sz w:val="28"/>
          <w:szCs w:val="28"/>
        </w:rPr>
        <w:t>с</w:t>
      </w:r>
      <w:proofErr w:type="gramEnd"/>
      <w:r w:rsidRPr="00347A1E">
        <w:rPr>
          <w:color w:val="000000"/>
          <w:sz w:val="28"/>
          <w:szCs w:val="28"/>
        </w:rPr>
        <w:t xml:space="preserve"> уже известным.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 xml:space="preserve"> Иногда игру-путешествие отождествляют с прогулкой. Но прогулка чаще всего имеет оздоровительные цели. Познавательное содержание может быть и на прогулке, но оно является не основным, а сопутствующим.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b/>
          <w:bCs/>
          <w:i/>
          <w:iCs/>
          <w:color w:val="000000"/>
          <w:sz w:val="28"/>
          <w:szCs w:val="28"/>
        </w:rPr>
        <w:t>Игры-поручения</w:t>
      </w:r>
      <w:r w:rsidRPr="00347A1E">
        <w:rPr>
          <w:b/>
          <w:bCs/>
          <w:color w:val="000000"/>
          <w:sz w:val="28"/>
          <w:szCs w:val="28"/>
        </w:rPr>
        <w:t xml:space="preserve"> </w:t>
      </w:r>
      <w:r w:rsidRPr="00347A1E">
        <w:rPr>
          <w:color w:val="000000"/>
          <w:sz w:val="28"/>
          <w:szCs w:val="28"/>
        </w:rPr>
        <w:t xml:space="preserve">имеют те же структурные элементы, что и игры-путешествия, но по содержанию они проще и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предложении что-то </w:t>
      </w:r>
      <w:proofErr w:type="gramStart"/>
      <w:r w:rsidRPr="00347A1E">
        <w:rPr>
          <w:color w:val="000000"/>
          <w:sz w:val="28"/>
          <w:szCs w:val="28"/>
        </w:rPr>
        <w:t>сделать</w:t>
      </w:r>
      <w:proofErr w:type="gramEnd"/>
      <w:r w:rsidRPr="00347A1E">
        <w:rPr>
          <w:color w:val="000000"/>
          <w:sz w:val="28"/>
          <w:szCs w:val="28"/>
        </w:rPr>
        <w:t>: “Помоги Буратино расставить знаки препинания”, “Проверь домашнее задание у Незнайки”.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b/>
          <w:bCs/>
          <w:i/>
          <w:iCs/>
          <w:color w:val="000000"/>
          <w:sz w:val="28"/>
          <w:szCs w:val="28"/>
        </w:rPr>
        <w:t>Игры-предположения</w:t>
      </w:r>
      <w:r w:rsidRPr="00347A1E">
        <w:rPr>
          <w:color w:val="000000"/>
          <w:sz w:val="28"/>
          <w:szCs w:val="28"/>
        </w:rPr>
        <w:t xml:space="preserve"> “Что было бы</w:t>
      </w:r>
      <w:proofErr w:type="gramStart"/>
      <w:r w:rsidRPr="00347A1E">
        <w:rPr>
          <w:color w:val="000000"/>
          <w:sz w:val="28"/>
          <w:szCs w:val="28"/>
        </w:rPr>
        <w:t xml:space="preserve">..?” </w:t>
      </w:r>
      <w:proofErr w:type="gramEnd"/>
      <w:r w:rsidRPr="00347A1E">
        <w:rPr>
          <w:color w:val="000000"/>
          <w:sz w:val="28"/>
          <w:szCs w:val="28"/>
        </w:rPr>
        <w:t>или “Что бы я сделал...”, “Кем бы хотел быть и почему?”, “Кого бы выбрал в друзья?” и др. Иногда началом такой игры может послужить картинка.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“Что было бы</w:t>
      </w:r>
      <w:proofErr w:type="gramStart"/>
      <w:r w:rsidRPr="00347A1E">
        <w:rPr>
          <w:color w:val="000000"/>
          <w:sz w:val="28"/>
          <w:szCs w:val="28"/>
        </w:rPr>
        <w:t xml:space="preserve">..?” </w:t>
      </w:r>
      <w:proofErr w:type="gramEnd"/>
      <w:r w:rsidRPr="00347A1E">
        <w:rPr>
          <w:color w:val="000000"/>
          <w:sz w:val="28"/>
          <w:szCs w:val="28"/>
        </w:rPr>
        <w:t>или “Что бы я сделал...”.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Дети высказывают предположения, констатирующие или обобщенно-доказательные. Эти игры требуют умения соотнести знания с обстоятельствами, установления причинных связей. В них содержится и соревновательный элемент: “Кто быстрее сообразит?”.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b/>
          <w:bCs/>
          <w:i/>
          <w:iCs/>
          <w:color w:val="000000"/>
          <w:sz w:val="28"/>
          <w:szCs w:val="28"/>
        </w:rPr>
        <w:t>Игры-загадки.</w:t>
      </w:r>
      <w:r w:rsidRPr="00347A1E">
        <w:rPr>
          <w:color w:val="000000"/>
          <w:sz w:val="28"/>
          <w:szCs w:val="28"/>
        </w:rPr>
        <w:t xml:space="preserve"> 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lastRenderedPageBreak/>
        <w:t>В настоящее время загадки, загадывание и отгадывание, рассматриваются как вид обучающей игры.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 xml:space="preserve">Основным признаком загадки является замысловатое описание, которое нужно расшифровать (отгадать и доказать). Описание это лаконично и нередко оформляется в виде вопроса или заканчивается им. Главной особенностью загадок является логическая задача. Способы построения логических задач различны, но все они активизируют умственную деятельность ребенка. Детям нравятся игры-загадки. Необходимость сравнивать, припоминать, думать, </w:t>
      </w:r>
      <w:proofErr w:type="gramStart"/>
      <w:r w:rsidRPr="00347A1E">
        <w:rPr>
          <w:color w:val="000000"/>
          <w:sz w:val="28"/>
          <w:szCs w:val="28"/>
        </w:rPr>
        <w:t>догадываться—доставляет</w:t>
      </w:r>
      <w:proofErr w:type="gramEnd"/>
      <w:r w:rsidRPr="00347A1E">
        <w:rPr>
          <w:color w:val="000000"/>
          <w:sz w:val="28"/>
          <w:szCs w:val="28"/>
        </w:rPr>
        <w:t xml:space="preserve"> радость умственного труда. Разгадывание загадок развивает способность к анализу,  обобщению, формирует умение рассуждать, делать выводы, умозаключения.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b/>
          <w:bCs/>
          <w:i/>
          <w:iCs/>
          <w:color w:val="000000"/>
          <w:sz w:val="28"/>
          <w:szCs w:val="28"/>
        </w:rPr>
        <w:t>Игры-беседы (диалоги).</w:t>
      </w:r>
      <w:r w:rsidRPr="00347A1E">
        <w:rPr>
          <w:color w:val="000000"/>
          <w:sz w:val="28"/>
          <w:szCs w:val="28"/>
        </w:rPr>
        <w:t xml:space="preserve">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Воспитательно-обучающее значение заключено в содержании сюжета—темы игры, в возбуждении интереса к тем или иным аспектам объекта изучения, отраженного в игре. Познавательное содержание игры не лежит “на поверхности”: его нужно найти, добыть—сделать открытие и в результате что-то узнать.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Основным средством игры-беседы является слово, словесный образ, вступительный рассказ о чем-то.  Результатом  игры  является удовольствие, полученное детьми.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 xml:space="preserve">Перечисленными типами игр не исчерпывается, конечно, весь спектр возможных игровых методик. Однако на практике наиболее часто используются указанные игры, либо в “чистом” виде, либо в сочетании с </w:t>
      </w:r>
      <w:r w:rsidRPr="00347A1E">
        <w:rPr>
          <w:color w:val="000000"/>
          <w:sz w:val="28"/>
          <w:szCs w:val="28"/>
        </w:rPr>
        <w:lastRenderedPageBreak/>
        <w:t>другими видами игр: подвижными, сюжетно-ролевыми и др.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C20764" w:rsidRPr="00347A1E" w:rsidRDefault="00C20764" w:rsidP="00347A1E">
      <w:pPr>
        <w:widowControl w:val="0"/>
        <w:spacing w:line="276" w:lineRule="auto"/>
        <w:ind w:left="709"/>
        <w:rPr>
          <w:b/>
          <w:bCs/>
          <w:color w:val="000000"/>
          <w:sz w:val="28"/>
          <w:szCs w:val="28"/>
        </w:rPr>
      </w:pPr>
      <w:r w:rsidRPr="00347A1E">
        <w:rPr>
          <w:b/>
          <w:bCs/>
          <w:color w:val="000000"/>
          <w:sz w:val="28"/>
          <w:szCs w:val="28"/>
        </w:rPr>
        <w:t>Организация и проведение дидактических игр.</w:t>
      </w:r>
    </w:p>
    <w:p w:rsidR="00C20764" w:rsidRPr="00347A1E" w:rsidRDefault="00C20764" w:rsidP="00347A1E">
      <w:pPr>
        <w:widowControl w:val="0"/>
        <w:spacing w:line="276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:rsidR="00C20764" w:rsidRPr="00347A1E" w:rsidRDefault="00C20764" w:rsidP="00347A1E">
      <w:pPr>
        <w:widowControl w:val="0"/>
        <w:spacing w:line="276" w:lineRule="auto"/>
        <w:ind w:firstLine="380"/>
        <w:jc w:val="both"/>
        <w:rPr>
          <w:snapToGrid w:val="0"/>
          <w:spacing w:val="-6"/>
          <w:sz w:val="28"/>
          <w:szCs w:val="28"/>
        </w:rPr>
      </w:pPr>
      <w:r w:rsidRPr="00347A1E">
        <w:rPr>
          <w:snapToGrid w:val="0"/>
          <w:spacing w:val="-6"/>
          <w:sz w:val="28"/>
          <w:szCs w:val="28"/>
        </w:rPr>
        <w:t>Таким образом, мы видим, что в основе любой игровой методики проводимой на занятиях должны лежать следующие принципы:</w:t>
      </w:r>
    </w:p>
    <w:p w:rsidR="00C20764" w:rsidRPr="00347A1E" w:rsidRDefault="00C20764" w:rsidP="00347A1E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hanging="76"/>
        <w:jc w:val="both"/>
        <w:rPr>
          <w:b/>
          <w:bCs/>
          <w:snapToGrid w:val="0"/>
          <w:spacing w:val="-6"/>
          <w:sz w:val="28"/>
          <w:szCs w:val="28"/>
        </w:rPr>
      </w:pPr>
      <w:r w:rsidRPr="00347A1E">
        <w:rPr>
          <w:b/>
          <w:bCs/>
          <w:snapToGrid w:val="0"/>
          <w:spacing w:val="-6"/>
          <w:sz w:val="28"/>
          <w:szCs w:val="28"/>
        </w:rPr>
        <w:t xml:space="preserve">Актуальность дидактического материала </w:t>
      </w:r>
      <w:r w:rsidRPr="00347A1E">
        <w:rPr>
          <w:snapToGrid w:val="0"/>
          <w:spacing w:val="-6"/>
          <w:sz w:val="28"/>
          <w:szCs w:val="28"/>
        </w:rPr>
        <w:t xml:space="preserve">(актуальные формулировки математических задач, наглядные пособия и др.) собственно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решений. </w:t>
      </w:r>
    </w:p>
    <w:p w:rsidR="00C20764" w:rsidRPr="00347A1E" w:rsidRDefault="00C20764" w:rsidP="00347A1E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hanging="76"/>
        <w:jc w:val="both"/>
        <w:rPr>
          <w:b/>
          <w:bCs/>
          <w:snapToGrid w:val="0"/>
          <w:spacing w:val="-6"/>
          <w:sz w:val="28"/>
          <w:szCs w:val="28"/>
        </w:rPr>
      </w:pPr>
      <w:r w:rsidRPr="00347A1E">
        <w:rPr>
          <w:b/>
          <w:bCs/>
          <w:snapToGrid w:val="0"/>
          <w:spacing w:val="-6"/>
          <w:sz w:val="28"/>
          <w:szCs w:val="28"/>
        </w:rPr>
        <w:t xml:space="preserve">Коллективность  </w:t>
      </w:r>
      <w:r w:rsidRPr="00347A1E">
        <w:rPr>
          <w:snapToGrid w:val="0"/>
          <w:spacing w:val="-6"/>
          <w:sz w:val="28"/>
          <w:szCs w:val="28"/>
        </w:rPr>
        <w:t xml:space="preserve">позволяет сплотить детский коллектив в единую группу, в единый организм, способный решать задачи более высокого уровня, нежели доступные одному ребенку, и зачастую  - более сложные. </w:t>
      </w:r>
    </w:p>
    <w:p w:rsidR="00C20764" w:rsidRPr="00347A1E" w:rsidRDefault="00C20764" w:rsidP="00347A1E">
      <w:pPr>
        <w:widowControl w:val="0"/>
        <w:numPr>
          <w:ilvl w:val="0"/>
          <w:numId w:val="7"/>
        </w:numPr>
        <w:tabs>
          <w:tab w:val="num" w:pos="0"/>
        </w:tabs>
        <w:spacing w:line="276" w:lineRule="auto"/>
        <w:ind w:left="0" w:hanging="76"/>
        <w:jc w:val="both"/>
        <w:rPr>
          <w:snapToGrid w:val="0"/>
          <w:spacing w:val="-6"/>
          <w:sz w:val="28"/>
          <w:szCs w:val="28"/>
        </w:rPr>
      </w:pPr>
      <w:r w:rsidRPr="00347A1E">
        <w:rPr>
          <w:b/>
          <w:bCs/>
          <w:snapToGrid w:val="0"/>
          <w:spacing w:val="-6"/>
          <w:sz w:val="28"/>
          <w:szCs w:val="28"/>
        </w:rPr>
        <w:t xml:space="preserve">Соревновательность </w:t>
      </w:r>
      <w:r w:rsidRPr="00347A1E">
        <w:rPr>
          <w:snapToGrid w:val="0"/>
          <w:spacing w:val="-6"/>
          <w:sz w:val="28"/>
          <w:szCs w:val="28"/>
        </w:rPr>
        <w:t xml:space="preserve">создает у учащегося или группы учащихся стремление выполнить задание быстрее и качественнее конкурента, что позволяет сократить время на выполнение задания с одной стороны, и добиться реально приемлемого результата с другой. Классическим примером указанных выше принципов могут служить практически любые командные игры: “Что? Где? Когда?” (одна половина задает вопросы – другая отвечает на них). </w:t>
      </w:r>
    </w:p>
    <w:p w:rsidR="00C20764" w:rsidRPr="00347A1E" w:rsidRDefault="00C20764" w:rsidP="00347A1E">
      <w:pPr>
        <w:spacing w:line="276" w:lineRule="auto"/>
        <w:ind w:firstLine="567"/>
        <w:jc w:val="both"/>
        <w:rPr>
          <w:sz w:val="28"/>
          <w:szCs w:val="28"/>
        </w:rPr>
      </w:pPr>
      <w:r w:rsidRPr="00347A1E">
        <w:rPr>
          <w:spacing w:val="-6"/>
          <w:sz w:val="28"/>
          <w:szCs w:val="28"/>
        </w:rPr>
        <w:t xml:space="preserve">На основе указанных принципов можно сформулировать требования к проводимым на занятиях дидактическим играм, приведенные в </w:t>
      </w:r>
      <w:r w:rsidRPr="00347A1E">
        <w:rPr>
          <w:sz w:val="28"/>
          <w:szCs w:val="28"/>
        </w:rPr>
        <w:t>Дидактические игры должны базироваться на знакомых детям играх. С этой целью важно наблюдать за детьми, выявлять их любимые игры, анализировать какие игры детям нравятся больше, какие меньше.</w:t>
      </w:r>
    </w:p>
    <w:p w:rsidR="00C20764" w:rsidRPr="00347A1E" w:rsidRDefault="00C20764" w:rsidP="00347A1E">
      <w:pPr>
        <w:numPr>
          <w:ilvl w:val="0"/>
          <w:numId w:val="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>Каждая игра должна содержать элемент новизны.</w:t>
      </w:r>
    </w:p>
    <w:p w:rsidR="00C20764" w:rsidRPr="00347A1E" w:rsidRDefault="00C20764" w:rsidP="00347A1E">
      <w:pPr>
        <w:numPr>
          <w:ilvl w:val="0"/>
          <w:numId w:val="10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>Нельзя навязывать детям игру, которая кажется полезной, игра — дело добровольное. Ребята должны иметь возможность отказаться от игры, если она им не нравится, и выбрать другую игру.</w:t>
      </w:r>
    </w:p>
    <w:p w:rsidR="00C20764" w:rsidRPr="00347A1E" w:rsidRDefault="00C20764" w:rsidP="00347A1E">
      <w:pPr>
        <w:numPr>
          <w:ilvl w:val="0"/>
          <w:numId w:val="1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>Игра — не урок. Игровой прием, включающий детей в новую тему, элемент соревнования, загадка, путешест</w:t>
      </w:r>
      <w:r w:rsidRPr="00347A1E">
        <w:rPr>
          <w:sz w:val="28"/>
          <w:szCs w:val="28"/>
        </w:rPr>
        <w:softHyphen/>
        <w:t xml:space="preserve">вие в сказку и многое другое, … </w:t>
      </w:r>
      <w:proofErr w:type="gramStart"/>
      <w:r w:rsidRPr="00347A1E">
        <w:rPr>
          <w:sz w:val="28"/>
          <w:szCs w:val="28"/>
        </w:rPr>
        <w:t>—э</w:t>
      </w:r>
      <w:proofErr w:type="gramEnd"/>
      <w:r w:rsidRPr="00347A1E">
        <w:rPr>
          <w:sz w:val="28"/>
          <w:szCs w:val="28"/>
        </w:rPr>
        <w:t>то не только методическое богатство учителя, но и общая, богатая впечатлениями работа детей на занятии.</w:t>
      </w:r>
    </w:p>
    <w:p w:rsidR="00C20764" w:rsidRPr="00347A1E" w:rsidRDefault="00C20764" w:rsidP="00347A1E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347A1E">
        <w:rPr>
          <w:sz w:val="28"/>
          <w:szCs w:val="28"/>
        </w:rPr>
        <w:t>Эмоциональное состояние учителя должно соответствовать той деятельности, в которой он участвует. В отличие от всех других методических средств игра требует особого состояния от того, кто ее проводит. Необходимо не только уметь проводить игру, но и играть вместе с детьми.</w:t>
      </w:r>
    </w:p>
    <w:p w:rsidR="00C20764" w:rsidRPr="00347A1E" w:rsidRDefault="00C20764" w:rsidP="00347A1E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347A1E">
        <w:rPr>
          <w:sz w:val="28"/>
          <w:szCs w:val="28"/>
        </w:rPr>
        <w:t xml:space="preserve">Игра — средство диагностики. Ребенок раскрывается в игре во всех своих лучших и не лучших качествах. </w:t>
      </w:r>
    </w:p>
    <w:p w:rsidR="00C20764" w:rsidRPr="00347A1E" w:rsidRDefault="00C20764" w:rsidP="00347A1E">
      <w:pPr>
        <w:pStyle w:val="21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7A1E">
        <w:rPr>
          <w:rFonts w:ascii="Times New Roman" w:hAnsi="Times New Roman" w:cs="Times New Roman"/>
          <w:sz w:val="28"/>
          <w:szCs w:val="28"/>
        </w:rPr>
        <w:lastRenderedPageBreak/>
        <w:t>Ни в коем случае нельзя применять дис</w:t>
      </w:r>
      <w:r w:rsidRPr="00347A1E">
        <w:rPr>
          <w:rFonts w:ascii="Times New Roman" w:hAnsi="Times New Roman" w:cs="Times New Roman"/>
          <w:sz w:val="28"/>
          <w:szCs w:val="28"/>
        </w:rPr>
        <w:softHyphen/>
        <w:t>циплинарные меры к детям, нарушившим правила игры или игровую атмосферу. Это может быть лишь поводом для доброжелательного разговора, объяснения, а еще луч</w:t>
      </w:r>
      <w:r w:rsidRPr="00347A1E">
        <w:rPr>
          <w:rFonts w:ascii="Times New Roman" w:hAnsi="Times New Roman" w:cs="Times New Roman"/>
          <w:sz w:val="28"/>
          <w:szCs w:val="28"/>
        </w:rPr>
        <w:softHyphen/>
        <w:t>ше, когда, собравшись вместе, дети анализируют, разби</w:t>
      </w:r>
      <w:r w:rsidRPr="00347A1E">
        <w:rPr>
          <w:rFonts w:ascii="Times New Roman" w:hAnsi="Times New Roman" w:cs="Times New Roman"/>
          <w:sz w:val="28"/>
          <w:szCs w:val="28"/>
        </w:rPr>
        <w:softHyphen/>
        <w:t xml:space="preserve">рают, </w:t>
      </w:r>
      <w:proofErr w:type="gramStart"/>
      <w:r w:rsidRPr="00347A1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47A1E">
        <w:rPr>
          <w:rFonts w:ascii="Times New Roman" w:hAnsi="Times New Roman" w:cs="Times New Roman"/>
          <w:sz w:val="28"/>
          <w:szCs w:val="28"/>
        </w:rPr>
        <w:t xml:space="preserve"> как проявил себя в игре и как надо была бы избежать конфликта.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C20764" w:rsidRPr="00347A1E" w:rsidRDefault="00C20764" w:rsidP="00347A1E">
      <w:pPr>
        <w:spacing w:line="276" w:lineRule="auto"/>
        <w:ind w:firstLine="72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>Затем игра усложняется. Дети строются с любого другого дня недели. В дальнейшем, можно использовать следующие игры “Назови скорее”, “Дни недели”, “Назови пропущенное слово”, “Круглый год”, “Двенадцать месяцев”, которые помогают детям быстро запомнить название дней недели и название месяцев, их последовательность.</w:t>
      </w:r>
    </w:p>
    <w:p w:rsidR="00C20764" w:rsidRPr="00347A1E" w:rsidRDefault="00C20764" w:rsidP="00347A1E">
      <w:pPr>
        <w:spacing w:line="276" w:lineRule="auto"/>
        <w:ind w:firstLine="72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 xml:space="preserve">В третью группу входят игры на ориентирование в пространстве. Пространственные представления детей постоянно расширяются и закрепляются в процессе всех видов деятельности.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347A1E">
        <w:rPr>
          <w:sz w:val="28"/>
          <w:szCs w:val="28"/>
        </w:rPr>
        <w:t>к</w:t>
      </w:r>
      <w:proofErr w:type="gramEnd"/>
      <w:r w:rsidRPr="00347A1E">
        <w:rPr>
          <w:sz w:val="28"/>
          <w:szCs w:val="28"/>
        </w:rPr>
        <w:t xml:space="preserve"> другому. Например, справа от куклы стоит заяц, слева от куклы – пирамида и т.д. Выбирается ребенок и  игрушка прячется по отношению к нему (за спину, справа, слева и т.д.). Это вызывает интерес у детей и организовывает их на занятие. Для того</w:t>
      </w:r>
      <w:proofErr w:type="gramStart"/>
      <w:r w:rsidRPr="00347A1E">
        <w:rPr>
          <w:sz w:val="28"/>
          <w:szCs w:val="28"/>
        </w:rPr>
        <w:t>,</w:t>
      </w:r>
      <w:proofErr w:type="gramEnd"/>
      <w:r w:rsidRPr="00347A1E">
        <w:rPr>
          <w:sz w:val="28"/>
          <w:szCs w:val="28"/>
        </w:rPr>
        <w:t xml:space="preserve"> чтобы заинтересовать детей, чтобы результат был лучше, используются предметные игры с появлением какого-либо сказочного героя. Например, игра “Найди игрушку”, - “Ночью, когда в группе никого не было” – говорится детям, – “к нам прилетал Карлсон и принес в подарок игрушки. Карлсон любит шутить, поэтому он спрятал игрушки, а в письме </w:t>
      </w:r>
      <w:proofErr w:type="gramStart"/>
      <w:r w:rsidRPr="00347A1E">
        <w:rPr>
          <w:sz w:val="28"/>
          <w:szCs w:val="28"/>
        </w:rPr>
        <w:t>написал</w:t>
      </w:r>
      <w:proofErr w:type="gramEnd"/>
      <w:r w:rsidRPr="00347A1E">
        <w:rPr>
          <w:sz w:val="28"/>
          <w:szCs w:val="28"/>
        </w:rPr>
        <w:t xml:space="preserve"> как их можно найти.”  Затем распечатывается письмо, в котором  написано: “Надо встать перед столом воспитателя,  пройти 3 шага вправо и т.д. ”. Дети выполняют задание, находят игрушку. Затем,  задание усложняется – т.е. в письме дается не описание местонахождения игрушки, а только схема. По схеме дети должны определить, где находится спрятанный предмет. Существует множество игр, упражнений, способствующих развитию пространственного ориентирования у детей: “Найди </w:t>
      </w:r>
      <w:proofErr w:type="gramStart"/>
      <w:r w:rsidRPr="00347A1E">
        <w:rPr>
          <w:sz w:val="28"/>
          <w:szCs w:val="28"/>
        </w:rPr>
        <w:t>похожую</w:t>
      </w:r>
      <w:proofErr w:type="gramEnd"/>
      <w:r w:rsidRPr="00347A1E">
        <w:rPr>
          <w:sz w:val="28"/>
          <w:szCs w:val="28"/>
        </w:rPr>
        <w:t xml:space="preserve">”, “Расскажи про свой узор”, “Мастерская ковров”, “Художник”, “Путешествие по комнате” и многие другие игры. Играя в рассмотренные </w:t>
      </w:r>
      <w:proofErr w:type="gramStart"/>
      <w:r w:rsidRPr="00347A1E">
        <w:rPr>
          <w:sz w:val="28"/>
          <w:szCs w:val="28"/>
        </w:rPr>
        <w:t>игры</w:t>
      </w:r>
      <w:proofErr w:type="gramEnd"/>
      <w:r w:rsidRPr="00347A1E">
        <w:rPr>
          <w:sz w:val="28"/>
          <w:szCs w:val="28"/>
        </w:rPr>
        <w:t xml:space="preserve"> дети учатся употреблять слова для обозначения положения предметов.</w:t>
      </w:r>
    </w:p>
    <w:p w:rsidR="00C20764" w:rsidRPr="00347A1E" w:rsidRDefault="00C20764" w:rsidP="00347A1E">
      <w:pPr>
        <w:spacing w:line="276" w:lineRule="auto"/>
        <w:ind w:firstLine="72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 xml:space="preserve">Для закрепления знаний о форме геометрических фигур детям предлагается узнать в окружающих предметах форму круга, треугольника, </w:t>
      </w:r>
      <w:r w:rsidRPr="00347A1E">
        <w:rPr>
          <w:sz w:val="28"/>
          <w:szCs w:val="28"/>
        </w:rPr>
        <w:lastRenderedPageBreak/>
        <w:t xml:space="preserve">квадрата. Например, спрашивается: “Какую геометрическую        фигуру      напоминает     дно     тарелки?” </w:t>
      </w:r>
      <w:proofErr w:type="gramStart"/>
      <w:r w:rsidRPr="00347A1E">
        <w:rPr>
          <w:sz w:val="28"/>
          <w:szCs w:val="28"/>
        </w:rPr>
        <w:t xml:space="preserve">( </w:t>
      </w:r>
      <w:proofErr w:type="gramEnd"/>
      <w:r w:rsidRPr="00347A1E">
        <w:rPr>
          <w:sz w:val="28"/>
          <w:szCs w:val="28"/>
        </w:rPr>
        <w:t>поверхность крышки стола, лист бумаги т.д.).  Проводится игра типа “Лото”</w:t>
      </w:r>
      <w:r w:rsidR="00347A1E">
        <w:rPr>
          <w:sz w:val="28"/>
          <w:szCs w:val="28"/>
        </w:rPr>
        <w:t>. Детям предлагаются картинки (</w:t>
      </w:r>
      <w:r w:rsidRPr="00347A1E">
        <w:rPr>
          <w:sz w:val="28"/>
          <w:szCs w:val="28"/>
        </w:rPr>
        <w:t xml:space="preserve">по 3-4 шт. на каждого), на которых они отыскивают фигуру, подобную той, которая  демонстрируется. Затем, предлагается детям назвать и рассказать, что они нашли. </w:t>
      </w:r>
    </w:p>
    <w:p w:rsidR="00C20764" w:rsidRPr="00347A1E" w:rsidRDefault="00C20764" w:rsidP="00347A1E">
      <w:pPr>
        <w:spacing w:line="276" w:lineRule="auto"/>
        <w:ind w:firstLine="72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 xml:space="preserve">Использование данных дидактических игр способствует закреплению у детей памяти, внимания, мышления. </w:t>
      </w:r>
    </w:p>
    <w:p w:rsidR="00C20764" w:rsidRPr="00347A1E" w:rsidRDefault="00C20764" w:rsidP="00347A1E">
      <w:pPr>
        <w:spacing w:line="276" w:lineRule="auto"/>
        <w:ind w:firstLine="72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 xml:space="preserve">Рассмотрим дидактические игры для развития логического мышления. 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Это такие игры как “Найди нестандартную  фигуру, чем отличаются?”,  “Мельница”, и другие. Они направлены на тренировку мышления при выполнении действий. </w:t>
      </w:r>
    </w:p>
    <w:p w:rsidR="00C20764" w:rsidRPr="00347A1E" w:rsidRDefault="00C20764" w:rsidP="00347A1E">
      <w:pPr>
        <w:spacing w:line="276" w:lineRule="auto"/>
        <w:ind w:firstLine="720"/>
        <w:jc w:val="both"/>
        <w:rPr>
          <w:sz w:val="28"/>
          <w:szCs w:val="28"/>
        </w:rPr>
      </w:pPr>
      <w:r w:rsidRPr="00347A1E">
        <w:rPr>
          <w:sz w:val="28"/>
          <w:szCs w:val="28"/>
        </w:rPr>
        <w:t xml:space="preserve">Это задания на нахождение пропущенной фигуры, продолжения ряды фигур, знаков, на поиск чисел. Знакомство с такими играми начинается с элементарных заданий на логическое мышление – цепочки закономерностей. В таких упражнениях идет чередование предметов или геометрических фигур. Детям предлагается продолжить ряд или найти пропущенный элемент. </w:t>
      </w:r>
    </w:p>
    <w:p w:rsidR="00C20764" w:rsidRPr="00347A1E" w:rsidRDefault="00C20764" w:rsidP="00347A1E">
      <w:pPr>
        <w:spacing w:line="276" w:lineRule="auto"/>
        <w:ind w:firstLine="709"/>
        <w:jc w:val="both"/>
        <w:rPr>
          <w:sz w:val="28"/>
          <w:szCs w:val="28"/>
        </w:rPr>
      </w:pPr>
      <w:r w:rsidRPr="00347A1E">
        <w:rPr>
          <w:sz w:val="28"/>
          <w:szCs w:val="28"/>
        </w:rPr>
        <w:t>Кроме того даются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научатся выполнять такие упражнения, задания для них усложняются. Предлагается выполнить задание, в котором необходимо чередовать предметы, учитывать одновременно цвет и величину.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Дидактическая игра — явление сложное, но в ней отчетливо обнаруживается структура, т.е. основные элементы, характеризующие игру как форму обучения и игровую деятельность одновременно. Один из основных элементов игры —</w:t>
      </w:r>
      <w:r w:rsidRPr="00347A1E">
        <w:rPr>
          <w:b/>
          <w:bCs/>
          <w:color w:val="000000"/>
          <w:sz w:val="28"/>
          <w:szCs w:val="28"/>
        </w:rPr>
        <w:t xml:space="preserve"> </w:t>
      </w:r>
      <w:r w:rsidRPr="00347A1E">
        <w:rPr>
          <w:bCs/>
          <w:color w:val="000000"/>
          <w:sz w:val="28"/>
          <w:szCs w:val="28"/>
        </w:rPr>
        <w:t>дидактическая задача,</w:t>
      </w:r>
      <w:r w:rsidRPr="00347A1E">
        <w:rPr>
          <w:color w:val="000000"/>
          <w:sz w:val="28"/>
          <w:szCs w:val="28"/>
        </w:rPr>
        <w:t xml:space="preserve"> которая определяется целью обучающего и воспитательного воздействия. Наличие дидактической задачи или нескольких задач подчеркивает обучающий характер игры, направленность обучающего содержания на процессы познавательной деятельности детей. Дидактическая задача определяется воспитателем и отражает его обучающую деятельность.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Структурным элементом игры является</w:t>
      </w:r>
      <w:r w:rsidRPr="00347A1E">
        <w:rPr>
          <w:b/>
          <w:bCs/>
          <w:color w:val="000000"/>
          <w:sz w:val="28"/>
          <w:szCs w:val="28"/>
        </w:rPr>
        <w:t xml:space="preserve"> </w:t>
      </w:r>
      <w:r w:rsidRPr="00347A1E">
        <w:rPr>
          <w:color w:val="000000"/>
          <w:sz w:val="28"/>
          <w:szCs w:val="28"/>
        </w:rPr>
        <w:t xml:space="preserve">игровая задача, </w:t>
      </w:r>
      <w:r w:rsidRPr="00347A1E">
        <w:rPr>
          <w:color w:val="000000"/>
          <w:sz w:val="28"/>
          <w:szCs w:val="28"/>
        </w:rPr>
        <w:lastRenderedPageBreak/>
        <w:t>осуществляемая детьми в игровой деятельности. Две задачи — дидактическая и игровая — отражают взаимосвязь обучения и игры. В отличие от прямой постановки дидактической задачи на занятиях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решить ее, активизирует игровые действия.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Одним из составных элементов дидактической игры являются</w:t>
      </w:r>
      <w:r w:rsidRPr="00347A1E">
        <w:rPr>
          <w:b/>
          <w:bCs/>
          <w:color w:val="000000"/>
          <w:sz w:val="28"/>
          <w:szCs w:val="28"/>
        </w:rPr>
        <w:t xml:space="preserve"> </w:t>
      </w:r>
      <w:r w:rsidRPr="00347A1E">
        <w:rPr>
          <w:bCs/>
          <w:color w:val="000000"/>
          <w:sz w:val="28"/>
          <w:szCs w:val="28"/>
        </w:rPr>
        <w:t>правила игры.</w:t>
      </w:r>
      <w:r w:rsidRPr="00347A1E">
        <w:rPr>
          <w:color w:val="000000"/>
          <w:sz w:val="28"/>
          <w:szCs w:val="28"/>
        </w:rPr>
        <w:t xml:space="preserve"> Их содержание и направленность обусловлены общими задачами формирования личности ребенка и коллектива детей, познавательным содержанием, игровыми задачами и игровыми действиями в их развитии и обогащении. В дидактической игре правила являются заданными. Используя правила, педагог управляет игрой, процессами познавательной деятельности, поведением детей.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Правила игры имеют обучающий, организационный, формирующий характер, и чаще всего они разнообразно сочетаются между собой. Обучающие правила помогают раскрывать перед детьми, что и как нужно делать, они соотносятся с игровыми действиями, раскрывают способ их действий. Правила организуют познавательную деятельность детей: что-то рассмотреть, подумать, сравнить, найти способ решения поставленной игрой задачи.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 xml:space="preserve">Организующие правила определяют порядок, последовательность игровых действий и взаимоотношений детей. В игре формируются игровые отношения и реальные отношения между детьми. Отношения в игре определяются ролевыми отношениями. </w:t>
      </w:r>
    </w:p>
    <w:p w:rsidR="00C20764" w:rsidRPr="00347A1E" w:rsidRDefault="00C20764" w:rsidP="00347A1E">
      <w:pPr>
        <w:widowControl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Правила игры и должны быть направлены на воспитание положительных игровых отношений и реальных в их взаимосвязи.</w:t>
      </w:r>
    </w:p>
    <w:p w:rsidR="00C20764" w:rsidRPr="00347A1E" w:rsidRDefault="00C20764" w:rsidP="00347A1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347A1E">
        <w:rPr>
          <w:color w:val="000000"/>
          <w:sz w:val="28"/>
          <w:szCs w:val="28"/>
        </w:rPr>
        <w:t>Соблюдение правил в ходе игры вызывает необходимость проявления усилий, овладения способами общения в игре и вне игры и формирования не только знаний, но и разнообразных чувств, накопления добрых эмоций и усвоения традиций.</w:t>
      </w:r>
    </w:p>
    <w:p w:rsidR="00C20764" w:rsidRPr="00347A1E" w:rsidRDefault="00C20764" w:rsidP="00347A1E">
      <w:pPr>
        <w:widowControl w:val="0"/>
        <w:spacing w:line="276" w:lineRule="auto"/>
        <w:ind w:firstLine="320"/>
        <w:jc w:val="both"/>
        <w:rPr>
          <w:noProof/>
          <w:sz w:val="28"/>
          <w:szCs w:val="28"/>
        </w:rPr>
      </w:pPr>
      <w:r w:rsidRPr="00347A1E">
        <w:rPr>
          <w:sz w:val="28"/>
          <w:szCs w:val="28"/>
        </w:rPr>
        <w:t>Руководство детскими дидактическими играми должно иметь целью:</w:t>
      </w:r>
      <w:r w:rsidRPr="00347A1E">
        <w:rPr>
          <w:noProof/>
          <w:sz w:val="28"/>
          <w:szCs w:val="28"/>
        </w:rPr>
        <w:t xml:space="preserve"> </w:t>
      </w:r>
    </w:p>
    <w:p w:rsidR="00C20764" w:rsidRPr="00347A1E" w:rsidRDefault="00C20764" w:rsidP="00347A1E">
      <w:pPr>
        <w:widowControl w:val="0"/>
        <w:numPr>
          <w:ilvl w:val="0"/>
          <w:numId w:val="16"/>
        </w:numPr>
        <w:spacing w:line="276" w:lineRule="auto"/>
        <w:jc w:val="both"/>
        <w:rPr>
          <w:noProof/>
          <w:sz w:val="28"/>
          <w:szCs w:val="28"/>
        </w:rPr>
      </w:pPr>
      <w:r w:rsidRPr="00347A1E">
        <w:rPr>
          <w:sz w:val="28"/>
          <w:szCs w:val="28"/>
        </w:rPr>
        <w:t>установление правильного соотношения между игрой и миром, знаниями в жизни ребенка;</w:t>
      </w:r>
      <w:r w:rsidRPr="00347A1E">
        <w:rPr>
          <w:noProof/>
          <w:sz w:val="28"/>
          <w:szCs w:val="28"/>
        </w:rPr>
        <w:t xml:space="preserve"> </w:t>
      </w:r>
    </w:p>
    <w:p w:rsidR="00C20764" w:rsidRPr="00347A1E" w:rsidRDefault="00C20764" w:rsidP="00347A1E">
      <w:pPr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347A1E">
        <w:rPr>
          <w:sz w:val="28"/>
          <w:szCs w:val="28"/>
        </w:rPr>
        <w:t>воспитание в игре физических и психологических качеств, необходимых для буду</w:t>
      </w:r>
      <w:r w:rsidRPr="00347A1E">
        <w:rPr>
          <w:sz w:val="28"/>
          <w:szCs w:val="28"/>
        </w:rPr>
        <w:softHyphen/>
        <w:t>щего деятеля и работника.</w:t>
      </w:r>
    </w:p>
    <w:p w:rsidR="00C20764" w:rsidRPr="00347A1E" w:rsidRDefault="00C20764" w:rsidP="00347A1E">
      <w:pPr>
        <w:spacing w:line="276" w:lineRule="auto"/>
        <w:jc w:val="both"/>
        <w:rPr>
          <w:color w:val="000000"/>
          <w:sz w:val="28"/>
          <w:szCs w:val="28"/>
        </w:rPr>
      </w:pPr>
    </w:p>
    <w:sectPr w:rsidR="00C20764" w:rsidRPr="00347A1E" w:rsidSect="00C3064E">
      <w:headerReference w:type="default" r:id="rId7"/>
      <w:pgSz w:w="11907" w:h="16840"/>
      <w:pgMar w:top="1134" w:right="1134" w:bottom="1134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5A" w:rsidRDefault="008B745A">
      <w:r>
        <w:separator/>
      </w:r>
    </w:p>
  </w:endnote>
  <w:endnote w:type="continuationSeparator" w:id="0">
    <w:p w:rsidR="008B745A" w:rsidRDefault="008B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5A" w:rsidRDefault="008B745A">
      <w:r>
        <w:separator/>
      </w:r>
    </w:p>
  </w:footnote>
  <w:footnote w:type="continuationSeparator" w:id="0">
    <w:p w:rsidR="008B745A" w:rsidRDefault="008B7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64" w:rsidRDefault="008750C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07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0277">
      <w:rPr>
        <w:rStyle w:val="a9"/>
        <w:noProof/>
      </w:rPr>
      <w:t>5</w:t>
    </w:r>
    <w:r>
      <w:rPr>
        <w:rStyle w:val="a9"/>
      </w:rPr>
      <w:fldChar w:fldCharType="end"/>
    </w:r>
  </w:p>
  <w:p w:rsidR="00C20764" w:rsidRDefault="00C2076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65B1A"/>
    <w:multiLevelType w:val="singleLevel"/>
    <w:tmpl w:val="CC764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C9B1345"/>
    <w:multiLevelType w:val="singleLevel"/>
    <w:tmpl w:val="7E90E3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E835127"/>
    <w:multiLevelType w:val="singleLevel"/>
    <w:tmpl w:val="3CB8E1F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AE014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3B48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3C376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B947FE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>
    <w:nsid w:val="3AEC3342"/>
    <w:multiLevelType w:val="singleLevel"/>
    <w:tmpl w:val="329E4D6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  <w:u w:val="none"/>
      </w:rPr>
    </w:lvl>
  </w:abstractNum>
  <w:abstractNum w:abstractNumId="9">
    <w:nsid w:val="40B34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3D7A3F"/>
    <w:multiLevelType w:val="singleLevel"/>
    <w:tmpl w:val="14D6B6B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</w:abstractNum>
  <w:abstractNum w:abstractNumId="11">
    <w:nsid w:val="43C657BF"/>
    <w:multiLevelType w:val="singleLevel"/>
    <w:tmpl w:val="F64A296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</w:abstractNum>
  <w:abstractNum w:abstractNumId="12">
    <w:nsid w:val="443E4527"/>
    <w:multiLevelType w:val="singleLevel"/>
    <w:tmpl w:val="3CB8E1F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475433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206C67"/>
    <w:multiLevelType w:val="singleLevel"/>
    <w:tmpl w:val="CC764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3996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2363EE"/>
    <w:multiLevelType w:val="singleLevel"/>
    <w:tmpl w:val="3CB8E1F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4736832"/>
    <w:multiLevelType w:val="singleLevel"/>
    <w:tmpl w:val="416C45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auto"/>
      </w:rPr>
    </w:lvl>
  </w:abstractNum>
  <w:abstractNum w:abstractNumId="18">
    <w:nsid w:val="68486C0C"/>
    <w:multiLevelType w:val="singleLevel"/>
    <w:tmpl w:val="CC764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A1213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6"/>
  </w:num>
  <w:num w:numId="5">
    <w:abstractNumId w:val="3"/>
  </w:num>
  <w:num w:numId="6">
    <w:abstractNumId w:val="12"/>
  </w:num>
  <w:num w:numId="7">
    <w:abstractNumId w:val="19"/>
  </w:num>
  <w:num w:numId="8">
    <w:abstractNumId w:val="4"/>
  </w:num>
  <w:num w:numId="9">
    <w:abstractNumId w:val="9"/>
  </w:num>
  <w:num w:numId="10">
    <w:abstractNumId w:val="15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10"/>
  </w:num>
  <w:num w:numId="16">
    <w:abstractNumId w:val="1"/>
  </w:num>
  <w:num w:numId="17">
    <w:abstractNumId w:val="2"/>
  </w:num>
  <w:num w:numId="18">
    <w:abstractNumId w:val="1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64"/>
    <w:rsid w:val="000A4E5E"/>
    <w:rsid w:val="00347A1E"/>
    <w:rsid w:val="00404E2E"/>
    <w:rsid w:val="005650B9"/>
    <w:rsid w:val="00645502"/>
    <w:rsid w:val="008750C5"/>
    <w:rsid w:val="00891BC6"/>
    <w:rsid w:val="008B745A"/>
    <w:rsid w:val="009637F1"/>
    <w:rsid w:val="00996A9D"/>
    <w:rsid w:val="00C20764"/>
    <w:rsid w:val="00C3064E"/>
    <w:rsid w:val="00D618B3"/>
    <w:rsid w:val="00DA5151"/>
    <w:rsid w:val="00E00277"/>
    <w:rsid w:val="00E13018"/>
    <w:rsid w:val="00F7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4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618B3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618B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заголовок 1"/>
    <w:basedOn w:val="a"/>
    <w:next w:val="a"/>
    <w:uiPriority w:val="99"/>
    <w:rsid w:val="00C3064E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C3064E"/>
    <w:pPr>
      <w:keepNext/>
      <w:pageBreakBefore/>
      <w:ind w:firstLine="680"/>
      <w:jc w:val="both"/>
      <w:outlineLvl w:val="3"/>
    </w:pPr>
    <w:rPr>
      <w:sz w:val="24"/>
      <w:szCs w:val="24"/>
    </w:rPr>
  </w:style>
  <w:style w:type="character" w:customStyle="1" w:styleId="a3">
    <w:name w:val="Основной шрифт"/>
    <w:uiPriority w:val="99"/>
    <w:rsid w:val="00C3064E"/>
  </w:style>
  <w:style w:type="paragraph" w:customStyle="1" w:styleId="a4">
    <w:name w:val="текст сноски"/>
    <w:basedOn w:val="a"/>
    <w:uiPriority w:val="99"/>
    <w:rsid w:val="00C3064E"/>
  </w:style>
  <w:style w:type="paragraph" w:styleId="a5">
    <w:name w:val="Body Text"/>
    <w:basedOn w:val="a"/>
    <w:link w:val="a6"/>
    <w:uiPriority w:val="99"/>
    <w:rsid w:val="00C3064E"/>
    <w:pPr>
      <w:spacing w:before="40" w:after="20"/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3064E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C3064E"/>
    <w:pPr>
      <w:spacing w:line="360" w:lineRule="auto"/>
      <w:ind w:firstLine="720"/>
      <w:jc w:val="both"/>
    </w:pPr>
    <w:rPr>
      <w:spacing w:val="-6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3064E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3064E"/>
    <w:pPr>
      <w:widowControl w:val="0"/>
      <w:spacing w:line="360" w:lineRule="auto"/>
      <w:ind w:firstLine="567"/>
      <w:jc w:val="both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3064E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C3064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3064E"/>
    <w:rPr>
      <w:rFonts w:ascii="Times New Roman" w:hAnsi="Times New Roman" w:cs="Times New Roman"/>
      <w:sz w:val="20"/>
      <w:szCs w:val="20"/>
    </w:rPr>
  </w:style>
  <w:style w:type="character" w:customStyle="1" w:styleId="a9">
    <w:name w:val="номер страницы"/>
    <w:basedOn w:val="a3"/>
    <w:uiPriority w:val="99"/>
    <w:rsid w:val="00C306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20245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Alexandre Katalov</dc:creator>
  <cp:lastModifiedBy>USER</cp:lastModifiedBy>
  <cp:revision>10</cp:revision>
  <dcterms:created xsi:type="dcterms:W3CDTF">2017-03-02T16:10:00Z</dcterms:created>
  <dcterms:modified xsi:type="dcterms:W3CDTF">2022-01-02T09:20:00Z</dcterms:modified>
</cp:coreProperties>
</file>