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 xml:space="preserve">Положение об организации деятельности </w:t>
      </w:r>
      <w:proofErr w:type="gramStart"/>
      <w:r w:rsidRPr="005F61CE">
        <w:rPr>
          <w:sz w:val="28"/>
          <w:szCs w:val="28"/>
        </w:rPr>
        <w:t>детско – родительского</w:t>
      </w:r>
      <w:proofErr w:type="gramEnd"/>
      <w:r w:rsidRPr="005F61CE">
        <w:rPr>
          <w:sz w:val="28"/>
          <w:szCs w:val="28"/>
        </w:rPr>
        <w:t xml:space="preserve"> клуба «Акварель»</w:t>
      </w:r>
      <w:r>
        <w:rPr>
          <w:sz w:val="28"/>
          <w:szCs w:val="28"/>
        </w:rPr>
        <w:t>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 xml:space="preserve">1.1. Работа </w:t>
      </w:r>
      <w:proofErr w:type="gramStart"/>
      <w:r w:rsidRPr="005F61CE">
        <w:rPr>
          <w:sz w:val="28"/>
          <w:szCs w:val="28"/>
        </w:rPr>
        <w:t>детско – родительского</w:t>
      </w:r>
      <w:proofErr w:type="gramEnd"/>
      <w:r w:rsidRPr="005F61CE">
        <w:rPr>
          <w:sz w:val="28"/>
          <w:szCs w:val="28"/>
        </w:rPr>
        <w:t xml:space="preserve"> клуба «Акварель» осуществляется на базе МБДОУ</w:t>
      </w:r>
      <w:r>
        <w:rPr>
          <w:sz w:val="28"/>
          <w:szCs w:val="28"/>
        </w:rPr>
        <w:t xml:space="preserve"> Д/С</w:t>
      </w:r>
      <w:r w:rsidRPr="005F61CE">
        <w:rPr>
          <w:sz w:val="28"/>
          <w:szCs w:val="28"/>
        </w:rPr>
        <w:t xml:space="preserve"> 13.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1.2. Кл</w:t>
      </w:r>
      <w:r>
        <w:rPr>
          <w:sz w:val="28"/>
          <w:szCs w:val="28"/>
        </w:rPr>
        <w:t>уб посещают дети средне</w:t>
      </w:r>
      <w:r w:rsidRPr="005F61CE">
        <w:rPr>
          <w:sz w:val="28"/>
          <w:szCs w:val="28"/>
        </w:rPr>
        <w:t>й группы №7 и их родители.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1.3. Планирование работы проводится раз в квартал.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 xml:space="preserve">1.4. Форма организации работы клубы: организация практической деятельности детей и родителей в нетрадиционной технике изобразительной деятельности. 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2.1. Права и обязанности членов клуба: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2.2. Родители (или законные представители) имеют право на: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- получение практической помощи в организации мероприятий с детьми дома по изобразительной деятельности;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- высказывание собственного мнения и обмен опыта воспитания и развития детей.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2.3. ДОУ имеет право: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- внесение корректив в план работы клуба в зависимости от возникающих проблем, интересов и запросов родителей.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 xml:space="preserve">- </w:t>
      </w:r>
      <w:proofErr w:type="gramStart"/>
      <w:r w:rsidRPr="005F61CE">
        <w:rPr>
          <w:sz w:val="28"/>
          <w:szCs w:val="28"/>
        </w:rPr>
        <w:t>п</w:t>
      </w:r>
      <w:proofErr w:type="gramEnd"/>
      <w:r w:rsidRPr="005F61CE">
        <w:rPr>
          <w:sz w:val="28"/>
          <w:szCs w:val="28"/>
        </w:rPr>
        <w:t>редоставлять квалифицированную консультативную и практическую помощь родителям, в вопросах изобразительной деятельности детей подготовительной группы.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2.4. ДОУ обязано: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- организовать работу клуба в соответствии с перспективным планом, утвержденным заведующим ДОУ, и с учетом интересов и потребностей родителей.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2.5. Документация:</w:t>
      </w:r>
    </w:p>
    <w:p w:rsidR="00891B9E" w:rsidRPr="005F61C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 xml:space="preserve"> Перспективный план.</w:t>
      </w:r>
    </w:p>
    <w:p w:rsidR="00891B9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</w:rPr>
      </w:pPr>
      <w:r w:rsidRPr="005F61CE">
        <w:rPr>
          <w:sz w:val="28"/>
          <w:szCs w:val="28"/>
        </w:rPr>
        <w:t>Фотоотчёты.</w:t>
      </w:r>
    </w:p>
    <w:p w:rsidR="00891B9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  <w:lang w:val="en-US"/>
        </w:rPr>
      </w:pPr>
    </w:p>
    <w:p w:rsidR="00891B9E" w:rsidRPr="00891B9E" w:rsidRDefault="00891B9E" w:rsidP="00891B9E">
      <w:pPr>
        <w:pStyle w:val="a3"/>
        <w:spacing w:before="225" w:beforeAutospacing="0" w:after="225" w:afterAutospacing="0"/>
        <w:ind w:right="283"/>
        <w:rPr>
          <w:sz w:val="28"/>
          <w:szCs w:val="28"/>
          <w:lang w:val="en-US"/>
        </w:rPr>
      </w:pPr>
    </w:p>
    <w:p w:rsidR="00891B9E" w:rsidRPr="00891B9E" w:rsidRDefault="00891B9E" w:rsidP="00891B9E">
      <w:pPr>
        <w:pStyle w:val="a3"/>
        <w:spacing w:before="225" w:beforeAutospacing="0" w:after="225" w:afterAutospacing="0"/>
        <w:ind w:right="141"/>
        <w:rPr>
          <w:sz w:val="28"/>
          <w:szCs w:val="28"/>
        </w:rPr>
      </w:pPr>
    </w:p>
    <w:p w:rsidR="00891B9E" w:rsidRPr="009C158A" w:rsidRDefault="00891B9E" w:rsidP="00891B9E">
      <w:pPr>
        <w:pStyle w:val="a3"/>
        <w:spacing w:before="225" w:beforeAutospacing="0" w:after="225" w:afterAutospacing="0"/>
        <w:ind w:right="141"/>
        <w:jc w:val="center"/>
        <w:rPr>
          <w:b/>
          <w:sz w:val="28"/>
          <w:szCs w:val="28"/>
        </w:rPr>
      </w:pPr>
      <w:r w:rsidRPr="009C158A">
        <w:rPr>
          <w:b/>
          <w:sz w:val="28"/>
          <w:szCs w:val="28"/>
        </w:rPr>
        <w:lastRenderedPageBreak/>
        <w:t>Мастер – класс для детей и родителей «Осеннее настроение».</w:t>
      </w:r>
    </w:p>
    <w:p w:rsidR="00891B9E" w:rsidRPr="00891B9E" w:rsidRDefault="00891B9E" w:rsidP="00891B9E">
      <w:pPr>
        <w:pStyle w:val="a3"/>
        <w:spacing w:before="225" w:beforeAutospacing="0" w:after="225" w:afterAutospacing="0"/>
        <w:ind w:right="141"/>
        <w:rPr>
          <w:sz w:val="28"/>
          <w:szCs w:val="28"/>
        </w:rPr>
      </w:pPr>
      <w:r>
        <w:rPr>
          <w:sz w:val="28"/>
          <w:szCs w:val="28"/>
        </w:rPr>
        <w:t>Цель: ознакомление с особенностями создания рисунка в технике нетрадиционного рисования с помощью восковых карандашей и листочков деревьев.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Нам понадобится: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• бумага для принтера.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• цветные восковые карандаши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• листья различной формы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Ход работы: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926A2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926A2E">
        <w:rPr>
          <w:rFonts w:ascii="Times New Roman" w:eastAsia="Times New Roman" w:hAnsi="Times New Roman" w:cs="Times New Roman"/>
          <w:sz w:val="28"/>
          <w:szCs w:val="28"/>
        </w:rPr>
        <w:t xml:space="preserve">ля выполнения работы приготовим белый лист бумаги, цветные мелки и различные листья. 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926A2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926A2E">
        <w:rPr>
          <w:rFonts w:ascii="Times New Roman" w:eastAsia="Times New Roman" w:hAnsi="Times New Roman" w:cs="Times New Roman"/>
          <w:sz w:val="28"/>
          <w:szCs w:val="28"/>
        </w:rPr>
        <w:t>оложите листочки под бумагу, тыльной стороной вверх (прожилками вверх). Боковой стороной воскового карандаша  начинаем заштриховывать наши листочки. Чтобы получился красивый отпечаток, не надо надавливать  слишком сильно.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926A2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926A2E">
        <w:rPr>
          <w:rFonts w:ascii="Times New Roman" w:eastAsia="Times New Roman" w:hAnsi="Times New Roman" w:cs="Times New Roman"/>
          <w:sz w:val="28"/>
          <w:szCs w:val="28"/>
        </w:rPr>
        <w:t>аждый листочек заштриховываем разными цветными мелками, причем мелок держим в положении плашмя.</w:t>
      </w:r>
    </w:p>
    <w:p w:rsidR="00891B9E" w:rsidRPr="00926A2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Pr="00926A2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926A2E">
        <w:rPr>
          <w:rFonts w:ascii="Times New Roman" w:eastAsia="Times New Roman" w:hAnsi="Times New Roman" w:cs="Times New Roman"/>
          <w:sz w:val="28"/>
          <w:szCs w:val="28"/>
        </w:rPr>
        <w:t>родолжайте добавлять отпечатки листьев на бумагу; они могут накладываться друг на друга.</w:t>
      </w:r>
    </w:p>
    <w:p w:rsidR="00891B9E" w:rsidRPr="00CE324D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A2E">
        <w:rPr>
          <w:rFonts w:ascii="Times New Roman" w:eastAsia="Times New Roman" w:hAnsi="Times New Roman" w:cs="Times New Roman"/>
          <w:sz w:val="28"/>
          <w:szCs w:val="28"/>
        </w:rPr>
        <w:t>5. Можно использовать любые цвета, но лучше всего подходят осенние: охра, оранжевый, красный, желтый, зеленый, по отдельности и в смеси.</w:t>
      </w:r>
    </w:p>
    <w:p w:rsidR="00891B9E" w:rsidRPr="00891B9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B9E">
        <w:rPr>
          <w:rFonts w:ascii="Times New Roman" w:eastAsia="Times New Roman" w:hAnsi="Times New Roman" w:cs="Times New Roman"/>
          <w:sz w:val="28"/>
          <w:szCs w:val="28"/>
        </w:rPr>
        <w:t>Картинки получаются красивые, не похожи друг на друга, как у настоящих художников.</w:t>
      </w:r>
    </w:p>
    <w:p w:rsidR="00891B9E" w:rsidRPr="00891B9E" w:rsidRDefault="00891B9E" w:rsidP="00891B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B9E">
        <w:rPr>
          <w:rFonts w:ascii="Times New Roman" w:eastAsia="Times New Roman" w:hAnsi="Times New Roman" w:cs="Times New Roman"/>
          <w:sz w:val="28"/>
          <w:szCs w:val="28"/>
        </w:rPr>
        <w:t>Готовые работы можно вставить в рамку, а можно использовать как фон для других работ или основу для открыток, подарочных упаковок и так далее.</w:t>
      </w:r>
    </w:p>
    <w:p w:rsidR="00000000" w:rsidRDefault="00891B9E">
      <w:pPr>
        <w:rPr>
          <w:lang w:val="en-US"/>
        </w:rPr>
      </w:pPr>
    </w:p>
    <w:p w:rsidR="00891B9E" w:rsidRDefault="00891B9E">
      <w:pPr>
        <w:rPr>
          <w:lang w:val="en-US"/>
        </w:rPr>
      </w:pPr>
    </w:p>
    <w:p w:rsidR="00891B9E" w:rsidRDefault="00891B9E">
      <w:pPr>
        <w:rPr>
          <w:lang w:val="en-US"/>
        </w:rPr>
      </w:pPr>
    </w:p>
    <w:p w:rsidR="00891B9E" w:rsidRDefault="00891B9E">
      <w:pPr>
        <w:rPr>
          <w:lang w:val="en-US"/>
        </w:rPr>
      </w:pPr>
    </w:p>
    <w:p w:rsidR="00891B9E" w:rsidRDefault="00891B9E">
      <w:pPr>
        <w:rPr>
          <w:lang w:val="en-US"/>
        </w:rPr>
      </w:pPr>
    </w:p>
    <w:p w:rsidR="00891B9E" w:rsidRDefault="00891B9E">
      <w:pPr>
        <w:rPr>
          <w:lang w:val="en-US"/>
        </w:rPr>
      </w:pPr>
    </w:p>
    <w:p w:rsidR="00891B9E" w:rsidRPr="00891B9E" w:rsidRDefault="00891B9E" w:rsidP="00891B9E">
      <w:pPr>
        <w:rPr>
          <w:rFonts w:ascii="Times New Roman" w:hAnsi="Times New Roman" w:cs="Times New Roman"/>
          <w:b/>
          <w:sz w:val="28"/>
          <w:szCs w:val="28"/>
        </w:rPr>
      </w:pPr>
      <w:r w:rsidRPr="00891B9E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 для детей и родителей «Морозные узоры».</w:t>
      </w:r>
    </w:p>
    <w:p w:rsidR="00891B9E" w:rsidRPr="00C00729" w:rsidRDefault="00891B9E" w:rsidP="00891B9E">
      <w:pPr>
        <w:pStyle w:val="a3"/>
        <w:spacing w:before="225" w:beforeAutospacing="0" w:after="225" w:afterAutospacing="0"/>
        <w:ind w:left="284" w:right="141"/>
        <w:rPr>
          <w:sz w:val="28"/>
          <w:szCs w:val="28"/>
        </w:rPr>
      </w:pPr>
      <w:r w:rsidRPr="00C00729">
        <w:rPr>
          <w:b/>
          <w:sz w:val="28"/>
          <w:szCs w:val="28"/>
        </w:rPr>
        <w:t>Цель:</w:t>
      </w:r>
      <w:r w:rsidRPr="00C00729">
        <w:rPr>
          <w:sz w:val="28"/>
          <w:szCs w:val="28"/>
        </w:rPr>
        <w:t xml:space="preserve"> ознакомление с особенностями создания рисунка в технике нетрадиционного рисования с помощью манной круппы и декоративного блеска.</w:t>
      </w:r>
    </w:p>
    <w:p w:rsidR="00891B9E" w:rsidRPr="00C00729" w:rsidRDefault="00891B9E" w:rsidP="00891B9E">
      <w:pPr>
        <w:pStyle w:val="a3"/>
        <w:spacing w:before="225" w:beforeAutospacing="0" w:after="225" w:afterAutospacing="0"/>
        <w:ind w:left="284" w:right="141"/>
        <w:rPr>
          <w:sz w:val="28"/>
          <w:szCs w:val="28"/>
        </w:rPr>
      </w:pPr>
      <w:r w:rsidRPr="00C00729">
        <w:rPr>
          <w:b/>
          <w:sz w:val="28"/>
          <w:szCs w:val="28"/>
        </w:rPr>
        <w:t>Задачи:</w:t>
      </w:r>
      <w:r w:rsidRPr="00C00729">
        <w:rPr>
          <w:sz w:val="28"/>
          <w:szCs w:val="28"/>
        </w:rPr>
        <w:t xml:space="preserve"> Учить детей и родителей создавать изображение зимнего узора с помощью нетрадиционной техники рисования «Насыпка»; приобщать к изобразительному творчеству через нетрадиционные техники рисования; Развивать творческие умения и навыки, фантазию; способствовать созданию благоприятного эмоционального климата; воситывать чувство прекрасного, умение видеть необычное </w:t>
      </w:r>
      <w:proofErr w:type="gramStart"/>
      <w:r w:rsidRPr="00C00729">
        <w:rPr>
          <w:sz w:val="28"/>
          <w:szCs w:val="28"/>
        </w:rPr>
        <w:t>в</w:t>
      </w:r>
      <w:proofErr w:type="gramEnd"/>
      <w:r w:rsidRPr="00C00729">
        <w:rPr>
          <w:sz w:val="28"/>
          <w:szCs w:val="28"/>
        </w:rPr>
        <w:t xml:space="preserve"> обычном.</w:t>
      </w:r>
      <w:r w:rsidRPr="00C00729">
        <w:rPr>
          <w:sz w:val="28"/>
          <w:szCs w:val="28"/>
        </w:rPr>
        <w:br/>
      </w:r>
    </w:p>
    <w:p w:rsidR="00891B9E" w:rsidRPr="00C00729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076A7">
        <w:rPr>
          <w:rFonts w:ascii="Times New Roman" w:eastAsia="Times New Roman" w:hAnsi="Times New Roman" w:cs="Times New Roman"/>
          <w:b/>
          <w:sz w:val="28"/>
          <w:szCs w:val="28"/>
        </w:rPr>
        <w:t>Нам понадобится:</w:t>
      </w:r>
      <w:r w:rsidRPr="00C00729">
        <w:rPr>
          <w:rFonts w:ascii="Times New Roman" w:eastAsia="Times New Roman" w:hAnsi="Times New Roman" w:cs="Times New Roman"/>
          <w:sz w:val="28"/>
          <w:szCs w:val="28"/>
        </w:rPr>
        <w:t xml:space="preserve"> цветной картон</w:t>
      </w:r>
      <w:r>
        <w:rPr>
          <w:rFonts w:ascii="Times New Roman" w:eastAsia="Times New Roman" w:hAnsi="Times New Roman" w:cs="Times New Roman"/>
          <w:sz w:val="28"/>
          <w:szCs w:val="28"/>
        </w:rPr>
        <w:t>, простые карандаши, розетки с манной</w:t>
      </w:r>
      <w:r w:rsidRPr="00C0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крупой и декоративным блеском, клейстер, кисточки, клеёнки, салфетки</w:t>
      </w:r>
    </w:p>
    <w:p w:rsidR="00891B9E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6A7">
        <w:rPr>
          <w:rFonts w:ascii="Times New Roman" w:eastAsia="Times New Roman" w:hAnsi="Times New Roman" w:cs="Times New Roman"/>
          <w:b/>
          <w:sz w:val="28"/>
          <w:szCs w:val="28"/>
        </w:rPr>
        <w:t>Ход работы:</w:t>
      </w:r>
    </w:p>
    <w:p w:rsidR="00891B9E" w:rsidRPr="002076A7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 картоне простым карандашом рисуем контуры задуманных узоров.</w:t>
      </w:r>
    </w:p>
    <w:p w:rsidR="00891B9E" w:rsidRPr="00C00729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Далее клейстером рисуем по контуру.</w:t>
      </w:r>
    </w:p>
    <w:p w:rsidR="00891B9E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07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Берём щепотки манной круппы и обильно посыпаем наши рисунки.</w:t>
      </w:r>
    </w:p>
    <w:p w:rsidR="00891B9E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Изображение нужно выполнять частями, так как клейстер быстро высыхает.</w:t>
      </w:r>
    </w:p>
    <w:p w:rsidR="00891B9E" w:rsidRDefault="00891B9E" w:rsidP="00891B9E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336550</wp:posOffset>
            </wp:positionV>
            <wp:extent cx="4591050" cy="2950845"/>
            <wp:effectExtent l="95250" t="76200" r="76200" b="59055"/>
            <wp:wrapTight wrapText="bothSides">
              <wp:wrapPolygon edited="0">
                <wp:start x="-448" y="-558"/>
                <wp:lineTo x="-448" y="22032"/>
                <wp:lineTo x="21959" y="22032"/>
                <wp:lineTo x="21959" y="-558"/>
                <wp:lineTo x="-448" y="-558"/>
              </wp:wrapPolygon>
            </wp:wrapTight>
            <wp:docPr id="2" name="Рисунок 21" descr="H:\РИСОВАНИЕ МАНКОЙ\IMG_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РИСОВАНИЕ МАНКОЙ\IMG_3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08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07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Лишнюю манную крупу ссыпаем в розеточку.</w:t>
      </w:r>
    </w:p>
    <w:p w:rsidR="00891B9E" w:rsidRPr="00891B9E" w:rsidRDefault="00891B9E"/>
    <w:sectPr w:rsidR="00891B9E" w:rsidRPr="0089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B9E"/>
    <w:rsid w:val="0089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B156-8D3E-42E1-878A-0F6FCD6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2021-02-26T07:40:00Z</dcterms:created>
  <dcterms:modified xsi:type="dcterms:W3CDTF">2021-02-26T07:44:00Z</dcterms:modified>
</cp:coreProperties>
</file>