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06B" w:rsidRPr="00DF4AE4" w:rsidRDefault="008A406B" w:rsidP="00DF4AE4">
      <w:pPr>
        <w:shd w:val="clear" w:color="auto" w:fill="FFFFFF"/>
        <w:spacing w:after="300" w:line="450" w:lineRule="atLeast"/>
        <w:outlineLvl w:val="0"/>
        <w:rPr>
          <w:rFonts w:ascii="Times New Roman" w:eastAsia="Times New Roman" w:hAnsi="Times New Roman" w:cs="Times New Roman"/>
          <w:sz w:val="28"/>
          <w:szCs w:val="28"/>
          <w:lang w:eastAsia="ru-RU"/>
        </w:rPr>
      </w:pPr>
      <w:r w:rsidRPr="00DF4AE4">
        <w:rPr>
          <w:rFonts w:ascii="Times New Roman" w:eastAsia="Times New Roman" w:hAnsi="Times New Roman" w:cs="Times New Roman"/>
          <w:b/>
          <w:kern w:val="36"/>
          <w:sz w:val="28"/>
          <w:szCs w:val="28"/>
          <w:lang w:eastAsia="ru-RU"/>
        </w:rPr>
        <w:t>Формирование навыков диалогической речи учащихся с ОВЗ</w:t>
      </w:r>
      <w:r w:rsidRPr="00DF4AE4">
        <w:rPr>
          <w:rFonts w:ascii="Times New Roman" w:eastAsia="Times New Roman" w:hAnsi="Times New Roman" w:cs="Times New Roman"/>
          <w:sz w:val="28"/>
          <w:szCs w:val="28"/>
          <w:lang w:eastAsia="ru-RU"/>
        </w:rPr>
        <w:br/>
        <w:t>Диалогическая речь представляет собой яркое проявление коммуникативной функции языка. Ученые-лингвисты называют диалогическую речь перви</w:t>
      </w:r>
      <w:r w:rsidR="00DF4AE4" w:rsidRPr="00DF4AE4">
        <w:rPr>
          <w:rFonts w:ascii="Times New Roman" w:eastAsia="Times New Roman" w:hAnsi="Times New Roman" w:cs="Times New Roman"/>
          <w:sz w:val="28"/>
          <w:szCs w:val="28"/>
          <w:lang w:eastAsia="ru-RU"/>
        </w:rPr>
        <w:t>чной формой языкового общения. </w:t>
      </w:r>
      <w:r w:rsidRPr="00DF4AE4">
        <w:rPr>
          <w:rFonts w:ascii="Times New Roman" w:eastAsia="Times New Roman" w:hAnsi="Times New Roman" w:cs="Times New Roman"/>
          <w:sz w:val="28"/>
          <w:szCs w:val="28"/>
          <w:lang w:eastAsia="ru-RU"/>
        </w:rPr>
        <w:br/>
        <w:t xml:space="preserve">Следует отметить, что в некоторых современных педагогических технологиях доминирующей является идея всеобщности диалога как основы человеческого сознания. Так, истоки личностно-ориентированной педагогической технологии содержатся в положениях диалоговой концепции культуры </w:t>
      </w:r>
      <w:proofErr w:type="spellStart"/>
      <w:r w:rsidRPr="00DF4AE4">
        <w:rPr>
          <w:rFonts w:ascii="Times New Roman" w:eastAsia="Times New Roman" w:hAnsi="Times New Roman" w:cs="Times New Roman"/>
          <w:sz w:val="28"/>
          <w:szCs w:val="28"/>
          <w:lang w:eastAsia="ru-RU"/>
        </w:rPr>
        <w:t>Бахтина-Библера</w:t>
      </w:r>
      <w:proofErr w:type="spellEnd"/>
      <w:r w:rsidRPr="00DF4AE4">
        <w:rPr>
          <w:rFonts w:ascii="Times New Roman" w:eastAsia="Times New Roman" w:hAnsi="Times New Roman" w:cs="Times New Roman"/>
          <w:sz w:val="28"/>
          <w:szCs w:val="28"/>
          <w:lang w:eastAsia="ru-RU"/>
        </w:rPr>
        <w:t>: «Диалогические отношения – это универсальное явление. Пронизывает всю человеческую речь и все отношения и проявления человеческой жизни. Где начинается сознание, там и начинается диалог» (</w:t>
      </w:r>
      <w:proofErr w:type="spellStart"/>
      <w:r w:rsidRPr="00DF4AE4">
        <w:rPr>
          <w:rFonts w:ascii="Times New Roman" w:eastAsia="Times New Roman" w:hAnsi="Times New Roman" w:cs="Times New Roman"/>
          <w:sz w:val="28"/>
          <w:szCs w:val="28"/>
          <w:lang w:eastAsia="ru-RU"/>
        </w:rPr>
        <w:t>Библер</w:t>
      </w:r>
      <w:proofErr w:type="spellEnd"/>
      <w:r w:rsidRPr="00DF4AE4">
        <w:rPr>
          <w:rFonts w:ascii="Times New Roman" w:eastAsia="Times New Roman" w:hAnsi="Times New Roman" w:cs="Times New Roman"/>
          <w:sz w:val="28"/>
          <w:szCs w:val="28"/>
          <w:lang w:eastAsia="ru-RU"/>
        </w:rPr>
        <w:t>). В основе технологии личностно развивающего диалога лежит понимание и взаимопонимание. Если на уроке доминирует объяснение, то фигурирует одно сознание, один субъект и преобладающим видом речи является монолог. Если во главу угла ставится понимание, то в деятельности участвуют два субъекта, два сознания и урок базируется на диалогической основе. Таким образом, введение в урочную деятельность элементов технологии личностно-развивающего диалога предполагает качественный переход: </w:t>
      </w:r>
    </w:p>
    <w:p w:rsidR="008A406B" w:rsidRPr="00DF4AE4" w:rsidRDefault="008A406B" w:rsidP="008A406B">
      <w:pPr>
        <w:numPr>
          <w:ilvl w:val="0"/>
          <w:numId w:val="1"/>
        </w:numPr>
        <w:shd w:val="clear" w:color="auto" w:fill="FFFFFF"/>
        <w:spacing w:after="0" w:line="270" w:lineRule="atLeast"/>
        <w:ind w:left="0"/>
        <w:rPr>
          <w:rFonts w:ascii="Times New Roman" w:eastAsia="Times New Roman" w:hAnsi="Times New Roman" w:cs="Times New Roman"/>
          <w:sz w:val="28"/>
          <w:szCs w:val="28"/>
          <w:lang w:eastAsia="ru-RU"/>
        </w:rPr>
      </w:pPr>
      <w:r w:rsidRPr="00DF4AE4">
        <w:rPr>
          <w:rFonts w:ascii="Times New Roman" w:eastAsia="Times New Roman" w:hAnsi="Times New Roman" w:cs="Times New Roman"/>
          <w:sz w:val="28"/>
          <w:szCs w:val="28"/>
          <w:lang w:eastAsia="ru-RU"/>
        </w:rPr>
        <w:t>от объяснения к пониманию,</w:t>
      </w:r>
    </w:p>
    <w:p w:rsidR="008A406B" w:rsidRPr="00DF4AE4" w:rsidRDefault="008A406B" w:rsidP="008A406B">
      <w:pPr>
        <w:numPr>
          <w:ilvl w:val="0"/>
          <w:numId w:val="1"/>
        </w:numPr>
        <w:shd w:val="clear" w:color="auto" w:fill="FFFFFF"/>
        <w:spacing w:after="0" w:line="270" w:lineRule="atLeast"/>
        <w:ind w:left="0"/>
        <w:rPr>
          <w:rFonts w:ascii="Times New Roman" w:eastAsia="Times New Roman" w:hAnsi="Times New Roman" w:cs="Times New Roman"/>
          <w:sz w:val="28"/>
          <w:szCs w:val="28"/>
          <w:lang w:eastAsia="ru-RU"/>
        </w:rPr>
      </w:pPr>
      <w:r w:rsidRPr="00DF4AE4">
        <w:rPr>
          <w:rFonts w:ascii="Times New Roman" w:eastAsia="Times New Roman" w:hAnsi="Times New Roman" w:cs="Times New Roman"/>
          <w:sz w:val="28"/>
          <w:szCs w:val="28"/>
          <w:lang w:eastAsia="ru-RU"/>
        </w:rPr>
        <w:t>от монолога к диалогу,</w:t>
      </w:r>
    </w:p>
    <w:p w:rsidR="008A406B" w:rsidRPr="00DF4AE4" w:rsidRDefault="008A406B" w:rsidP="008A406B">
      <w:pPr>
        <w:numPr>
          <w:ilvl w:val="0"/>
          <w:numId w:val="1"/>
        </w:numPr>
        <w:shd w:val="clear" w:color="auto" w:fill="FFFFFF"/>
        <w:spacing w:after="0" w:line="270" w:lineRule="atLeast"/>
        <w:ind w:left="0"/>
        <w:rPr>
          <w:rFonts w:ascii="Times New Roman" w:eastAsia="Times New Roman" w:hAnsi="Times New Roman" w:cs="Times New Roman"/>
          <w:sz w:val="28"/>
          <w:szCs w:val="28"/>
          <w:lang w:eastAsia="ru-RU"/>
        </w:rPr>
      </w:pPr>
      <w:r w:rsidRPr="00DF4AE4">
        <w:rPr>
          <w:rFonts w:ascii="Times New Roman" w:eastAsia="Times New Roman" w:hAnsi="Times New Roman" w:cs="Times New Roman"/>
          <w:sz w:val="28"/>
          <w:szCs w:val="28"/>
          <w:lang w:eastAsia="ru-RU"/>
        </w:rPr>
        <w:t>от социального контроля к развитию,</w:t>
      </w:r>
    </w:p>
    <w:p w:rsidR="008A406B" w:rsidRPr="00DF4AE4" w:rsidRDefault="008A406B" w:rsidP="008A406B">
      <w:pPr>
        <w:numPr>
          <w:ilvl w:val="0"/>
          <w:numId w:val="1"/>
        </w:numPr>
        <w:shd w:val="clear" w:color="auto" w:fill="FFFFFF"/>
        <w:spacing w:after="0" w:line="270" w:lineRule="atLeast"/>
        <w:ind w:left="0"/>
        <w:rPr>
          <w:rFonts w:ascii="Times New Roman" w:eastAsia="Times New Roman" w:hAnsi="Times New Roman" w:cs="Times New Roman"/>
          <w:sz w:val="28"/>
          <w:szCs w:val="28"/>
          <w:lang w:eastAsia="ru-RU"/>
        </w:rPr>
      </w:pPr>
      <w:r w:rsidRPr="00DF4AE4">
        <w:rPr>
          <w:rFonts w:ascii="Times New Roman" w:eastAsia="Times New Roman" w:hAnsi="Times New Roman" w:cs="Times New Roman"/>
          <w:sz w:val="28"/>
          <w:szCs w:val="28"/>
          <w:lang w:eastAsia="ru-RU"/>
        </w:rPr>
        <w:t>от управления к самоуправлению.</w:t>
      </w:r>
    </w:p>
    <w:p w:rsidR="008A406B" w:rsidRPr="00DF4AE4" w:rsidRDefault="008A406B" w:rsidP="008A406B">
      <w:pPr>
        <w:shd w:val="clear" w:color="auto" w:fill="FFFFFF"/>
        <w:spacing w:after="0" w:line="270" w:lineRule="atLeast"/>
        <w:rPr>
          <w:rFonts w:ascii="Times New Roman" w:eastAsia="Times New Roman" w:hAnsi="Times New Roman" w:cs="Times New Roman"/>
          <w:sz w:val="28"/>
          <w:szCs w:val="28"/>
          <w:lang w:eastAsia="ru-RU"/>
        </w:rPr>
      </w:pPr>
      <w:r w:rsidRPr="00DF4AE4">
        <w:rPr>
          <w:rFonts w:ascii="Times New Roman" w:eastAsia="Times New Roman" w:hAnsi="Times New Roman" w:cs="Times New Roman"/>
          <w:sz w:val="28"/>
          <w:szCs w:val="28"/>
          <w:lang w:eastAsia="ru-RU"/>
        </w:rPr>
        <w:br/>
        <w:t xml:space="preserve">В формировании нравственной системы ценностей у учащихся большую роль играет диалогическое общение со сверстниками, учителями. Диалог не сводит сведения нравственного характера к морализаторству и монологической проповеди, но представляет его организацию средствами равноправного </w:t>
      </w:r>
      <w:proofErr w:type="spellStart"/>
      <w:r w:rsidRPr="00DF4AE4">
        <w:rPr>
          <w:rFonts w:ascii="Times New Roman" w:eastAsia="Times New Roman" w:hAnsi="Times New Roman" w:cs="Times New Roman"/>
          <w:sz w:val="28"/>
          <w:szCs w:val="28"/>
          <w:lang w:eastAsia="ru-RU"/>
        </w:rPr>
        <w:t>межсубъектного</w:t>
      </w:r>
      <w:proofErr w:type="spellEnd"/>
      <w:r w:rsidRPr="00DF4AE4">
        <w:rPr>
          <w:rFonts w:ascii="Times New Roman" w:eastAsia="Times New Roman" w:hAnsi="Times New Roman" w:cs="Times New Roman"/>
          <w:sz w:val="28"/>
          <w:szCs w:val="28"/>
          <w:lang w:eastAsia="ru-RU"/>
        </w:rPr>
        <w:t xml:space="preserve"> общения. Создание собственной системы ценностей невозможно вне диалогического общения </w:t>
      </w:r>
      <w:proofErr w:type="gramStart"/>
      <w:r w:rsidRPr="00DF4AE4">
        <w:rPr>
          <w:rFonts w:ascii="Times New Roman" w:eastAsia="Times New Roman" w:hAnsi="Times New Roman" w:cs="Times New Roman"/>
          <w:sz w:val="28"/>
          <w:szCs w:val="28"/>
          <w:lang w:eastAsia="ru-RU"/>
        </w:rPr>
        <w:t>со</w:t>
      </w:r>
      <w:proofErr w:type="gramEnd"/>
      <w:r w:rsidRPr="00DF4AE4">
        <w:rPr>
          <w:rFonts w:ascii="Times New Roman" w:eastAsia="Times New Roman" w:hAnsi="Times New Roman" w:cs="Times New Roman"/>
          <w:sz w:val="28"/>
          <w:szCs w:val="28"/>
          <w:lang w:eastAsia="ru-RU"/>
        </w:rPr>
        <w:t xml:space="preserve"> значимым другим. Целью этого педагогически организованного общения является совместное освоение базовых ценностей. Единицей измерения становится диалогическая ситуация.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В рамках данной технологии деятельность учащихся направлена не только на познание "предмета", освоение "</w:t>
      </w:r>
      <w:proofErr w:type="spellStart"/>
      <w:r w:rsidRPr="00DF4AE4">
        <w:rPr>
          <w:rFonts w:ascii="Times New Roman" w:eastAsia="Times New Roman" w:hAnsi="Times New Roman" w:cs="Times New Roman"/>
          <w:sz w:val="28"/>
          <w:szCs w:val="28"/>
          <w:lang w:eastAsia="ru-RU"/>
        </w:rPr>
        <w:t>знаниевой</w:t>
      </w:r>
      <w:proofErr w:type="spellEnd"/>
      <w:r w:rsidRPr="00DF4AE4">
        <w:rPr>
          <w:rFonts w:ascii="Times New Roman" w:eastAsia="Times New Roman" w:hAnsi="Times New Roman" w:cs="Times New Roman"/>
          <w:sz w:val="28"/>
          <w:szCs w:val="28"/>
          <w:lang w:eastAsia="ru-RU"/>
        </w:rPr>
        <w:t xml:space="preserve">" парадигмы, а, в первую очередь, </w:t>
      </w:r>
      <w:r w:rsidRPr="00DF4AE4">
        <w:rPr>
          <w:rFonts w:ascii="Times New Roman" w:eastAsia="Times New Roman" w:hAnsi="Times New Roman" w:cs="Times New Roman"/>
          <w:sz w:val="28"/>
          <w:szCs w:val="28"/>
          <w:lang w:eastAsia="ru-RU"/>
        </w:rPr>
        <w:lastRenderedPageBreak/>
        <w:t>на общение, взаимопонимание и сотрудничество.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 xml:space="preserve">Таким образом, использование в учебном процессе современных педагогических технологий, ориентированных на диалогическую ситуацию, позволяет осуществить </w:t>
      </w:r>
      <w:proofErr w:type="spellStart"/>
      <w:r w:rsidRPr="00DF4AE4">
        <w:rPr>
          <w:rFonts w:ascii="Times New Roman" w:eastAsia="Times New Roman" w:hAnsi="Times New Roman" w:cs="Times New Roman"/>
          <w:sz w:val="28"/>
          <w:szCs w:val="28"/>
          <w:lang w:eastAsia="ru-RU"/>
        </w:rPr>
        <w:t>деятельностный</w:t>
      </w:r>
      <w:proofErr w:type="spellEnd"/>
      <w:r w:rsidRPr="00DF4AE4">
        <w:rPr>
          <w:rFonts w:ascii="Times New Roman" w:eastAsia="Times New Roman" w:hAnsi="Times New Roman" w:cs="Times New Roman"/>
          <w:sz w:val="28"/>
          <w:szCs w:val="28"/>
          <w:lang w:eastAsia="ru-RU"/>
        </w:rPr>
        <w:t xml:space="preserve"> подход, на котором базируются государственные образовательные стандарты второго поколения. Его актуальность обусловлена значительным повышением эффективности образования по следующим показателям: </w:t>
      </w:r>
    </w:p>
    <w:p w:rsidR="008A406B" w:rsidRPr="00DF4AE4" w:rsidRDefault="008A406B" w:rsidP="008A406B">
      <w:pPr>
        <w:numPr>
          <w:ilvl w:val="0"/>
          <w:numId w:val="2"/>
        </w:numPr>
        <w:shd w:val="clear" w:color="auto" w:fill="FFFFFF"/>
        <w:spacing w:after="0" w:line="270" w:lineRule="atLeast"/>
        <w:ind w:left="0"/>
        <w:rPr>
          <w:rFonts w:ascii="Times New Roman" w:eastAsia="Times New Roman" w:hAnsi="Times New Roman" w:cs="Times New Roman"/>
          <w:sz w:val="28"/>
          <w:szCs w:val="28"/>
          <w:lang w:eastAsia="ru-RU"/>
        </w:rPr>
      </w:pPr>
      <w:r w:rsidRPr="00DF4AE4">
        <w:rPr>
          <w:rFonts w:ascii="Times New Roman" w:eastAsia="Times New Roman" w:hAnsi="Times New Roman" w:cs="Times New Roman"/>
          <w:sz w:val="28"/>
          <w:szCs w:val="28"/>
          <w:lang w:eastAsia="ru-RU"/>
        </w:rPr>
        <w:t>придание результатам образования социально и личностно значимого характера;</w:t>
      </w:r>
    </w:p>
    <w:p w:rsidR="008A406B" w:rsidRPr="00DF4AE4" w:rsidRDefault="008A406B" w:rsidP="008A406B">
      <w:pPr>
        <w:numPr>
          <w:ilvl w:val="0"/>
          <w:numId w:val="2"/>
        </w:numPr>
        <w:shd w:val="clear" w:color="auto" w:fill="FFFFFF"/>
        <w:spacing w:after="0" w:line="270" w:lineRule="atLeast"/>
        <w:ind w:left="0"/>
        <w:rPr>
          <w:rFonts w:ascii="Times New Roman" w:eastAsia="Times New Roman" w:hAnsi="Times New Roman" w:cs="Times New Roman"/>
          <w:sz w:val="28"/>
          <w:szCs w:val="28"/>
          <w:lang w:eastAsia="ru-RU"/>
        </w:rPr>
      </w:pPr>
      <w:r w:rsidRPr="00DF4AE4">
        <w:rPr>
          <w:rFonts w:ascii="Times New Roman" w:eastAsia="Times New Roman" w:hAnsi="Times New Roman" w:cs="Times New Roman"/>
          <w:sz w:val="28"/>
          <w:szCs w:val="28"/>
          <w:lang w:eastAsia="ru-RU"/>
        </w:rPr>
        <w:t>более гибкое и прочное усвоение знаний учащимися, возможность их самостоятельного движения в изучаемой области;</w:t>
      </w:r>
    </w:p>
    <w:p w:rsidR="008A406B" w:rsidRPr="00DF4AE4" w:rsidRDefault="008A406B" w:rsidP="008A406B">
      <w:pPr>
        <w:numPr>
          <w:ilvl w:val="0"/>
          <w:numId w:val="2"/>
        </w:numPr>
        <w:shd w:val="clear" w:color="auto" w:fill="FFFFFF"/>
        <w:spacing w:after="0" w:line="270" w:lineRule="atLeast"/>
        <w:ind w:left="0"/>
        <w:rPr>
          <w:rFonts w:ascii="Times New Roman" w:eastAsia="Times New Roman" w:hAnsi="Times New Roman" w:cs="Times New Roman"/>
          <w:sz w:val="28"/>
          <w:szCs w:val="28"/>
          <w:lang w:eastAsia="ru-RU"/>
        </w:rPr>
      </w:pPr>
      <w:r w:rsidRPr="00DF4AE4">
        <w:rPr>
          <w:rFonts w:ascii="Times New Roman" w:eastAsia="Times New Roman" w:hAnsi="Times New Roman" w:cs="Times New Roman"/>
          <w:sz w:val="28"/>
          <w:szCs w:val="28"/>
          <w:lang w:eastAsia="ru-RU"/>
        </w:rPr>
        <w:t>возможность дифференцированного обучения с сохранением единой структуры теоретических знаний;</w:t>
      </w:r>
    </w:p>
    <w:p w:rsidR="008A406B" w:rsidRPr="00DF4AE4" w:rsidRDefault="008A406B" w:rsidP="008A406B">
      <w:pPr>
        <w:numPr>
          <w:ilvl w:val="0"/>
          <w:numId w:val="2"/>
        </w:numPr>
        <w:shd w:val="clear" w:color="auto" w:fill="FFFFFF"/>
        <w:spacing w:after="0" w:line="270" w:lineRule="atLeast"/>
        <w:ind w:left="0"/>
        <w:rPr>
          <w:rFonts w:ascii="Times New Roman" w:eastAsia="Times New Roman" w:hAnsi="Times New Roman" w:cs="Times New Roman"/>
          <w:sz w:val="28"/>
          <w:szCs w:val="28"/>
          <w:lang w:eastAsia="ru-RU"/>
        </w:rPr>
      </w:pPr>
      <w:r w:rsidRPr="00DF4AE4">
        <w:rPr>
          <w:rFonts w:ascii="Times New Roman" w:eastAsia="Times New Roman" w:hAnsi="Times New Roman" w:cs="Times New Roman"/>
          <w:sz w:val="28"/>
          <w:szCs w:val="28"/>
          <w:lang w:eastAsia="ru-RU"/>
        </w:rPr>
        <w:t xml:space="preserve">существенное повышение мотивации и интереса к учению у </w:t>
      </w:r>
      <w:proofErr w:type="gramStart"/>
      <w:r w:rsidRPr="00DF4AE4">
        <w:rPr>
          <w:rFonts w:ascii="Times New Roman" w:eastAsia="Times New Roman" w:hAnsi="Times New Roman" w:cs="Times New Roman"/>
          <w:sz w:val="28"/>
          <w:szCs w:val="28"/>
          <w:lang w:eastAsia="ru-RU"/>
        </w:rPr>
        <w:t>обучаемых</w:t>
      </w:r>
      <w:proofErr w:type="gramEnd"/>
      <w:r w:rsidRPr="00DF4AE4">
        <w:rPr>
          <w:rFonts w:ascii="Times New Roman" w:eastAsia="Times New Roman" w:hAnsi="Times New Roman" w:cs="Times New Roman"/>
          <w:sz w:val="28"/>
          <w:szCs w:val="28"/>
          <w:lang w:eastAsia="ru-RU"/>
        </w:rPr>
        <w:t>;</w:t>
      </w:r>
    </w:p>
    <w:p w:rsidR="008A406B" w:rsidRPr="00DF4AE4" w:rsidRDefault="008A406B" w:rsidP="008A406B">
      <w:pPr>
        <w:numPr>
          <w:ilvl w:val="0"/>
          <w:numId w:val="2"/>
        </w:numPr>
        <w:shd w:val="clear" w:color="auto" w:fill="FFFFFF"/>
        <w:spacing w:after="0" w:line="270" w:lineRule="atLeast"/>
        <w:ind w:left="0"/>
        <w:rPr>
          <w:rFonts w:ascii="Times New Roman" w:eastAsia="Times New Roman" w:hAnsi="Times New Roman" w:cs="Times New Roman"/>
          <w:sz w:val="28"/>
          <w:szCs w:val="28"/>
          <w:lang w:eastAsia="ru-RU"/>
        </w:rPr>
      </w:pPr>
      <w:r w:rsidRPr="00DF4AE4">
        <w:rPr>
          <w:rFonts w:ascii="Times New Roman" w:eastAsia="Times New Roman" w:hAnsi="Times New Roman" w:cs="Times New Roman"/>
          <w:sz w:val="28"/>
          <w:szCs w:val="28"/>
          <w:lang w:eastAsia="ru-RU"/>
        </w:rPr>
        <w:t>обеспечение условий для общекультурного и личностного развития.</w:t>
      </w:r>
    </w:p>
    <w:p w:rsidR="008A406B" w:rsidRPr="00DF4AE4" w:rsidRDefault="008A406B" w:rsidP="008A406B">
      <w:pPr>
        <w:shd w:val="clear" w:color="auto" w:fill="FFFFFF"/>
        <w:spacing w:after="0" w:line="270" w:lineRule="atLeast"/>
        <w:rPr>
          <w:rFonts w:ascii="Times New Roman" w:eastAsia="Times New Roman" w:hAnsi="Times New Roman" w:cs="Times New Roman"/>
          <w:sz w:val="28"/>
          <w:szCs w:val="28"/>
          <w:lang w:eastAsia="ru-RU"/>
        </w:rPr>
      </w:pPr>
      <w:r w:rsidRPr="00DF4AE4">
        <w:rPr>
          <w:rFonts w:ascii="Times New Roman" w:eastAsia="Times New Roman" w:hAnsi="Times New Roman" w:cs="Times New Roman"/>
          <w:sz w:val="28"/>
          <w:szCs w:val="28"/>
          <w:lang w:eastAsia="ru-RU"/>
        </w:rPr>
        <w:br/>
        <w:t>Следовательно, использование в учебном процессе элементов педагогических технологий, строящихся на диалогической основе, положительным образом влияет на учебную компетентность, гармоничное всестороннее развитие личности ребенка в целом.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Главной особенностью </w:t>
      </w:r>
      <w:r w:rsidRPr="00DF4AE4">
        <w:rPr>
          <w:rFonts w:ascii="Times New Roman" w:eastAsia="Times New Roman" w:hAnsi="Times New Roman" w:cs="Times New Roman"/>
          <w:b/>
          <w:bCs/>
          <w:sz w:val="28"/>
          <w:szCs w:val="28"/>
          <w:lang w:eastAsia="ru-RU"/>
        </w:rPr>
        <w:t>диалога</w:t>
      </w:r>
      <w:r w:rsidRPr="00DF4AE4">
        <w:rPr>
          <w:rFonts w:ascii="Times New Roman" w:eastAsia="Times New Roman" w:hAnsi="Times New Roman" w:cs="Times New Roman"/>
          <w:sz w:val="28"/>
          <w:szCs w:val="28"/>
          <w:lang w:eastAsia="ru-RU"/>
        </w:rPr>
        <w:t> является чередование говорения одного собеседника с прослушиванием и последующим говорением другого. Устная диалогическая речь протекает в конкретной ситуации и сопровождается мимикой, жестами, интонацией.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Овладение связной диалогической речью - одна из главных задач речевого развития детей с ОВЗ. Участвовать в диалоге иногда бывает труднее, чем строить монологическое высказывание. Обдумывание своих реплик, вопросов происходит одновременно с восприятием чужой речи.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Участие в диалоге требует сложных умений: </w:t>
      </w:r>
    </w:p>
    <w:p w:rsidR="008A406B" w:rsidRPr="00DF4AE4" w:rsidRDefault="008A406B" w:rsidP="008A406B">
      <w:pPr>
        <w:numPr>
          <w:ilvl w:val="0"/>
          <w:numId w:val="3"/>
        </w:numPr>
        <w:shd w:val="clear" w:color="auto" w:fill="FFFFFF"/>
        <w:spacing w:after="0" w:line="270" w:lineRule="atLeast"/>
        <w:ind w:left="0"/>
        <w:rPr>
          <w:rFonts w:ascii="Times New Roman" w:eastAsia="Times New Roman" w:hAnsi="Times New Roman" w:cs="Times New Roman"/>
          <w:sz w:val="28"/>
          <w:szCs w:val="28"/>
          <w:lang w:eastAsia="ru-RU"/>
        </w:rPr>
      </w:pPr>
      <w:r w:rsidRPr="00DF4AE4">
        <w:rPr>
          <w:rFonts w:ascii="Times New Roman" w:eastAsia="Times New Roman" w:hAnsi="Times New Roman" w:cs="Times New Roman"/>
          <w:sz w:val="28"/>
          <w:szCs w:val="28"/>
          <w:lang w:eastAsia="ru-RU"/>
        </w:rPr>
        <w:t>слушать и правильно понимать мысль, выраженную собеседником;</w:t>
      </w:r>
    </w:p>
    <w:p w:rsidR="008A406B" w:rsidRPr="00DF4AE4" w:rsidRDefault="008A406B" w:rsidP="008A406B">
      <w:pPr>
        <w:numPr>
          <w:ilvl w:val="0"/>
          <w:numId w:val="3"/>
        </w:numPr>
        <w:shd w:val="clear" w:color="auto" w:fill="FFFFFF"/>
        <w:spacing w:after="0" w:line="270" w:lineRule="atLeast"/>
        <w:ind w:left="0"/>
        <w:rPr>
          <w:rFonts w:ascii="Times New Roman" w:eastAsia="Times New Roman" w:hAnsi="Times New Roman" w:cs="Times New Roman"/>
          <w:sz w:val="28"/>
          <w:szCs w:val="28"/>
          <w:lang w:eastAsia="ru-RU"/>
        </w:rPr>
      </w:pPr>
      <w:r w:rsidRPr="00DF4AE4">
        <w:rPr>
          <w:rFonts w:ascii="Times New Roman" w:eastAsia="Times New Roman" w:hAnsi="Times New Roman" w:cs="Times New Roman"/>
          <w:sz w:val="28"/>
          <w:szCs w:val="28"/>
          <w:lang w:eastAsia="ru-RU"/>
        </w:rPr>
        <w:t>формировать ответ, правильно выражать его средствами языка;</w:t>
      </w:r>
    </w:p>
    <w:p w:rsidR="008A406B" w:rsidRPr="00DF4AE4" w:rsidRDefault="008A406B" w:rsidP="008A406B">
      <w:pPr>
        <w:numPr>
          <w:ilvl w:val="0"/>
          <w:numId w:val="3"/>
        </w:numPr>
        <w:shd w:val="clear" w:color="auto" w:fill="FFFFFF"/>
        <w:spacing w:after="0" w:line="270" w:lineRule="atLeast"/>
        <w:ind w:left="0"/>
        <w:rPr>
          <w:rFonts w:ascii="Times New Roman" w:eastAsia="Times New Roman" w:hAnsi="Times New Roman" w:cs="Times New Roman"/>
          <w:sz w:val="28"/>
          <w:szCs w:val="28"/>
          <w:lang w:eastAsia="ru-RU"/>
        </w:rPr>
      </w:pPr>
      <w:r w:rsidRPr="00DF4AE4">
        <w:rPr>
          <w:rFonts w:ascii="Times New Roman" w:eastAsia="Times New Roman" w:hAnsi="Times New Roman" w:cs="Times New Roman"/>
          <w:sz w:val="28"/>
          <w:szCs w:val="28"/>
          <w:lang w:eastAsia="ru-RU"/>
        </w:rPr>
        <w:t>менять вслед за мыслями собеседника тему речевого взаимодействия;</w:t>
      </w:r>
    </w:p>
    <w:p w:rsidR="008A406B" w:rsidRPr="00DF4AE4" w:rsidRDefault="008A406B" w:rsidP="008A406B">
      <w:pPr>
        <w:numPr>
          <w:ilvl w:val="0"/>
          <w:numId w:val="3"/>
        </w:numPr>
        <w:shd w:val="clear" w:color="auto" w:fill="FFFFFF"/>
        <w:spacing w:after="0" w:line="270" w:lineRule="atLeast"/>
        <w:ind w:left="0"/>
        <w:rPr>
          <w:rFonts w:ascii="Times New Roman" w:eastAsia="Times New Roman" w:hAnsi="Times New Roman" w:cs="Times New Roman"/>
          <w:sz w:val="28"/>
          <w:szCs w:val="28"/>
          <w:lang w:eastAsia="ru-RU"/>
        </w:rPr>
      </w:pPr>
      <w:r w:rsidRPr="00DF4AE4">
        <w:rPr>
          <w:rFonts w:ascii="Times New Roman" w:eastAsia="Times New Roman" w:hAnsi="Times New Roman" w:cs="Times New Roman"/>
          <w:sz w:val="28"/>
          <w:szCs w:val="28"/>
          <w:lang w:eastAsia="ru-RU"/>
        </w:rPr>
        <w:t>поддерживать определенный эмоциональный тон;</w:t>
      </w:r>
    </w:p>
    <w:p w:rsidR="008A406B" w:rsidRPr="00DF4AE4" w:rsidRDefault="008A406B" w:rsidP="008A406B">
      <w:pPr>
        <w:numPr>
          <w:ilvl w:val="0"/>
          <w:numId w:val="3"/>
        </w:numPr>
        <w:shd w:val="clear" w:color="auto" w:fill="FFFFFF"/>
        <w:spacing w:after="0" w:line="270" w:lineRule="atLeast"/>
        <w:ind w:left="0"/>
        <w:rPr>
          <w:rFonts w:ascii="Times New Roman" w:eastAsia="Times New Roman" w:hAnsi="Times New Roman" w:cs="Times New Roman"/>
          <w:sz w:val="28"/>
          <w:szCs w:val="28"/>
          <w:lang w:eastAsia="ru-RU"/>
        </w:rPr>
      </w:pPr>
      <w:r w:rsidRPr="00DF4AE4">
        <w:rPr>
          <w:rFonts w:ascii="Times New Roman" w:eastAsia="Times New Roman" w:hAnsi="Times New Roman" w:cs="Times New Roman"/>
          <w:sz w:val="28"/>
          <w:szCs w:val="28"/>
          <w:lang w:eastAsia="ru-RU"/>
        </w:rPr>
        <w:t>следить за правильностью языковой формы, в которую облекают мысли;</w:t>
      </w:r>
    </w:p>
    <w:p w:rsidR="008A406B" w:rsidRPr="00DF4AE4" w:rsidRDefault="008A406B" w:rsidP="008A406B">
      <w:pPr>
        <w:numPr>
          <w:ilvl w:val="0"/>
          <w:numId w:val="3"/>
        </w:numPr>
        <w:shd w:val="clear" w:color="auto" w:fill="FFFFFF"/>
        <w:spacing w:after="0" w:line="270" w:lineRule="atLeast"/>
        <w:ind w:left="0"/>
        <w:rPr>
          <w:rFonts w:ascii="Times New Roman" w:eastAsia="Times New Roman" w:hAnsi="Times New Roman" w:cs="Times New Roman"/>
          <w:sz w:val="28"/>
          <w:szCs w:val="28"/>
          <w:lang w:eastAsia="ru-RU"/>
        </w:rPr>
      </w:pPr>
      <w:r w:rsidRPr="00DF4AE4">
        <w:rPr>
          <w:rFonts w:ascii="Times New Roman" w:eastAsia="Times New Roman" w:hAnsi="Times New Roman" w:cs="Times New Roman"/>
          <w:sz w:val="28"/>
          <w:szCs w:val="28"/>
          <w:lang w:eastAsia="ru-RU"/>
        </w:rPr>
        <w:t>слушать свою речь, вносить соответствующие изменения и поправки</w:t>
      </w:r>
    </w:p>
    <w:p w:rsidR="008A406B" w:rsidRPr="00DF4AE4" w:rsidRDefault="008A406B" w:rsidP="008A406B">
      <w:pPr>
        <w:shd w:val="clear" w:color="auto" w:fill="FFFFFF"/>
        <w:spacing w:after="0" w:line="270" w:lineRule="atLeast"/>
        <w:rPr>
          <w:rFonts w:ascii="Times New Roman" w:eastAsia="Times New Roman" w:hAnsi="Times New Roman" w:cs="Times New Roman"/>
          <w:sz w:val="28"/>
          <w:szCs w:val="28"/>
          <w:lang w:eastAsia="ru-RU"/>
        </w:rPr>
      </w:pPr>
      <w:r w:rsidRPr="00DF4AE4">
        <w:rPr>
          <w:rFonts w:ascii="Times New Roman" w:eastAsia="Times New Roman" w:hAnsi="Times New Roman" w:cs="Times New Roman"/>
          <w:sz w:val="28"/>
          <w:szCs w:val="28"/>
          <w:lang w:eastAsia="ru-RU"/>
        </w:rPr>
        <w:br/>
        <w:t>Строевой единицей диалогической речи является диалогическое единство – сочетание двух или более взаимосвязанных реплик. Чтобы овладеть этой формы речи нужно усваивать различные типы диалогических единиц: </w:t>
      </w:r>
    </w:p>
    <w:p w:rsidR="008A406B" w:rsidRPr="00DF4AE4" w:rsidRDefault="008A406B" w:rsidP="008A406B">
      <w:pPr>
        <w:numPr>
          <w:ilvl w:val="0"/>
          <w:numId w:val="4"/>
        </w:numPr>
        <w:shd w:val="clear" w:color="auto" w:fill="FFFFFF"/>
        <w:spacing w:after="0" w:line="270" w:lineRule="atLeast"/>
        <w:ind w:left="0"/>
        <w:rPr>
          <w:rFonts w:ascii="Times New Roman" w:eastAsia="Times New Roman" w:hAnsi="Times New Roman" w:cs="Times New Roman"/>
          <w:sz w:val="28"/>
          <w:szCs w:val="28"/>
          <w:lang w:eastAsia="ru-RU"/>
        </w:rPr>
      </w:pPr>
      <w:r w:rsidRPr="00DF4AE4">
        <w:rPr>
          <w:rFonts w:ascii="Times New Roman" w:eastAsia="Times New Roman" w:hAnsi="Times New Roman" w:cs="Times New Roman"/>
          <w:sz w:val="28"/>
          <w:szCs w:val="28"/>
          <w:lang w:eastAsia="ru-RU"/>
        </w:rPr>
        <w:t>вопрос-ответ;</w:t>
      </w:r>
    </w:p>
    <w:p w:rsidR="008A406B" w:rsidRPr="00DF4AE4" w:rsidRDefault="008A406B" w:rsidP="008A406B">
      <w:pPr>
        <w:numPr>
          <w:ilvl w:val="0"/>
          <w:numId w:val="4"/>
        </w:numPr>
        <w:shd w:val="clear" w:color="auto" w:fill="FFFFFF"/>
        <w:spacing w:after="0" w:line="270" w:lineRule="atLeast"/>
        <w:ind w:left="0"/>
        <w:rPr>
          <w:rFonts w:ascii="Times New Roman" w:eastAsia="Times New Roman" w:hAnsi="Times New Roman" w:cs="Times New Roman"/>
          <w:sz w:val="28"/>
          <w:szCs w:val="28"/>
          <w:lang w:eastAsia="ru-RU"/>
        </w:rPr>
      </w:pPr>
      <w:r w:rsidRPr="00DF4AE4">
        <w:rPr>
          <w:rFonts w:ascii="Times New Roman" w:eastAsia="Times New Roman" w:hAnsi="Times New Roman" w:cs="Times New Roman"/>
          <w:sz w:val="28"/>
          <w:szCs w:val="28"/>
          <w:lang w:eastAsia="ru-RU"/>
        </w:rPr>
        <w:t>вопрос-ответ-вопрос;</w:t>
      </w:r>
    </w:p>
    <w:p w:rsidR="008A406B" w:rsidRPr="00DF4AE4" w:rsidRDefault="008A406B" w:rsidP="008A406B">
      <w:pPr>
        <w:numPr>
          <w:ilvl w:val="0"/>
          <w:numId w:val="4"/>
        </w:numPr>
        <w:shd w:val="clear" w:color="auto" w:fill="FFFFFF"/>
        <w:spacing w:after="0" w:line="270" w:lineRule="atLeast"/>
        <w:ind w:left="0"/>
        <w:rPr>
          <w:rFonts w:ascii="Times New Roman" w:eastAsia="Times New Roman" w:hAnsi="Times New Roman" w:cs="Times New Roman"/>
          <w:sz w:val="28"/>
          <w:szCs w:val="28"/>
          <w:lang w:eastAsia="ru-RU"/>
        </w:rPr>
      </w:pPr>
      <w:r w:rsidRPr="00DF4AE4">
        <w:rPr>
          <w:rFonts w:ascii="Times New Roman" w:eastAsia="Times New Roman" w:hAnsi="Times New Roman" w:cs="Times New Roman"/>
          <w:sz w:val="28"/>
          <w:szCs w:val="28"/>
          <w:lang w:eastAsia="ru-RU"/>
        </w:rPr>
        <w:lastRenderedPageBreak/>
        <w:t>сообщение-вопрос;</w:t>
      </w:r>
    </w:p>
    <w:p w:rsidR="008A406B" w:rsidRPr="00DF4AE4" w:rsidRDefault="008A406B" w:rsidP="008A406B">
      <w:pPr>
        <w:numPr>
          <w:ilvl w:val="0"/>
          <w:numId w:val="4"/>
        </w:numPr>
        <w:shd w:val="clear" w:color="auto" w:fill="FFFFFF"/>
        <w:spacing w:after="0" w:line="270" w:lineRule="atLeast"/>
        <w:ind w:left="0"/>
        <w:rPr>
          <w:rFonts w:ascii="Times New Roman" w:eastAsia="Times New Roman" w:hAnsi="Times New Roman" w:cs="Times New Roman"/>
          <w:sz w:val="28"/>
          <w:szCs w:val="28"/>
          <w:lang w:eastAsia="ru-RU"/>
        </w:rPr>
      </w:pPr>
      <w:r w:rsidRPr="00DF4AE4">
        <w:rPr>
          <w:rFonts w:ascii="Times New Roman" w:eastAsia="Times New Roman" w:hAnsi="Times New Roman" w:cs="Times New Roman"/>
          <w:sz w:val="28"/>
          <w:szCs w:val="28"/>
          <w:lang w:eastAsia="ru-RU"/>
        </w:rPr>
        <w:t>сообщение-сообщение;</w:t>
      </w:r>
    </w:p>
    <w:p w:rsidR="008A406B" w:rsidRPr="00DF4AE4" w:rsidRDefault="008A406B" w:rsidP="008A406B">
      <w:pPr>
        <w:numPr>
          <w:ilvl w:val="0"/>
          <w:numId w:val="4"/>
        </w:numPr>
        <w:shd w:val="clear" w:color="auto" w:fill="FFFFFF"/>
        <w:spacing w:after="0" w:line="270" w:lineRule="atLeast"/>
        <w:ind w:left="0"/>
        <w:rPr>
          <w:rFonts w:ascii="Times New Roman" w:eastAsia="Times New Roman" w:hAnsi="Times New Roman" w:cs="Times New Roman"/>
          <w:sz w:val="28"/>
          <w:szCs w:val="28"/>
          <w:lang w:eastAsia="ru-RU"/>
        </w:rPr>
      </w:pPr>
      <w:r w:rsidRPr="00DF4AE4">
        <w:rPr>
          <w:rFonts w:ascii="Times New Roman" w:eastAsia="Times New Roman" w:hAnsi="Times New Roman" w:cs="Times New Roman"/>
          <w:sz w:val="28"/>
          <w:szCs w:val="28"/>
          <w:lang w:eastAsia="ru-RU"/>
        </w:rPr>
        <w:t>побуждение-сообщение.</w:t>
      </w:r>
    </w:p>
    <w:p w:rsidR="008A406B" w:rsidRPr="00DF4AE4" w:rsidRDefault="008A406B" w:rsidP="008A406B">
      <w:pPr>
        <w:shd w:val="clear" w:color="auto" w:fill="FFFFFF"/>
        <w:spacing w:after="240" w:line="270" w:lineRule="atLeast"/>
        <w:rPr>
          <w:rFonts w:ascii="Times New Roman" w:eastAsia="Times New Roman" w:hAnsi="Times New Roman" w:cs="Times New Roman"/>
          <w:sz w:val="28"/>
          <w:szCs w:val="28"/>
          <w:lang w:eastAsia="ru-RU"/>
        </w:rPr>
      </w:pPr>
      <w:r w:rsidRPr="00DF4AE4">
        <w:rPr>
          <w:rFonts w:ascii="Times New Roman" w:eastAsia="Times New Roman" w:hAnsi="Times New Roman" w:cs="Times New Roman"/>
          <w:sz w:val="28"/>
          <w:szCs w:val="28"/>
          <w:lang w:eastAsia="ru-RU"/>
        </w:rPr>
        <w:br/>
        <w:t>Поэтому формирование диалогической речи учащихся с ОВЗ должно осуществляться поэтапно, задания должны предлагаться учащимся по степени нарастающей сложности, в доступной, по возможности, игровой форме. </w:t>
      </w:r>
    </w:p>
    <w:p w:rsidR="008A406B" w:rsidRPr="00DF4AE4" w:rsidRDefault="008A406B" w:rsidP="008A406B">
      <w:pPr>
        <w:shd w:val="clear" w:color="auto" w:fill="FFFFFF"/>
        <w:spacing w:after="0" w:line="270" w:lineRule="atLeast"/>
        <w:jc w:val="center"/>
        <w:rPr>
          <w:rFonts w:ascii="Times New Roman" w:eastAsia="Times New Roman" w:hAnsi="Times New Roman" w:cs="Times New Roman"/>
          <w:sz w:val="28"/>
          <w:szCs w:val="28"/>
          <w:lang w:eastAsia="ru-RU"/>
        </w:rPr>
      </w:pPr>
      <w:r w:rsidRPr="00DF4AE4">
        <w:rPr>
          <w:rFonts w:ascii="Times New Roman" w:eastAsia="Times New Roman" w:hAnsi="Times New Roman" w:cs="Times New Roman"/>
          <w:b/>
          <w:bCs/>
          <w:sz w:val="28"/>
          <w:szCs w:val="28"/>
          <w:lang w:eastAsia="ru-RU"/>
        </w:rPr>
        <w:t>Система коррекционных игр и упражнений, направленных на развитие диалогической речи учащихся с ОВЗ</w:t>
      </w:r>
    </w:p>
    <w:p w:rsidR="008A406B" w:rsidRPr="00DF4AE4" w:rsidRDefault="008A406B" w:rsidP="008A406B">
      <w:pPr>
        <w:shd w:val="clear" w:color="auto" w:fill="FFFFFF"/>
        <w:spacing w:after="0" w:line="270" w:lineRule="atLeast"/>
        <w:rPr>
          <w:rFonts w:ascii="Times New Roman" w:eastAsia="Times New Roman" w:hAnsi="Times New Roman" w:cs="Times New Roman"/>
          <w:sz w:val="28"/>
          <w:szCs w:val="28"/>
          <w:lang w:eastAsia="ru-RU"/>
        </w:rPr>
      </w:pPr>
      <w:r w:rsidRPr="00DF4AE4">
        <w:rPr>
          <w:rFonts w:ascii="Times New Roman" w:eastAsia="Times New Roman" w:hAnsi="Times New Roman" w:cs="Times New Roman"/>
          <w:sz w:val="28"/>
          <w:szCs w:val="28"/>
          <w:lang w:eastAsia="ru-RU"/>
        </w:rPr>
        <w:br/>
        <w:t>Овладение диалогическим единством осуществляется через группу упражнений. Сначала учащиеся учатся строить отдельные реплики, затем упражняются в составлении целого диалога. К тому же для ускорения процесса овладения диалогической речью необходима коррекция всех составляющих речевой акт компонентов; помочь детям осмыслить и обобщить имеющийся у них речевой опыт; улучшить такие качественные характеристики устной речи как звукопроизношение, темп, ритм, дикцию, интонацию, выразительность; повысить общую культуру речевой коммуникации и общения.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I этап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ВОПРОСНО-ОТВЕТНАЯ ФОРМА РЕЧИ</w:t>
      </w:r>
      <w:proofErr w:type="gramStart"/>
      <w:r w:rsidRPr="00DF4AE4">
        <w:rPr>
          <w:rFonts w:ascii="Times New Roman" w:eastAsia="Times New Roman" w:hAnsi="Times New Roman" w:cs="Times New Roman"/>
          <w:sz w:val="28"/>
          <w:szCs w:val="28"/>
          <w:lang w:eastAsia="ru-RU"/>
        </w:rPr>
        <w:t>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Ч</w:t>
      </w:r>
      <w:proofErr w:type="gramEnd"/>
      <w:r w:rsidRPr="00DF4AE4">
        <w:rPr>
          <w:rFonts w:ascii="Times New Roman" w:eastAsia="Times New Roman" w:hAnsi="Times New Roman" w:cs="Times New Roman"/>
          <w:sz w:val="28"/>
          <w:szCs w:val="28"/>
          <w:lang w:eastAsia="ru-RU"/>
        </w:rPr>
        <w:t xml:space="preserve">тобы спросить о чем-то, дети должны уметь выделять главное, осознать проблему и верно сформулировать ее. Таким образом, обучение умению формулировать вопрос и отвечать на вопросы способствует </w:t>
      </w:r>
      <w:proofErr w:type="gramStart"/>
      <w:r w:rsidRPr="00DF4AE4">
        <w:rPr>
          <w:rFonts w:ascii="Times New Roman" w:eastAsia="Times New Roman" w:hAnsi="Times New Roman" w:cs="Times New Roman"/>
          <w:sz w:val="28"/>
          <w:szCs w:val="28"/>
          <w:lang w:eastAsia="ru-RU"/>
        </w:rPr>
        <w:t>формированию</w:t>
      </w:r>
      <w:proofErr w:type="gramEnd"/>
      <w:r w:rsidRPr="00DF4AE4">
        <w:rPr>
          <w:rFonts w:ascii="Times New Roman" w:eastAsia="Times New Roman" w:hAnsi="Times New Roman" w:cs="Times New Roman"/>
          <w:sz w:val="28"/>
          <w:szCs w:val="28"/>
          <w:lang w:eastAsia="ru-RU"/>
        </w:rPr>
        <w:t xml:space="preserve"> как грамматического строя речи учащихся, так и развитию понимания логико-грамматических отношений, то есть понимание обращенной к школьнику речи. Для оформления вопросно-ответной формы речи используются различные упражнения, игры.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1. Игра "Выбери правильный вариант ответа", направленная на развитие понимания логико-грамматических отношений, то есть на понимание обращенной к ученику речи.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Необходимо из предложенных вариантов ответов на заданный вопрос выбрать правильный.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2. Упражнение "Сформулируй вопрос" по содержанию прочитанного произведения (кинофильма), по пройденной теме с помощью опорных слов, серии картинок.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lastRenderedPageBreak/>
        <w:t>3. Игра "Вопрос-ответ". Ученикам предлагается задать вопрос, записанный на карточке, своему однокласснику.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4. Игра "Раз ты – раз я". Дети по очереди правильно формулируют вопрос на основе деформированных предложений.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Например, у, какое, настроение, тебя, сейчас? </w:t>
      </w:r>
      <w:r w:rsidRPr="00DF4AE4">
        <w:rPr>
          <w:rFonts w:ascii="Times New Roman" w:eastAsia="Times New Roman" w:hAnsi="Times New Roman" w:cs="Times New Roman"/>
          <w:sz w:val="28"/>
          <w:szCs w:val="28"/>
          <w:lang w:eastAsia="ru-RU"/>
        </w:rPr>
        <w:br/>
      </w:r>
      <w:proofErr w:type="gramStart"/>
      <w:r w:rsidRPr="00DF4AE4">
        <w:rPr>
          <w:rFonts w:ascii="Times New Roman" w:eastAsia="Times New Roman" w:hAnsi="Times New Roman" w:cs="Times New Roman"/>
          <w:sz w:val="28"/>
          <w:szCs w:val="28"/>
          <w:lang w:eastAsia="ru-RU"/>
        </w:rPr>
        <w:t>Предмет, любимый, учебный, твой, какой?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5.Упражнение "Составь вопросы к тексту".</w:t>
      </w:r>
      <w:proofErr w:type="gramEnd"/>
      <w:r w:rsidRPr="00DF4AE4">
        <w:rPr>
          <w:rFonts w:ascii="Times New Roman" w:eastAsia="Times New Roman" w:hAnsi="Times New Roman" w:cs="Times New Roman"/>
          <w:sz w:val="28"/>
          <w:szCs w:val="28"/>
          <w:lang w:eastAsia="ru-RU"/>
        </w:rPr>
        <w:t>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 xml:space="preserve">Прочитай текст. </w:t>
      </w:r>
      <w:proofErr w:type="gramStart"/>
      <w:r w:rsidRPr="00DF4AE4">
        <w:rPr>
          <w:rFonts w:ascii="Times New Roman" w:eastAsia="Times New Roman" w:hAnsi="Times New Roman" w:cs="Times New Roman"/>
          <w:sz w:val="28"/>
          <w:szCs w:val="28"/>
          <w:lang w:eastAsia="ru-RU"/>
        </w:rPr>
        <w:t>Каким предстает перед тобой автор этих строк?</w:t>
      </w:r>
      <w:proofErr w:type="gramEnd"/>
      <w:r w:rsidRPr="00DF4AE4">
        <w:rPr>
          <w:rFonts w:ascii="Times New Roman" w:eastAsia="Times New Roman" w:hAnsi="Times New Roman" w:cs="Times New Roman"/>
          <w:sz w:val="28"/>
          <w:szCs w:val="28"/>
          <w:lang w:eastAsia="ru-RU"/>
        </w:rPr>
        <w:t> </w:t>
      </w:r>
      <w:r w:rsidRPr="00DF4AE4">
        <w:rPr>
          <w:rFonts w:ascii="Times New Roman" w:eastAsia="Times New Roman" w:hAnsi="Times New Roman" w:cs="Times New Roman"/>
          <w:sz w:val="28"/>
          <w:szCs w:val="28"/>
          <w:lang w:eastAsia="ru-RU"/>
        </w:rPr>
        <w:br/>
        <w:t>В глубине памяти я храню голос сказки. Я весь дрожу от печальных слов: «</w:t>
      </w:r>
      <w:proofErr w:type="spellStart"/>
      <w:r w:rsidRPr="00DF4AE4">
        <w:rPr>
          <w:rFonts w:ascii="Times New Roman" w:eastAsia="Times New Roman" w:hAnsi="Times New Roman" w:cs="Times New Roman"/>
          <w:sz w:val="28"/>
          <w:szCs w:val="28"/>
          <w:lang w:eastAsia="ru-RU"/>
        </w:rPr>
        <w:t>Аленушка</w:t>
      </w:r>
      <w:proofErr w:type="spellEnd"/>
      <w:r w:rsidRPr="00DF4AE4">
        <w:rPr>
          <w:rFonts w:ascii="Times New Roman" w:eastAsia="Times New Roman" w:hAnsi="Times New Roman" w:cs="Times New Roman"/>
          <w:sz w:val="28"/>
          <w:szCs w:val="28"/>
          <w:lang w:eastAsia="ru-RU"/>
        </w:rPr>
        <w:t>, сестрица моя …» </w:t>
      </w:r>
      <w:r w:rsidRPr="00DF4AE4">
        <w:rPr>
          <w:rFonts w:ascii="Times New Roman" w:eastAsia="Times New Roman" w:hAnsi="Times New Roman" w:cs="Times New Roman"/>
          <w:sz w:val="28"/>
          <w:szCs w:val="28"/>
          <w:lang w:eastAsia="ru-RU"/>
        </w:rPr>
        <w:br/>
        <w:t>Вспоминаю лицо деда, его седую бороду, глухой голос: </w:t>
      </w:r>
      <w:r w:rsidRPr="00DF4AE4">
        <w:rPr>
          <w:rFonts w:ascii="Times New Roman" w:eastAsia="Times New Roman" w:hAnsi="Times New Roman" w:cs="Times New Roman"/>
          <w:sz w:val="28"/>
          <w:szCs w:val="28"/>
          <w:lang w:eastAsia="ru-RU"/>
        </w:rPr>
        <w:br/>
        <w:t>"Огни горят горючие. </w:t>
      </w:r>
      <w:r w:rsidRPr="00DF4AE4">
        <w:rPr>
          <w:rFonts w:ascii="Times New Roman" w:eastAsia="Times New Roman" w:hAnsi="Times New Roman" w:cs="Times New Roman"/>
          <w:sz w:val="28"/>
          <w:szCs w:val="28"/>
          <w:lang w:eastAsia="ru-RU"/>
        </w:rPr>
        <w:br/>
        <w:t>Котлы кипят кипучие, </w:t>
      </w:r>
      <w:r w:rsidRPr="00DF4AE4">
        <w:rPr>
          <w:rFonts w:ascii="Times New Roman" w:eastAsia="Times New Roman" w:hAnsi="Times New Roman" w:cs="Times New Roman"/>
          <w:sz w:val="28"/>
          <w:szCs w:val="28"/>
          <w:lang w:eastAsia="ru-RU"/>
        </w:rPr>
        <w:br/>
        <w:t>Ножи точат булатные …" </w:t>
      </w:r>
      <w:r w:rsidRPr="00DF4AE4">
        <w:rPr>
          <w:rFonts w:ascii="Times New Roman" w:eastAsia="Times New Roman" w:hAnsi="Times New Roman" w:cs="Times New Roman"/>
          <w:sz w:val="28"/>
          <w:szCs w:val="28"/>
          <w:lang w:eastAsia="ru-RU"/>
        </w:rPr>
        <w:br/>
        <w:t>Я боюсь огромных котлов и разбойников с острыми ножами. От страха и жалости я лью горькие слезы, как сам братец Иванушка. </w:t>
      </w:r>
      <w:r w:rsidRPr="00DF4AE4">
        <w:rPr>
          <w:rFonts w:ascii="Times New Roman" w:eastAsia="Times New Roman" w:hAnsi="Times New Roman" w:cs="Times New Roman"/>
          <w:sz w:val="28"/>
          <w:szCs w:val="28"/>
          <w:lang w:eastAsia="ru-RU"/>
        </w:rPr>
        <w:br/>
        <w:t>От этих мучительных впечатлений я бегу в мир природы, в свет яркого солнца, в тепло от родной земли. </w:t>
      </w:r>
      <w:r w:rsidRPr="00DF4AE4">
        <w:rPr>
          <w:rFonts w:ascii="Times New Roman" w:eastAsia="Times New Roman" w:hAnsi="Times New Roman" w:cs="Times New Roman"/>
          <w:sz w:val="28"/>
          <w:szCs w:val="28"/>
          <w:lang w:eastAsia="ru-RU"/>
        </w:rPr>
        <w:br/>
        <w:t>(По И. Соколову-Микитову)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Составь вопросы к автору. </w:t>
      </w:r>
      <w:r w:rsidRPr="00DF4AE4">
        <w:rPr>
          <w:rFonts w:ascii="Times New Roman" w:eastAsia="Times New Roman" w:hAnsi="Times New Roman" w:cs="Times New Roman"/>
          <w:sz w:val="28"/>
          <w:szCs w:val="28"/>
          <w:lang w:eastAsia="ru-RU"/>
        </w:rPr>
        <w:br/>
        <w:t>Что ты …? </w:t>
      </w:r>
      <w:r w:rsidRPr="00DF4AE4">
        <w:rPr>
          <w:rFonts w:ascii="Times New Roman" w:eastAsia="Times New Roman" w:hAnsi="Times New Roman" w:cs="Times New Roman"/>
          <w:sz w:val="28"/>
          <w:szCs w:val="28"/>
          <w:lang w:eastAsia="ru-RU"/>
        </w:rPr>
        <w:br/>
        <w:t xml:space="preserve">От </w:t>
      </w:r>
      <w:proofErr w:type="gramStart"/>
      <w:r w:rsidRPr="00DF4AE4">
        <w:rPr>
          <w:rFonts w:ascii="Times New Roman" w:eastAsia="Times New Roman" w:hAnsi="Times New Roman" w:cs="Times New Roman"/>
          <w:sz w:val="28"/>
          <w:szCs w:val="28"/>
          <w:lang w:eastAsia="ru-RU"/>
        </w:rPr>
        <w:t>каких</w:t>
      </w:r>
      <w:proofErr w:type="gramEnd"/>
      <w:r w:rsidRPr="00DF4AE4">
        <w:rPr>
          <w:rFonts w:ascii="Times New Roman" w:eastAsia="Times New Roman" w:hAnsi="Times New Roman" w:cs="Times New Roman"/>
          <w:sz w:val="28"/>
          <w:szCs w:val="28"/>
          <w:lang w:eastAsia="ru-RU"/>
        </w:rPr>
        <w:t xml:space="preserve"> ….? </w:t>
      </w:r>
      <w:r w:rsidRPr="00DF4AE4">
        <w:rPr>
          <w:rFonts w:ascii="Times New Roman" w:eastAsia="Times New Roman" w:hAnsi="Times New Roman" w:cs="Times New Roman"/>
          <w:sz w:val="28"/>
          <w:szCs w:val="28"/>
          <w:lang w:eastAsia="ru-RU"/>
        </w:rPr>
        <w:br/>
        <w:t>Что ты вспоминаешь? </w:t>
      </w:r>
      <w:r w:rsidRPr="00DF4AE4">
        <w:rPr>
          <w:rFonts w:ascii="Times New Roman" w:eastAsia="Times New Roman" w:hAnsi="Times New Roman" w:cs="Times New Roman"/>
          <w:sz w:val="28"/>
          <w:szCs w:val="28"/>
          <w:lang w:eastAsia="ru-RU"/>
        </w:rPr>
        <w:br/>
        <w:t>Чего ….? </w:t>
      </w:r>
      <w:r w:rsidRPr="00DF4AE4">
        <w:rPr>
          <w:rFonts w:ascii="Times New Roman" w:eastAsia="Times New Roman" w:hAnsi="Times New Roman" w:cs="Times New Roman"/>
          <w:sz w:val="28"/>
          <w:szCs w:val="28"/>
          <w:lang w:eastAsia="ru-RU"/>
        </w:rPr>
        <w:br/>
        <w:t>От чего …..? </w:t>
      </w:r>
      <w:r w:rsidRPr="00DF4AE4">
        <w:rPr>
          <w:rFonts w:ascii="Times New Roman" w:eastAsia="Times New Roman" w:hAnsi="Times New Roman" w:cs="Times New Roman"/>
          <w:sz w:val="28"/>
          <w:szCs w:val="28"/>
          <w:lang w:eastAsia="ru-RU"/>
        </w:rPr>
        <w:br/>
        <w:t>Куда ….?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6.Упражнение "Распространение предложений" способствует расширению словарного запаса учащихся. По сюжетной картинке первый ученик составляет простое нераспространенное вопросительное предложение и отвечает на него, каждый следующий добавляет к нему по слову.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Например. Ребята что делают? (Ребята наблюдают). Ребята наблюдают за кем? (Ребята наблюдают за птицами). Какие ребята наблюдают за птицами? (Неравнодушные, добрые ребята наблюдают за птицами). Какие ребята как наблюдают птицами? (Неравнодушные ребята с интересом наблюдают за птицами) и т.д.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 xml:space="preserve">Девочка что делает? (Девочка спасает). Девочка спасает кого? (Девочка спасает брата). Какая девочка спасает кого? (Смелая девочка спасает брата). </w:t>
      </w:r>
      <w:r w:rsidRPr="00DF4AE4">
        <w:rPr>
          <w:rFonts w:ascii="Times New Roman" w:eastAsia="Times New Roman" w:hAnsi="Times New Roman" w:cs="Times New Roman"/>
          <w:sz w:val="28"/>
          <w:szCs w:val="28"/>
          <w:lang w:eastAsia="ru-RU"/>
        </w:rPr>
        <w:lastRenderedPageBreak/>
        <w:t>Какая девочка спасает от чего? (Смелая девочка спасает брата от беды). Какая девочка спасает от кого? (Смелая девочка спасает брата от собаки) и т.д.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7. Игра "Волшебный мешок" способствует формированию умения формулировать вопросительное предложение.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Ребенок выбирает предмет и старается догадаться, что это. Остальные задают вопросы, которые помогают определить, какая вещь выбрана. Например, </w:t>
      </w:r>
    </w:p>
    <w:p w:rsidR="008A406B" w:rsidRPr="00DF4AE4" w:rsidRDefault="008A406B" w:rsidP="008A406B">
      <w:pPr>
        <w:numPr>
          <w:ilvl w:val="0"/>
          <w:numId w:val="5"/>
        </w:numPr>
        <w:shd w:val="clear" w:color="auto" w:fill="FFFFFF"/>
        <w:spacing w:after="0" w:line="270" w:lineRule="atLeast"/>
        <w:ind w:left="0"/>
        <w:rPr>
          <w:rFonts w:ascii="Times New Roman" w:eastAsia="Times New Roman" w:hAnsi="Times New Roman" w:cs="Times New Roman"/>
          <w:sz w:val="28"/>
          <w:szCs w:val="28"/>
          <w:lang w:eastAsia="ru-RU"/>
        </w:rPr>
      </w:pPr>
      <w:r w:rsidRPr="00DF4AE4">
        <w:rPr>
          <w:rFonts w:ascii="Times New Roman" w:eastAsia="Times New Roman" w:hAnsi="Times New Roman" w:cs="Times New Roman"/>
          <w:sz w:val="28"/>
          <w:szCs w:val="28"/>
          <w:lang w:eastAsia="ru-RU"/>
        </w:rPr>
        <w:t>из какого материала выполнен это предмет?</w:t>
      </w:r>
    </w:p>
    <w:p w:rsidR="008A406B" w:rsidRPr="00DF4AE4" w:rsidRDefault="008A406B" w:rsidP="008A406B">
      <w:pPr>
        <w:numPr>
          <w:ilvl w:val="0"/>
          <w:numId w:val="5"/>
        </w:numPr>
        <w:shd w:val="clear" w:color="auto" w:fill="FFFFFF"/>
        <w:spacing w:after="0" w:line="270" w:lineRule="atLeast"/>
        <w:ind w:left="0"/>
        <w:rPr>
          <w:rFonts w:ascii="Times New Roman" w:eastAsia="Times New Roman" w:hAnsi="Times New Roman" w:cs="Times New Roman"/>
          <w:sz w:val="28"/>
          <w:szCs w:val="28"/>
          <w:lang w:eastAsia="ru-RU"/>
        </w:rPr>
      </w:pPr>
      <w:r w:rsidRPr="00DF4AE4">
        <w:rPr>
          <w:rFonts w:ascii="Times New Roman" w:eastAsia="Times New Roman" w:hAnsi="Times New Roman" w:cs="Times New Roman"/>
          <w:sz w:val="28"/>
          <w:szCs w:val="28"/>
          <w:lang w:eastAsia="ru-RU"/>
        </w:rPr>
        <w:t>Какова форма этого предмета?</w:t>
      </w:r>
    </w:p>
    <w:p w:rsidR="008A406B" w:rsidRPr="00DF4AE4" w:rsidRDefault="008A406B" w:rsidP="008A406B">
      <w:pPr>
        <w:shd w:val="clear" w:color="auto" w:fill="FFFFFF"/>
        <w:spacing w:after="0" w:line="270" w:lineRule="atLeast"/>
        <w:rPr>
          <w:rFonts w:ascii="Times New Roman" w:eastAsia="Times New Roman" w:hAnsi="Times New Roman" w:cs="Times New Roman"/>
          <w:sz w:val="28"/>
          <w:szCs w:val="28"/>
          <w:lang w:eastAsia="ru-RU"/>
        </w:rPr>
      </w:pPr>
      <w:r w:rsidRPr="00DF4AE4">
        <w:rPr>
          <w:rFonts w:ascii="Times New Roman" w:eastAsia="Times New Roman" w:hAnsi="Times New Roman" w:cs="Times New Roman"/>
          <w:sz w:val="28"/>
          <w:szCs w:val="28"/>
          <w:lang w:eastAsia="ru-RU"/>
        </w:rPr>
        <w:br/>
        <w:t>8. Задание "Сформулируй вопросы по изученной теме урока учителю или однокласснику".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9. Упражнение "Сформулируй вопрос, соответствующий данному ответу".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10. Упражнение "Придумай несколько вариантов ответов на поставленный вопрос".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II этап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ОБОБЩЕНИЕ</w:t>
      </w:r>
      <w:proofErr w:type="gramStart"/>
      <w:r w:rsidRPr="00DF4AE4">
        <w:rPr>
          <w:rFonts w:ascii="Times New Roman" w:eastAsia="Times New Roman" w:hAnsi="Times New Roman" w:cs="Times New Roman"/>
          <w:sz w:val="28"/>
          <w:szCs w:val="28"/>
          <w:lang w:eastAsia="ru-RU"/>
        </w:rPr>
        <w:t> </w:t>
      </w:r>
      <w:r w:rsidRPr="00DF4AE4">
        <w:rPr>
          <w:rFonts w:ascii="Times New Roman" w:eastAsia="Times New Roman" w:hAnsi="Times New Roman" w:cs="Times New Roman"/>
          <w:sz w:val="28"/>
          <w:szCs w:val="28"/>
          <w:lang w:eastAsia="ru-RU"/>
        </w:rPr>
        <w:br/>
        <w:t>Н</w:t>
      </w:r>
      <w:proofErr w:type="gramEnd"/>
      <w:r w:rsidRPr="00DF4AE4">
        <w:rPr>
          <w:rFonts w:ascii="Times New Roman" w:eastAsia="Times New Roman" w:hAnsi="Times New Roman" w:cs="Times New Roman"/>
          <w:sz w:val="28"/>
          <w:szCs w:val="28"/>
          <w:lang w:eastAsia="ru-RU"/>
        </w:rPr>
        <w:t>а первый план выходит общение детей друг с другом. Создаются коммуникативные ситуации, в том числе, игры для развития невербального общения (мимика, жесты) и умения переключаться с позиции слушающего на позицию говорящего.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1. Игра "Где мы были, мы не скажем, а что делали, покажем". Дети работают в парах. Изображают животное или птицу и т.п., а остальные должны узнать.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2. Игра "Увидел – показал – назвал, назвал – увидел – показал".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С помощью наводящих вопросов детям дают неверную динамическую характеристику предметов (самолет пашет, утюг поет и т. д.). Это направляет мышление детей на выделение главного, функционального признака понятия - образа, способствует формированию динамической психолингвистической модели «подлежащее-сказуемое». Затем вводится модель «подлежащее-сказуемое-дополнение» (я мою посуду и т.д.). Одновременно расширяется словарный запас, развивается грамматический строй и произносительная сторона речи.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3. Пантомимические сценки: </w:t>
      </w:r>
    </w:p>
    <w:p w:rsidR="008A406B" w:rsidRPr="00DF4AE4" w:rsidRDefault="008A406B" w:rsidP="008A406B">
      <w:pPr>
        <w:numPr>
          <w:ilvl w:val="0"/>
          <w:numId w:val="6"/>
        </w:numPr>
        <w:shd w:val="clear" w:color="auto" w:fill="FFFFFF"/>
        <w:spacing w:after="0" w:line="270" w:lineRule="atLeast"/>
        <w:ind w:left="0"/>
        <w:rPr>
          <w:rFonts w:ascii="Times New Roman" w:eastAsia="Times New Roman" w:hAnsi="Times New Roman" w:cs="Times New Roman"/>
          <w:sz w:val="28"/>
          <w:szCs w:val="28"/>
          <w:lang w:eastAsia="ru-RU"/>
        </w:rPr>
      </w:pPr>
      <w:r w:rsidRPr="00DF4AE4">
        <w:rPr>
          <w:rFonts w:ascii="Times New Roman" w:eastAsia="Times New Roman" w:hAnsi="Times New Roman" w:cs="Times New Roman"/>
          <w:sz w:val="28"/>
          <w:szCs w:val="28"/>
          <w:lang w:eastAsia="ru-RU"/>
        </w:rPr>
        <w:t>изобразить воробья в лапах у кошки;</w:t>
      </w:r>
    </w:p>
    <w:p w:rsidR="008A406B" w:rsidRPr="00DF4AE4" w:rsidRDefault="008A406B" w:rsidP="008A406B">
      <w:pPr>
        <w:numPr>
          <w:ilvl w:val="0"/>
          <w:numId w:val="6"/>
        </w:numPr>
        <w:shd w:val="clear" w:color="auto" w:fill="FFFFFF"/>
        <w:spacing w:after="0" w:line="270" w:lineRule="atLeast"/>
        <w:ind w:left="0"/>
        <w:rPr>
          <w:rFonts w:ascii="Times New Roman" w:eastAsia="Times New Roman" w:hAnsi="Times New Roman" w:cs="Times New Roman"/>
          <w:sz w:val="28"/>
          <w:szCs w:val="28"/>
          <w:lang w:eastAsia="ru-RU"/>
        </w:rPr>
      </w:pPr>
      <w:r w:rsidRPr="00DF4AE4">
        <w:rPr>
          <w:rFonts w:ascii="Times New Roman" w:eastAsia="Times New Roman" w:hAnsi="Times New Roman" w:cs="Times New Roman"/>
          <w:sz w:val="28"/>
          <w:szCs w:val="28"/>
          <w:lang w:eastAsia="ru-RU"/>
        </w:rPr>
        <w:t>представить себя доброй и ласковой Весной;</w:t>
      </w:r>
    </w:p>
    <w:p w:rsidR="008A406B" w:rsidRPr="00DF4AE4" w:rsidRDefault="008A406B" w:rsidP="008A406B">
      <w:pPr>
        <w:numPr>
          <w:ilvl w:val="0"/>
          <w:numId w:val="6"/>
        </w:numPr>
        <w:shd w:val="clear" w:color="auto" w:fill="FFFFFF"/>
        <w:spacing w:after="0" w:line="270" w:lineRule="atLeast"/>
        <w:ind w:left="0"/>
        <w:rPr>
          <w:rFonts w:ascii="Times New Roman" w:eastAsia="Times New Roman" w:hAnsi="Times New Roman" w:cs="Times New Roman"/>
          <w:sz w:val="28"/>
          <w:szCs w:val="28"/>
          <w:lang w:eastAsia="ru-RU"/>
        </w:rPr>
      </w:pPr>
      <w:r w:rsidRPr="00DF4AE4">
        <w:rPr>
          <w:rFonts w:ascii="Times New Roman" w:eastAsia="Times New Roman" w:hAnsi="Times New Roman" w:cs="Times New Roman"/>
          <w:sz w:val="28"/>
          <w:szCs w:val="28"/>
          <w:lang w:eastAsia="ru-RU"/>
        </w:rPr>
        <w:lastRenderedPageBreak/>
        <w:t>разговор с капризным ребенком или с рассерженным человеком и т.п.</w:t>
      </w:r>
    </w:p>
    <w:p w:rsidR="008A406B" w:rsidRPr="00DF4AE4" w:rsidRDefault="008A406B" w:rsidP="008A406B">
      <w:pPr>
        <w:shd w:val="clear" w:color="auto" w:fill="FFFFFF"/>
        <w:spacing w:after="150" w:line="270" w:lineRule="atLeast"/>
        <w:rPr>
          <w:rFonts w:ascii="Times New Roman" w:eastAsia="Times New Roman" w:hAnsi="Times New Roman" w:cs="Times New Roman"/>
          <w:sz w:val="28"/>
          <w:szCs w:val="28"/>
          <w:lang w:eastAsia="ru-RU"/>
        </w:rPr>
      </w:pPr>
      <w:r w:rsidRPr="00DF4AE4">
        <w:rPr>
          <w:rFonts w:ascii="Times New Roman" w:eastAsia="Times New Roman" w:hAnsi="Times New Roman" w:cs="Times New Roman"/>
          <w:sz w:val="28"/>
          <w:szCs w:val="28"/>
          <w:lang w:eastAsia="ru-RU"/>
        </w:rPr>
        <w:t>4. Игра "Снежный ком", направленная на развитие грамматического строя и произносительной стороны речи.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Предлагается ученикам составить небольшой диалог на заданную тему по кругу. Первый ученик задает вопрос, у следующего учащегося в ответе должны содержаться слова (или слово), произнесенное в вопросе и т.д.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5. Игра "Продолжи разговор с разными вариантами его финала" способствует формированию грамматического строя речи, умению правильно строить синтаксические конструкции, развитию творческой фантазии учащихся.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6. Задание "Прочти диалог и придумай к нему продолжение с добавлением собеседников".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7. Минутка "Почемучки". Дети задают вопросы по желанию на интересную для них тему.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8. Игра "Будь внимателен". Учащиеся должны не только сформулировать вопрос, но и постараться быстро и правильно ответить на него. Например, сколько окон в твоей квартире? Какого цвета обои у вас в самой большой комнате?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III этап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СОВЕРШЕНСТВОВАНИЕ УСВОЕННЫХ НАВЫКОВ</w:t>
      </w:r>
      <w:proofErr w:type="gramStart"/>
      <w:r w:rsidRPr="00DF4AE4">
        <w:rPr>
          <w:rFonts w:ascii="Times New Roman" w:eastAsia="Times New Roman" w:hAnsi="Times New Roman" w:cs="Times New Roman"/>
          <w:sz w:val="28"/>
          <w:szCs w:val="28"/>
          <w:lang w:eastAsia="ru-RU"/>
        </w:rPr>
        <w:t>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Н</w:t>
      </w:r>
      <w:proofErr w:type="gramEnd"/>
      <w:r w:rsidRPr="00DF4AE4">
        <w:rPr>
          <w:rFonts w:ascii="Times New Roman" w:eastAsia="Times New Roman" w:hAnsi="Times New Roman" w:cs="Times New Roman"/>
          <w:sz w:val="28"/>
          <w:szCs w:val="28"/>
          <w:lang w:eastAsia="ru-RU"/>
        </w:rPr>
        <w:t>а данном этапе используются диалоги, дидактические игры.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1. Упражнение "Продолжи диалог"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По дороге из школы домой ты разговариваешь с товарищем...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Ты пришел к больному товарищу....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2. После чтения по ролям текста художественного произведения учащимся предлагается воспроизвести диалог в форме драматизированной игры.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3. Упражнение "Дополни диалог". Прочитай диалог. Какие слова приветствия забыла сказать девочка маме утром?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 Мама, уже пора вставать? </w:t>
      </w:r>
      <w:r w:rsidRPr="00DF4AE4">
        <w:rPr>
          <w:rFonts w:ascii="Times New Roman" w:eastAsia="Times New Roman" w:hAnsi="Times New Roman" w:cs="Times New Roman"/>
          <w:sz w:val="28"/>
          <w:szCs w:val="28"/>
          <w:lang w:eastAsia="ru-RU"/>
        </w:rPr>
        <w:br/>
        <w:t>- Да, дочка, пора. Вставай скорее, а то опоздаешь в школу.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lastRenderedPageBreak/>
        <w:t>- Я встала, мама, иду умываться.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4. Упражнение "Составь диалог по опорным словам по заданной теме". Предлагается ученикам определенная тема и ключевые слова или словосочетания.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5.Упражнение "Составь диалог по образцу". Учащимся предлагается готовый диалог и дается задание составить аналогичный.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6.Придумай диалог между реальными лицами, животными и растениями, неодушевленными предметами.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 xml:space="preserve">7. Участие в диалоге со сменой лиц (злой – </w:t>
      </w:r>
      <w:proofErr w:type="gramStart"/>
      <w:r w:rsidRPr="00DF4AE4">
        <w:rPr>
          <w:rFonts w:ascii="Times New Roman" w:eastAsia="Times New Roman" w:hAnsi="Times New Roman" w:cs="Times New Roman"/>
          <w:sz w:val="28"/>
          <w:szCs w:val="28"/>
          <w:lang w:eastAsia="ru-RU"/>
        </w:rPr>
        <w:t>добрый</w:t>
      </w:r>
      <w:proofErr w:type="gramEnd"/>
      <w:r w:rsidRPr="00DF4AE4">
        <w:rPr>
          <w:rFonts w:ascii="Times New Roman" w:eastAsia="Times New Roman" w:hAnsi="Times New Roman" w:cs="Times New Roman"/>
          <w:sz w:val="28"/>
          <w:szCs w:val="28"/>
          <w:lang w:eastAsia="ru-RU"/>
        </w:rPr>
        <w:t xml:space="preserve"> и т.п.)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8. Сочинение стихотворений в диалоговой форме по опорным словам. </w:t>
      </w:r>
      <w:r w:rsidRPr="00DF4AE4">
        <w:rPr>
          <w:rFonts w:ascii="Times New Roman" w:eastAsia="Times New Roman" w:hAnsi="Times New Roman" w:cs="Times New Roman"/>
          <w:sz w:val="28"/>
          <w:szCs w:val="28"/>
          <w:lang w:eastAsia="ru-RU"/>
        </w:rPr>
        <w:br/>
        <w:t>Примерные варианты заданий. Диалоги, составленные детьми</w:t>
      </w:r>
      <w:proofErr w:type="gramStart"/>
      <w:r w:rsidRPr="00DF4AE4">
        <w:rPr>
          <w:rFonts w:ascii="Times New Roman" w:eastAsia="Times New Roman" w:hAnsi="Times New Roman" w:cs="Times New Roman"/>
          <w:sz w:val="28"/>
          <w:szCs w:val="28"/>
          <w:lang w:eastAsia="ru-RU"/>
        </w:rPr>
        <w:t>.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 ……….</w:t>
      </w:r>
      <w:proofErr w:type="gramEnd"/>
      <w:r w:rsidRPr="00DF4AE4">
        <w:rPr>
          <w:rFonts w:ascii="Times New Roman" w:eastAsia="Times New Roman" w:hAnsi="Times New Roman" w:cs="Times New Roman"/>
          <w:sz w:val="28"/>
          <w:szCs w:val="28"/>
          <w:lang w:eastAsia="ru-RU"/>
        </w:rPr>
        <w:t>тишина? - Почему такая тишина? </w:t>
      </w:r>
      <w:r w:rsidRPr="00DF4AE4">
        <w:rPr>
          <w:rFonts w:ascii="Times New Roman" w:eastAsia="Times New Roman" w:hAnsi="Times New Roman" w:cs="Times New Roman"/>
          <w:sz w:val="28"/>
          <w:szCs w:val="28"/>
          <w:lang w:eastAsia="ru-RU"/>
        </w:rPr>
        <w:br/>
        <w:t>- ………луна. – Это ночь. На нас глядит луна</w:t>
      </w:r>
      <w:proofErr w:type="gramStart"/>
      <w:r w:rsidRPr="00DF4AE4">
        <w:rPr>
          <w:rFonts w:ascii="Times New Roman" w:eastAsia="Times New Roman" w:hAnsi="Times New Roman" w:cs="Times New Roman"/>
          <w:sz w:val="28"/>
          <w:szCs w:val="28"/>
          <w:lang w:eastAsia="ru-RU"/>
        </w:rPr>
        <w:t>. </w:t>
      </w:r>
      <w:r w:rsidRPr="00DF4AE4">
        <w:rPr>
          <w:rFonts w:ascii="Times New Roman" w:eastAsia="Times New Roman" w:hAnsi="Times New Roman" w:cs="Times New Roman"/>
          <w:sz w:val="28"/>
          <w:szCs w:val="28"/>
          <w:lang w:eastAsia="ru-RU"/>
        </w:rPr>
        <w:br/>
        <w:t>- ……….</w:t>
      </w:r>
      <w:proofErr w:type="gramEnd"/>
      <w:r w:rsidRPr="00DF4AE4">
        <w:rPr>
          <w:rFonts w:ascii="Times New Roman" w:eastAsia="Times New Roman" w:hAnsi="Times New Roman" w:cs="Times New Roman"/>
          <w:sz w:val="28"/>
          <w:szCs w:val="28"/>
          <w:lang w:eastAsia="ru-RU"/>
        </w:rPr>
        <w:t>журчит? - Что так ласково журчит? </w:t>
      </w:r>
      <w:r w:rsidRPr="00DF4AE4">
        <w:rPr>
          <w:rFonts w:ascii="Times New Roman" w:eastAsia="Times New Roman" w:hAnsi="Times New Roman" w:cs="Times New Roman"/>
          <w:sz w:val="28"/>
          <w:szCs w:val="28"/>
          <w:lang w:eastAsia="ru-RU"/>
        </w:rPr>
        <w:br/>
        <w:t>- ……говорит. – Это ручеек с луною говорит.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Помимо перечисленных игр и упражнений, сообщение новой темы также происходит в диалоговой форме. </w:t>
      </w:r>
      <w:r w:rsidRPr="00DF4AE4">
        <w:rPr>
          <w:rFonts w:ascii="Times New Roman" w:eastAsia="Times New Roman" w:hAnsi="Times New Roman" w:cs="Times New Roman"/>
          <w:sz w:val="28"/>
          <w:szCs w:val="28"/>
          <w:lang w:eastAsia="ru-RU"/>
        </w:rPr>
        <w:br/>
      </w:r>
      <w:r w:rsidRPr="00DF4AE4">
        <w:rPr>
          <w:rFonts w:ascii="Times New Roman" w:eastAsia="Times New Roman" w:hAnsi="Times New Roman" w:cs="Times New Roman"/>
          <w:sz w:val="28"/>
          <w:szCs w:val="28"/>
          <w:lang w:eastAsia="ru-RU"/>
        </w:rPr>
        <w:br/>
        <w:t xml:space="preserve">Кроме того, построение урока на диалогической основе, позволяет уйти от стереотипности в преподавании. Уроки приобретают яркость, оригинальность: будь то театральная постановка или деловой диспут. Кроме того, создание на уроках диалогических ситуаций способствует превращению «сухого» учебного материала в более </w:t>
      </w:r>
      <w:proofErr w:type="gramStart"/>
      <w:r w:rsidRPr="00DF4AE4">
        <w:rPr>
          <w:rFonts w:ascii="Times New Roman" w:eastAsia="Times New Roman" w:hAnsi="Times New Roman" w:cs="Times New Roman"/>
          <w:sz w:val="28"/>
          <w:szCs w:val="28"/>
          <w:lang w:eastAsia="ru-RU"/>
        </w:rPr>
        <w:t>доступный</w:t>
      </w:r>
      <w:proofErr w:type="gramEnd"/>
      <w:r w:rsidRPr="00DF4AE4">
        <w:rPr>
          <w:rFonts w:ascii="Times New Roman" w:eastAsia="Times New Roman" w:hAnsi="Times New Roman" w:cs="Times New Roman"/>
          <w:sz w:val="28"/>
          <w:szCs w:val="28"/>
          <w:lang w:eastAsia="ru-RU"/>
        </w:rPr>
        <w:t>, увлекательный для детей. Знания не преподносятся в готовом виде, а добываются учащимися. </w:t>
      </w:r>
    </w:p>
    <w:p w:rsidR="00512D65" w:rsidRDefault="00512D65"/>
    <w:sectPr w:rsidR="00512D65" w:rsidSect="00512D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7A0F"/>
    <w:multiLevelType w:val="multilevel"/>
    <w:tmpl w:val="EAD4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511128"/>
    <w:multiLevelType w:val="multilevel"/>
    <w:tmpl w:val="C35AC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5825AC"/>
    <w:multiLevelType w:val="multilevel"/>
    <w:tmpl w:val="075C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555804"/>
    <w:multiLevelType w:val="multilevel"/>
    <w:tmpl w:val="9276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5E1002"/>
    <w:multiLevelType w:val="multilevel"/>
    <w:tmpl w:val="85BE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936FD1"/>
    <w:multiLevelType w:val="multilevel"/>
    <w:tmpl w:val="CAFA5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406B"/>
    <w:rsid w:val="00512D65"/>
    <w:rsid w:val="00530B7C"/>
    <w:rsid w:val="00613CCE"/>
    <w:rsid w:val="00687C91"/>
    <w:rsid w:val="006F60F3"/>
    <w:rsid w:val="008A406B"/>
    <w:rsid w:val="00C76D27"/>
    <w:rsid w:val="00DF4A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D65"/>
  </w:style>
  <w:style w:type="paragraph" w:styleId="1">
    <w:name w:val="heading 1"/>
    <w:basedOn w:val="a"/>
    <w:link w:val="10"/>
    <w:uiPriority w:val="9"/>
    <w:qFormat/>
    <w:rsid w:val="008A40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406B"/>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8A406B"/>
  </w:style>
  <w:style w:type="character" w:styleId="a3">
    <w:name w:val="Hyperlink"/>
    <w:basedOn w:val="a0"/>
    <w:uiPriority w:val="99"/>
    <w:semiHidden/>
    <w:unhideWhenUsed/>
    <w:rsid w:val="008A406B"/>
    <w:rPr>
      <w:color w:val="0000FF"/>
      <w:u w:val="single"/>
    </w:rPr>
  </w:style>
</w:styles>
</file>

<file path=word/webSettings.xml><?xml version="1.0" encoding="utf-8"?>
<w:webSettings xmlns:r="http://schemas.openxmlformats.org/officeDocument/2006/relationships" xmlns:w="http://schemas.openxmlformats.org/wordprocessingml/2006/main">
  <w:divs>
    <w:div w:id="1922449832">
      <w:bodyDiv w:val="1"/>
      <w:marLeft w:val="0"/>
      <w:marRight w:val="0"/>
      <w:marTop w:val="0"/>
      <w:marBottom w:val="0"/>
      <w:divBdr>
        <w:top w:val="none" w:sz="0" w:space="0" w:color="auto"/>
        <w:left w:val="none" w:sz="0" w:space="0" w:color="auto"/>
        <w:bottom w:val="none" w:sz="0" w:space="0" w:color="auto"/>
        <w:right w:val="none" w:sz="0" w:space="0" w:color="auto"/>
      </w:divBdr>
      <w:divsChild>
        <w:div w:id="1100759284">
          <w:marLeft w:val="0"/>
          <w:marRight w:val="0"/>
          <w:marTop w:val="0"/>
          <w:marBottom w:val="0"/>
          <w:divBdr>
            <w:top w:val="none" w:sz="0" w:space="0" w:color="auto"/>
            <w:left w:val="none" w:sz="0" w:space="0" w:color="auto"/>
            <w:bottom w:val="none" w:sz="0" w:space="0" w:color="auto"/>
            <w:right w:val="none" w:sz="0" w:space="0" w:color="auto"/>
          </w:divBdr>
        </w:div>
        <w:div w:id="252127027">
          <w:marLeft w:val="0"/>
          <w:marRight w:val="0"/>
          <w:marTop w:val="0"/>
          <w:marBottom w:val="150"/>
          <w:divBdr>
            <w:top w:val="none" w:sz="0" w:space="0" w:color="auto"/>
            <w:left w:val="none" w:sz="0" w:space="0" w:color="auto"/>
            <w:bottom w:val="none" w:sz="0" w:space="0" w:color="auto"/>
            <w:right w:val="none" w:sz="0" w:space="0" w:color="auto"/>
          </w:divBdr>
          <w:divsChild>
            <w:div w:id="2008556594">
              <w:marLeft w:val="0"/>
              <w:marRight w:val="0"/>
              <w:marTop w:val="0"/>
              <w:marBottom w:val="0"/>
              <w:divBdr>
                <w:top w:val="none" w:sz="0" w:space="0" w:color="auto"/>
                <w:left w:val="none" w:sz="0" w:space="0" w:color="auto"/>
                <w:bottom w:val="none" w:sz="0" w:space="0" w:color="auto"/>
                <w:right w:val="none" w:sz="0" w:space="0" w:color="auto"/>
              </w:divBdr>
            </w:div>
            <w:div w:id="584998866">
              <w:marLeft w:val="0"/>
              <w:marRight w:val="0"/>
              <w:marTop w:val="0"/>
              <w:marBottom w:val="0"/>
              <w:divBdr>
                <w:top w:val="none" w:sz="0" w:space="0" w:color="auto"/>
                <w:left w:val="none" w:sz="0" w:space="0" w:color="auto"/>
                <w:bottom w:val="none" w:sz="0" w:space="0" w:color="auto"/>
                <w:right w:val="none" w:sz="0" w:space="0" w:color="auto"/>
              </w:divBdr>
            </w:div>
          </w:divsChild>
        </w:div>
        <w:div w:id="62659001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1838</Words>
  <Characters>10477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2012-12-16T07:19:00Z</cp:lastPrinted>
  <dcterms:created xsi:type="dcterms:W3CDTF">2012-12-12T19:08:00Z</dcterms:created>
  <dcterms:modified xsi:type="dcterms:W3CDTF">2012-12-16T07:22:00Z</dcterms:modified>
</cp:coreProperties>
</file>