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7A" w:rsidRDefault="007F327A" w:rsidP="007F327A">
      <w:pPr>
        <w:jc w:val="center"/>
        <w:rPr>
          <w:rFonts w:ascii="Times New Roman" w:hAnsi="Times New Roman" w:cs="Times New Roman"/>
          <w:i/>
        </w:rPr>
      </w:pPr>
      <w:r w:rsidRPr="007F327A">
        <w:rPr>
          <w:rFonts w:ascii="Times New Roman" w:hAnsi="Times New Roman" w:cs="Times New Roman"/>
          <w:i/>
        </w:rPr>
        <w:t xml:space="preserve">Воронцова Ирина Сергеевна, город Архангельск, Центр </w:t>
      </w:r>
      <w:proofErr w:type="spellStart"/>
      <w:r w:rsidRPr="007F327A">
        <w:rPr>
          <w:rFonts w:ascii="Times New Roman" w:hAnsi="Times New Roman" w:cs="Times New Roman"/>
          <w:i/>
        </w:rPr>
        <w:t>психолого-медико-социального</w:t>
      </w:r>
      <w:proofErr w:type="spellEnd"/>
      <w:r w:rsidRPr="007F327A">
        <w:rPr>
          <w:rFonts w:ascii="Times New Roman" w:hAnsi="Times New Roman" w:cs="Times New Roman"/>
          <w:i/>
        </w:rPr>
        <w:t xml:space="preserve"> сопровождения несовершеннолетних «Надежда» </w:t>
      </w:r>
    </w:p>
    <w:p w:rsidR="007F327A" w:rsidRPr="007F327A" w:rsidRDefault="007F327A" w:rsidP="007F327A">
      <w:pPr>
        <w:jc w:val="center"/>
        <w:rPr>
          <w:rFonts w:ascii="Times New Roman" w:hAnsi="Times New Roman" w:cs="Times New Roman"/>
          <w:i/>
        </w:rPr>
      </w:pPr>
    </w:p>
    <w:p w:rsidR="000603FC" w:rsidRPr="00CA1EBD" w:rsidRDefault="000603FC" w:rsidP="000603FC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 xml:space="preserve">Особенности младшего подросткового возраста. </w:t>
      </w:r>
    </w:p>
    <w:p w:rsidR="000603FC" w:rsidRPr="00CA1EBD" w:rsidRDefault="000603FC" w:rsidP="000603FC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Рекомендации взрослым при взаимодействии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Кризис переходного возраста знают все взрослые: когда-то подростками были и они. Это частая смена настроения, «всплеск гормонов», меняющееся тело и появление новых интересов. Своим поведением подростки чем-то напоминают трехлеток, которые стремятся отделиться, освободиться от родительской опеки. Только подростки не так легко идут на примирение, обижаются, грубят и всеми силами показывают свою взрослость.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Подростковый возраст начинается в 10-11 лет у девочек и чуть позже у мальчиков. Он обусловлен анатомо-физиологическими изменениями организма, способствующими взрослению. В то же время у ребенка появляются характерные для возраста психологические особенности, такие как скрытность, агрессивность, чувствительность к оценке своей личности, самостоятельность и другие. Этот период непростой и для детей, и для взрослых. Давайте посмотрим, на чем основан подростковый возраст.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До наступления частичной дееспособности (14 лет), гражданскую ответственность за причинение ущерба ребенком несут родители, однако уголовную и административную ответственность за ребенка они не несут ни при каких обстоятельствах. Вместе с тем, сами родители могут быть привлечены к уголовной или административной ответственности за ненадлежащее воспитание, явившееся причиной совершения подростком преступления или правонарушения.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 xml:space="preserve">В этом возрасте происходит «скачок роста»: увеличивается размер костей и объем мышечной массы, расширяется окружность грудной клетки, изменяется черепная коробка и черты лица,  пропорции тела приближаются к пропорциям взрослого человека. Однако подростки быстрее утомляются, чем взрослые, и это необходимо учитывать в труде и при занятии спортом. 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С развитием в головном мозге такой структуры как гипофиз связана гормональная перестройка организма и половое созревание. Повышение частоты выделяемых гормонов в организме часто является основой общей эмоциональной неуравновешенности подростка, его раздражительности, взрывчатости, двигательной активности, периодической вялости, апатии.</w:t>
      </w:r>
    </w:p>
    <w:p w:rsidR="003F1AD4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 xml:space="preserve">Подростки становятся подвержены эмоциям и еще мало соотносят причины и следствия – плохо </w:t>
      </w:r>
      <w:proofErr w:type="gramStart"/>
      <w:r w:rsidRPr="00CA1EBD">
        <w:rPr>
          <w:rFonts w:ascii="Times New Roman" w:hAnsi="Times New Roman" w:cs="Times New Roman"/>
          <w:szCs w:val="24"/>
        </w:rPr>
        <w:t>развита</w:t>
      </w:r>
      <w:proofErr w:type="gramEnd"/>
      <w:r w:rsidRPr="00CA1E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EBD">
        <w:rPr>
          <w:rFonts w:ascii="Times New Roman" w:hAnsi="Times New Roman" w:cs="Times New Roman"/>
          <w:szCs w:val="24"/>
        </w:rPr>
        <w:t>саморефлексия</w:t>
      </w:r>
      <w:proofErr w:type="spellEnd"/>
      <w:r w:rsidRPr="00CA1EBD">
        <w:rPr>
          <w:rFonts w:ascii="Times New Roman" w:hAnsi="Times New Roman" w:cs="Times New Roman"/>
          <w:szCs w:val="24"/>
        </w:rPr>
        <w:t xml:space="preserve"> (анализ своих поступков). Однако уже сейчас некоторые подростки учатся осознанно управлять своим поведением. Ведущая деятельность подростков – интимно-личностное общение со сверстниками.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 xml:space="preserve">Главной особенностью младшего подросткового возраста (10-11 – 13-14 лет) является появление чувства взрослости, которое образуется в результате перестройки организма, появления самосознания, а также трансформация отношений с окружающими. Изменения, связанные с </w:t>
      </w:r>
      <w:r w:rsidRPr="00CA1EBD">
        <w:rPr>
          <w:rFonts w:ascii="Times New Roman" w:hAnsi="Times New Roman" w:cs="Times New Roman"/>
          <w:szCs w:val="24"/>
        </w:rPr>
        <w:lastRenderedPageBreak/>
        <w:t xml:space="preserve">половым развитием, влияют на идентификацию себя с определенным </w:t>
      </w:r>
      <w:proofErr w:type="spellStart"/>
      <w:r w:rsidRPr="00CA1EBD">
        <w:rPr>
          <w:rFonts w:ascii="Times New Roman" w:hAnsi="Times New Roman" w:cs="Times New Roman"/>
          <w:szCs w:val="24"/>
        </w:rPr>
        <w:t>гендером</w:t>
      </w:r>
      <w:proofErr w:type="spellEnd"/>
      <w:r w:rsidRPr="00CA1EBD">
        <w:rPr>
          <w:rFonts w:ascii="Times New Roman" w:hAnsi="Times New Roman" w:cs="Times New Roman"/>
          <w:szCs w:val="24"/>
        </w:rPr>
        <w:t xml:space="preserve"> – социальным полом. Мальчики и девочки осваивают поведение, предписанное мужчинам или женщинам в социуме.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Первым фактором развития личности подростка является его собственная большая социальная активность, направленная на усвоение определенных образцов и ценностей, на построение удовлетворяющих отношений с взрослыми и товарищами, наконец, на самого себя.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Общение с взрослыми отходит на второй план: главной задачей подростка является психологическое отделение от родителей и самоутверждение в мире взрослых. В общении с родителями и учителями у младших подростков могут наблюдаться такие реакции как упрямство, негативизм, вспыльчивость, дерзость, безразличие к оценкам в школе и уход из нее. Стремление к общественному признанию ведет к подражанию взрослым, которых уважают другие. У подростка может появиться кумир – тот человек, качествами которого он восхищается. Это необходимо для того, чтобы в будущем определиться с вопросами «кто я?» и «какова моя цель в жизни?».</w:t>
      </w:r>
    </w:p>
    <w:p w:rsidR="000603FC" w:rsidRPr="00CA1EBD" w:rsidRDefault="000603FC" w:rsidP="000603F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 xml:space="preserve">Подростковый кризис завершится благополучно, если взрослые </w:t>
      </w:r>
      <w:r w:rsidR="0095469E" w:rsidRPr="00CA1EBD">
        <w:rPr>
          <w:rFonts w:ascii="Times New Roman" w:hAnsi="Times New Roman" w:cs="Times New Roman"/>
          <w:szCs w:val="24"/>
        </w:rPr>
        <w:t>начнут относиться</w:t>
      </w:r>
      <w:r w:rsidRPr="00CA1EBD">
        <w:rPr>
          <w:rFonts w:ascii="Times New Roman" w:hAnsi="Times New Roman" w:cs="Times New Roman"/>
          <w:szCs w:val="24"/>
        </w:rPr>
        <w:t xml:space="preserve"> </w:t>
      </w:r>
      <w:r w:rsidR="0095469E" w:rsidRPr="00CA1EBD">
        <w:rPr>
          <w:rFonts w:ascii="Times New Roman" w:hAnsi="Times New Roman" w:cs="Times New Roman"/>
          <w:szCs w:val="24"/>
        </w:rPr>
        <w:t>к</w:t>
      </w:r>
      <w:r w:rsidRPr="00CA1EBD">
        <w:rPr>
          <w:rFonts w:ascii="Times New Roman" w:hAnsi="Times New Roman" w:cs="Times New Roman"/>
          <w:szCs w:val="24"/>
        </w:rPr>
        <w:t xml:space="preserve"> подростк</w:t>
      </w:r>
      <w:r w:rsidR="0095469E" w:rsidRPr="00CA1EBD">
        <w:rPr>
          <w:rFonts w:ascii="Times New Roman" w:hAnsi="Times New Roman" w:cs="Times New Roman"/>
          <w:szCs w:val="24"/>
        </w:rPr>
        <w:t>у</w:t>
      </w:r>
      <w:r w:rsidRPr="00CA1EBD">
        <w:rPr>
          <w:rFonts w:ascii="Times New Roman" w:hAnsi="Times New Roman" w:cs="Times New Roman"/>
          <w:szCs w:val="24"/>
        </w:rPr>
        <w:t xml:space="preserve"> как </w:t>
      </w:r>
      <w:r w:rsidR="0095469E" w:rsidRPr="00CA1EBD">
        <w:rPr>
          <w:rFonts w:ascii="Times New Roman" w:hAnsi="Times New Roman" w:cs="Times New Roman"/>
          <w:szCs w:val="24"/>
        </w:rPr>
        <w:t>к взрослеющему человеку с расширяющимися правами и ответственностью</w:t>
      </w:r>
      <w:r w:rsidRPr="00CA1EBD">
        <w:rPr>
          <w:rFonts w:ascii="Times New Roman" w:hAnsi="Times New Roman" w:cs="Times New Roman"/>
          <w:szCs w:val="24"/>
        </w:rPr>
        <w:t xml:space="preserve"> и научатся уважать его мнение и прислушиваться к нему</w:t>
      </w:r>
      <w:proofErr w:type="gramStart"/>
      <w:r w:rsidRPr="00CA1EBD">
        <w:rPr>
          <w:rFonts w:ascii="Times New Roman" w:hAnsi="Times New Roman" w:cs="Times New Roman"/>
          <w:szCs w:val="24"/>
        </w:rPr>
        <w:t>.</w:t>
      </w:r>
      <w:proofErr w:type="gramEnd"/>
      <w:r w:rsidR="0095469E" w:rsidRPr="00CA1EBD">
        <w:rPr>
          <w:rFonts w:ascii="Times New Roman" w:hAnsi="Times New Roman" w:cs="Times New Roman"/>
          <w:szCs w:val="24"/>
        </w:rPr>
        <w:t xml:space="preserve"> Вот ряд рекомендаций, которые могут помочь при взаимодействии с подростком:</w:t>
      </w:r>
    </w:p>
    <w:p w:rsidR="0095469E" w:rsidRPr="00CA1EBD" w:rsidRDefault="0095469E" w:rsidP="00954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Создавайте безопасность во взаимоотношениях с подростком, где он может как-то проявить себя, поделиться своими переживаниями или рассказать о своих интересах;</w:t>
      </w:r>
    </w:p>
    <w:p w:rsidR="0095469E" w:rsidRPr="00CA1EBD" w:rsidRDefault="0095469E" w:rsidP="00954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Помогайте подростку, если он вас об этом просит</w:t>
      </w:r>
      <w:proofErr w:type="gramStart"/>
      <w:r w:rsidRPr="00CA1EBD">
        <w:rPr>
          <w:rFonts w:ascii="Times New Roman" w:hAnsi="Times New Roman" w:cs="Times New Roman"/>
          <w:szCs w:val="24"/>
        </w:rPr>
        <w:t>.</w:t>
      </w:r>
      <w:proofErr w:type="gramEnd"/>
      <w:r w:rsidRPr="00CA1EBD">
        <w:rPr>
          <w:rFonts w:ascii="Times New Roman" w:hAnsi="Times New Roman" w:cs="Times New Roman"/>
          <w:szCs w:val="24"/>
        </w:rPr>
        <w:t xml:space="preserve"> В силу своего небольшого жизненного опыта подросток может чего-то не знать или не уметь, и вы можете стать ближе к нему, отозвавшись на его просьбу;</w:t>
      </w:r>
    </w:p>
    <w:p w:rsidR="0095469E" w:rsidRPr="00CA1EBD" w:rsidRDefault="0095469E" w:rsidP="00954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Подавайте пример конструктивного общения и разрешения конфликтов. Близкий взрослый является ролевой моделью поведения для ребенка, которую он будет применять при взаимодействии с социумом;</w:t>
      </w:r>
    </w:p>
    <w:p w:rsidR="0095469E" w:rsidRPr="00CA1EBD" w:rsidRDefault="007B74F9" w:rsidP="00954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Откажитесь от излишней критики</w:t>
      </w:r>
      <w:proofErr w:type="gramStart"/>
      <w:r w:rsidRPr="00CA1EBD">
        <w:rPr>
          <w:rFonts w:ascii="Times New Roman" w:hAnsi="Times New Roman" w:cs="Times New Roman"/>
          <w:szCs w:val="24"/>
        </w:rPr>
        <w:t>.</w:t>
      </w:r>
      <w:proofErr w:type="gramEnd"/>
      <w:r w:rsidRPr="00CA1EBD">
        <w:rPr>
          <w:rFonts w:ascii="Times New Roman" w:hAnsi="Times New Roman" w:cs="Times New Roman"/>
          <w:szCs w:val="24"/>
        </w:rPr>
        <w:t xml:space="preserve"> Подросток только начинает свой жизненный путь, ищет свои интересы, пробуя себя в чем-то новом. Неконструктивная критика взрослого человека может привести к потере доверия, снижению самооценки подростка и даже может толкнуть на </w:t>
      </w:r>
      <w:proofErr w:type="spellStart"/>
      <w:r w:rsidRPr="00CA1EBD">
        <w:rPr>
          <w:rFonts w:ascii="Times New Roman" w:hAnsi="Times New Roman" w:cs="Times New Roman"/>
          <w:szCs w:val="24"/>
        </w:rPr>
        <w:t>саморазрушительный</w:t>
      </w:r>
      <w:proofErr w:type="spellEnd"/>
      <w:r w:rsidRPr="00CA1EBD">
        <w:rPr>
          <w:rFonts w:ascii="Times New Roman" w:hAnsi="Times New Roman" w:cs="Times New Roman"/>
          <w:szCs w:val="24"/>
        </w:rPr>
        <w:t xml:space="preserve"> путь;</w:t>
      </w:r>
    </w:p>
    <w:p w:rsidR="007B74F9" w:rsidRPr="00CA1EBD" w:rsidRDefault="007B74F9" w:rsidP="00954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A1EBD">
        <w:rPr>
          <w:rFonts w:ascii="Times New Roman" w:hAnsi="Times New Roman" w:cs="Times New Roman"/>
          <w:szCs w:val="24"/>
        </w:rPr>
        <w:t>Помните, что взрослый здесь вы: это означает, что ответственность за принят</w:t>
      </w:r>
      <w:r w:rsidR="00CA1EBD" w:rsidRPr="00CA1EBD">
        <w:rPr>
          <w:rFonts w:ascii="Times New Roman" w:hAnsi="Times New Roman" w:cs="Times New Roman"/>
          <w:szCs w:val="24"/>
        </w:rPr>
        <w:t>и</w:t>
      </w:r>
      <w:r w:rsidRPr="00CA1EBD">
        <w:rPr>
          <w:rFonts w:ascii="Times New Roman" w:hAnsi="Times New Roman" w:cs="Times New Roman"/>
          <w:szCs w:val="24"/>
        </w:rPr>
        <w:t>е решений</w:t>
      </w:r>
      <w:r w:rsidR="00CA1EBD" w:rsidRPr="00CA1EBD">
        <w:rPr>
          <w:rFonts w:ascii="Times New Roman" w:hAnsi="Times New Roman" w:cs="Times New Roman"/>
          <w:szCs w:val="24"/>
        </w:rPr>
        <w:t xml:space="preserve">, за построение коммуникации с подростком, за организацию его деятельности, за его безопасность в отношениях с вами </w:t>
      </w:r>
      <w:proofErr w:type="gramStart"/>
      <w:r w:rsidR="00CA1EBD" w:rsidRPr="00CA1EBD">
        <w:rPr>
          <w:rFonts w:ascii="Times New Roman" w:hAnsi="Times New Roman" w:cs="Times New Roman"/>
          <w:szCs w:val="24"/>
        </w:rPr>
        <w:t>несете</w:t>
      </w:r>
      <w:proofErr w:type="gramEnd"/>
      <w:r w:rsidR="00CA1EBD" w:rsidRPr="00CA1EBD">
        <w:rPr>
          <w:rFonts w:ascii="Times New Roman" w:hAnsi="Times New Roman" w:cs="Times New Roman"/>
          <w:szCs w:val="24"/>
        </w:rPr>
        <w:t xml:space="preserve"> прежде всего вы.</w:t>
      </w:r>
    </w:p>
    <w:sectPr w:rsidR="007B74F9" w:rsidRPr="00CA1EBD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30C7"/>
    <w:multiLevelType w:val="hybridMultilevel"/>
    <w:tmpl w:val="A12459C0"/>
    <w:lvl w:ilvl="0" w:tplc="BEFE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3FC"/>
    <w:rsid w:val="000603FC"/>
    <w:rsid w:val="003F1AD4"/>
    <w:rsid w:val="00727BF8"/>
    <w:rsid w:val="00776D1C"/>
    <w:rsid w:val="007B74F9"/>
    <w:rsid w:val="007F327A"/>
    <w:rsid w:val="0095469E"/>
    <w:rsid w:val="00CA1EBD"/>
    <w:rsid w:val="00D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1B96-EF00-4E75-9B29-91D50806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2020-10-13T09:18:00Z</dcterms:created>
  <dcterms:modified xsi:type="dcterms:W3CDTF">2020-10-13T09:56:00Z</dcterms:modified>
</cp:coreProperties>
</file>