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D0" w:rsidRPr="004E667B" w:rsidRDefault="00161AD0" w:rsidP="004E667B">
      <w:pPr>
        <w:shd w:val="clear" w:color="auto" w:fill="FFFFFF"/>
        <w:spacing w:after="0" w:line="36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1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Психическая травма и ее особенности в</w:t>
      </w:r>
      <w:r w:rsidR="004E6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C82018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етском возрасте</w:t>
      </w:r>
    </w:p>
    <w:p w:rsidR="00000000" w:rsidRPr="0084717C" w:rsidRDefault="00C82018" w:rsidP="0084717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471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717C">
        <w:rPr>
          <w:rFonts w:ascii="Times New Roman" w:hAnsi="Times New Roman" w:cs="Times New Roman"/>
          <w:sz w:val="24"/>
          <w:szCs w:val="24"/>
        </w:rPr>
        <w:t>В настоящее время дети все чаще сталкиваются в своей жизни с различными психотравмирующими обстоятельствами: насилием, трагическими событиями,  смертью близких, потерей одного из родителей в результате развода и т.д.</w:t>
      </w:r>
      <w:proofErr w:type="gramEnd"/>
      <w:r w:rsidRPr="0084717C">
        <w:rPr>
          <w:rFonts w:ascii="Times New Roman" w:hAnsi="Times New Roman" w:cs="Times New Roman"/>
          <w:sz w:val="24"/>
          <w:szCs w:val="24"/>
        </w:rPr>
        <w:t xml:space="preserve"> Это события, за которые ребенок не отвечает сам, он бессилен перед ними и не может их предотвратить или как-то на них повлиять, поэтому такие переживания очень мучительны. И шлейф таких проблем может потянуться далеко. </w:t>
      </w:r>
    </w:p>
    <w:p w:rsidR="00C82018" w:rsidRPr="00C82018" w:rsidRDefault="00161AD0" w:rsidP="00161AD0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 об </w:t>
      </w:r>
      <w:r w:rsidRPr="00161AD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и признаках </w:t>
      </w:r>
      <w:r w:rsidRPr="00C8201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8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8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AD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AD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возрасте</w:t>
      </w:r>
      <w:r w:rsidR="00C82018" w:rsidRPr="00C8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помогут определить проблемы на ранней стадии и вовремя обратиться за психологической помощью, чтобы избежать негативных последствий.</w:t>
      </w:r>
    </w:p>
    <w:p w:rsidR="00C82018" w:rsidRPr="0084717C" w:rsidRDefault="00161AD0" w:rsidP="00161AD0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2018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сихологический   </w:t>
      </w:r>
      <w:r w:rsidR="00C82018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</w:t>
      </w:r>
      <w:r w:rsidR="00C82018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2018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C82018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 переживание наличия ситуации или события, с которым человеку трудно справиться. </w:t>
      </w:r>
      <w:r w:rsidR="00C82018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F37828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попытки справиться </w:t>
      </w:r>
      <w:r w:rsidR="00C82018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828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2018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ситуацией</w:t>
      </w:r>
      <w:r w:rsidR="00F37828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2018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оказываются неэффективными, стресс продолжается и может привести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2018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появлению патологических реакций и органических по</w:t>
      </w:r>
      <w:r w:rsidR="00F37828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вреждений. В таких </w:t>
      </w:r>
      <w:r w:rsidR="00C82018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 говорят о травматическом стрессе.</w:t>
      </w:r>
    </w:p>
    <w:p w:rsidR="00F37828" w:rsidRPr="00F37828" w:rsidRDefault="00F37828" w:rsidP="00161AD0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Травматический стресс - особая форма общей стрессовой реакции,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 возникает в тех случаях, когда стресс перегружает психологические,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физиологические, адаптационные возможности человека и разрушает его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защиту.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Далеко не каждое событие способно вызвать травматический стресс.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7828" w:rsidRPr="00F37828" w:rsidRDefault="00F37828" w:rsidP="00774C47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важных характеристик тяжелого психотравмирующего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фактора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обозначены</w:t>
      </w:r>
      <w:r w:rsidR="0077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неожиданность,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стремительный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темп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катастрофического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события,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воздействия,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повторяемость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жизни, а также выраженность психологической травмы.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интенсивной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длительной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оказывается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реакция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человеческий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стрессор</w:t>
      </w:r>
      <w:r w:rsidR="0077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природную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катастрофу</w:t>
      </w:r>
      <w:proofErr w:type="gramStart"/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Ранимость к стрессу особенно велика в самой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самой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старшей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возрастной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группе.</w:t>
      </w:r>
      <w:r w:rsidR="0077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ребенка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4E6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 w:rsidR="00774C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борьбы со стрессом.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любом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предрасполагающим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фактором</w:t>
      </w:r>
      <w:r w:rsidR="0077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физиологическое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="003E2A6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травмы,</w:t>
      </w:r>
      <w:r w:rsidR="0077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828">
        <w:rPr>
          <w:rFonts w:ascii="Times New Roman" w:eastAsia="Times New Roman" w:hAnsi="Times New Roman" w:cs="Times New Roman"/>
          <w:color w:val="000000"/>
          <w:sz w:val="24"/>
          <w:szCs w:val="24"/>
        </w:rPr>
        <w:t>соматическое истощение на фоне нарушения стереотипа сна и приема пищи.</w:t>
      </w:r>
    </w:p>
    <w:p w:rsidR="00774C47" w:rsidRDefault="00876636" w:rsidP="00774C47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3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63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636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636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эмоциональных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636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63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636">
        <w:rPr>
          <w:rFonts w:ascii="Times New Roman" w:eastAsia="Times New Roman" w:hAnsi="Times New Roman" w:cs="Times New Roman"/>
          <w:color w:val="000000"/>
          <w:sz w:val="24"/>
          <w:szCs w:val="24"/>
        </w:rPr>
        <w:t>отнести отсутствие социальной поддержки, отсутствие тесных эмоциональных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63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 с окружающими людьми и поддержки с их стороны.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Подчеркивается роль 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 в формировании у ребенка </w:t>
      </w:r>
      <w:r w:rsidRPr="00876636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выносливости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636">
        <w:rPr>
          <w:rFonts w:ascii="Times New Roman" w:eastAsia="Times New Roman" w:hAnsi="Times New Roman" w:cs="Times New Roman"/>
          <w:color w:val="000000"/>
          <w:sz w:val="24"/>
          <w:szCs w:val="24"/>
        </w:rPr>
        <w:t>к стрессу. Концепция "достаточно хорошей матери" исходит из того, что теплая</w:t>
      </w:r>
      <w:r w:rsidR="0077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636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эмоциональная поддержка и гибкая адаптация к правильно распознанным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636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нуждам ребенка создают наиболее благоприятный фон для формирования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4C4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 борьбы со стрессом у ребенка.</w:t>
      </w:r>
    </w:p>
    <w:p w:rsidR="004E44A0" w:rsidRPr="004E44A0" w:rsidRDefault="00774C47" w:rsidP="00774C47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Если ребенок остается один во время психической травмы, не ощущает поддержки или событие слишком тяжело для  него, то возможно развитие посттравматического расстройства (далее ПТСР) -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нарушение,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затрагивающ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несколько психологических и физиологических уровней,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биологические,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поведенческие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компоненты.</w:t>
      </w:r>
    </w:p>
    <w:p w:rsidR="004E44A0" w:rsidRPr="004E44A0" w:rsidRDefault="00774C47" w:rsidP="0084717C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Признаки:</w:t>
      </w:r>
    </w:p>
    <w:p w:rsidR="004E44A0" w:rsidRPr="004E44A0" w:rsidRDefault="004E44A0" w:rsidP="00774C47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774C4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="004E6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травмирующего события.</w:t>
      </w:r>
    </w:p>
    <w:p w:rsidR="004E44A0" w:rsidRPr="004E44A0" w:rsidRDefault="004E667B" w:rsidP="004E667B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Ребенок б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ыл свидетелем или участником событий,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представляли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реальную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77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озможную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угрозу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смерти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серьёзного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вреда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целостности,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угрожавшую самому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другим людям.</w:t>
      </w:r>
    </w:p>
    <w:p w:rsidR="00774C47" w:rsidRDefault="004E44A0" w:rsidP="0084717C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3 Реакция</w:t>
      </w:r>
      <w:r w:rsidR="004E6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событие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проявлялась в виде страха, беспомощности </w:t>
      </w:r>
    </w:p>
    <w:p w:rsidR="004E44A0" w:rsidRDefault="004E667B" w:rsidP="0084717C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реакция может замещаться </w:t>
      </w:r>
      <w:proofErr w:type="spellStart"/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ажитирующим</w:t>
      </w:r>
      <w:proofErr w:type="spellEnd"/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проблемным, отклоняющимся от нормы 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поведением.</w:t>
      </w:r>
    </w:p>
    <w:p w:rsidR="00774C47" w:rsidRPr="004E44A0" w:rsidRDefault="00774C47" w:rsidP="0084717C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Симптомы  ПТСР:</w:t>
      </w:r>
    </w:p>
    <w:p w:rsidR="004E44A0" w:rsidRPr="004E44A0" w:rsidRDefault="00774C47" w:rsidP="0084717C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овторного переживания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события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44A0" w:rsidRPr="004E44A0" w:rsidRDefault="004E44A0" w:rsidP="0084717C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2) избегания;</w:t>
      </w:r>
    </w:p>
    <w:p w:rsidR="004E44A0" w:rsidRPr="004E44A0" w:rsidRDefault="00774C47" w:rsidP="0084717C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повышенная возбудимость</w:t>
      </w:r>
      <w:r w:rsidR="004E44A0"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44A0" w:rsidRPr="004E44A0" w:rsidRDefault="004E44A0" w:rsidP="00774C47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Травматическое событие настойчиво повторяется в переживании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(или более) из следующих способов: повторяющееся</w:t>
      </w:r>
      <w:r w:rsidR="0077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навязчивое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воспроизведение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события,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 образов, мыслей и восприятий, вызывающее тяжелые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эмоциональные переживания.</w:t>
      </w:r>
      <w:r w:rsidR="0077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маленьких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появиться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повторяющаяся игра, в которой проявляются темы или аспекты травмы;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повторяющиеся и вызывающие значительное беспокойство сны о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4C4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пережитом событии. У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могут возникать ночные кошмары, содержание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4C4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не сохраняется</w:t>
      </w:r>
    </w:p>
    <w:p w:rsidR="004E667B" w:rsidRPr="004E44A0" w:rsidRDefault="004E44A0" w:rsidP="004E667B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Постоянное избегание стимулов, связанных с травмой, 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блокировка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эмоциональных реакций, оцепенение (не наблюдалось до травмы),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усилия по избеганию мыслей, чувств или разговоров, связанных с</w:t>
      </w:r>
      <w:r w:rsidR="004E6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усилия</w:t>
      </w:r>
      <w:r w:rsidR="004E6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избеганию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людей,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пробуждают воспоминания о травме;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неспособность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вспомнить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какой-либо</w:t>
      </w:r>
      <w:r w:rsidR="004E6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ажный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травматического события (психогенная амнезия); заметное снижение интереса к ранее значимым видам деятельности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участию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них;</w:t>
      </w:r>
      <w:proofErr w:type="gramEnd"/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отрешенности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отчужденности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окружающих людей; сужение диапазона аффективной реакции (например,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E667B">
        <w:rPr>
          <w:rFonts w:ascii="Times New Roman" w:eastAsia="Times New Roman" w:hAnsi="Times New Roman" w:cs="Times New Roman"/>
          <w:color w:val="000000"/>
          <w:sz w:val="24"/>
          <w:szCs w:val="24"/>
        </w:rPr>
        <w:t>еспособность испытывать любовь).</w:t>
      </w:r>
    </w:p>
    <w:p w:rsidR="004E44A0" w:rsidRPr="004E44A0" w:rsidRDefault="004E44A0" w:rsidP="0084717C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Расстройство вызывает клинически значимое тяжелое эмоциональное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 или нарушения в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социальной, профессиональной или других важных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сферах жизнедеятельности.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Симптомы могут появиться сразу после пребывания в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травматической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 (если они не проходят через месяц, то клиницисты ставят этот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4A0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диагноз), а могут возникнуть через много лет.</w:t>
      </w:r>
    </w:p>
    <w:p w:rsidR="004E667B" w:rsidRDefault="008571F2" w:rsidP="004E667B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не существует единой точки зрения на проблему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преодоления последствий психической травмы. Безусловно, оно должно быть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индивидуальным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комплексным.</w:t>
      </w:r>
      <w:r w:rsidR="004E6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безопасности; ребенок должен верить, что лечение поможет преодолеть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ненужный страх.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 зависит от выраженности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травмы 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развития</w:t>
      </w:r>
      <w:r w:rsidR="004E6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к моменту нанесения травмы. Те дети, которые сумели найти цель в</w:t>
      </w:r>
      <w:r w:rsidR="004E6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 которые считают, что человек способен контролировать свою жизнь,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воплощать</w:t>
      </w:r>
      <w:r w:rsidR="004E6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действии,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преодолевают тяжелые последствия травмы. Изменяют состояние ребенка 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стереотипы его поведения также такие ситуации, в которых он глубоко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переживает происходящее: ситуации, где он является не наблюдателем или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читателем, а активным участником.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571F2" w:rsidRPr="008571F2" w:rsidRDefault="008571F2" w:rsidP="004E667B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Эффекты травматического опыта быстро минимизируются, когда у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дома и в школе сложились хорошие стабильные отношения. В иных же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 травмированная личность испытывает и сообщает о чувстве полного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одиночества</w:t>
      </w:r>
      <w:proofErr w:type="gramEnd"/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во время, так и после травматического события.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социальной поддержки особенно важно создавать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ситуации, которые стимулировали бы травмированного ребенка говорить</w:t>
      </w:r>
    </w:p>
    <w:p w:rsidR="008571F2" w:rsidRPr="008571F2" w:rsidRDefault="008571F2" w:rsidP="004E667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о своих переживаниях. Если же травматическое событие произошло с группой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людей, то рекомендуется обсудить его вместе с этой же группой. Обсуждение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 должно осуществляться в соответствии с заданными правилами,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обеспечивают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безопасную ситуацию, 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="0084717C" w:rsidRPr="00847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 он сможет проявить свои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 и получить психологическую</w:t>
      </w:r>
      <w:r w:rsidR="004E6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поддержку со стороны других членов группы.</w:t>
      </w:r>
    </w:p>
    <w:p w:rsidR="008571F2" w:rsidRDefault="008571F2" w:rsidP="004E667B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 помнить, что </w:t>
      </w:r>
      <w:r w:rsidR="004E667B"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посттравматический стресс </w:t>
      </w:r>
      <w:r w:rsidR="004E667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E667B"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 w:rsidR="004E6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4E667B" w:rsidRPr="008571F2">
        <w:rPr>
          <w:rFonts w:ascii="Times New Roman" w:eastAsia="Times New Roman" w:hAnsi="Times New Roman" w:cs="Times New Roman"/>
          <w:color w:val="000000"/>
          <w:sz w:val="24"/>
          <w:szCs w:val="24"/>
        </w:rPr>
        <w:t>ормальная реакция на ненормальные обстоятельства.</w:t>
      </w:r>
    </w:p>
    <w:p w:rsidR="004E667B" w:rsidRPr="008571F2" w:rsidRDefault="004E667B" w:rsidP="004E667B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828" w:rsidRDefault="004E667B" w:rsidP="0084717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Литература </w:t>
      </w:r>
    </w:p>
    <w:p w:rsidR="004E667B" w:rsidRPr="004E667B" w:rsidRDefault="004E667B" w:rsidP="004E667B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67B">
        <w:rPr>
          <w:rFonts w:ascii="Times New Roman" w:eastAsia="Times New Roman" w:hAnsi="Times New Roman" w:cs="Times New Roman"/>
          <w:color w:val="000000"/>
          <w:sz w:val="24"/>
          <w:szCs w:val="24"/>
        </w:rPr>
        <w:t>Бадьина Н.П. Психологическая помощь ребенку, пережившему психическую</w:t>
      </w:r>
    </w:p>
    <w:p w:rsidR="004E667B" w:rsidRDefault="004E667B" w:rsidP="004E667B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67B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травму: Методические рекомендации для педагого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в-психологов ОУ. – Курган, 2005 </w:t>
      </w:r>
      <w:r w:rsidRPr="004E667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667B" w:rsidRDefault="004E667B" w:rsidP="004E667B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67B" w:rsidRPr="0084717C" w:rsidRDefault="004E667B" w:rsidP="004E667B">
      <w:pPr>
        <w:spacing w:after="0" w:line="360" w:lineRule="auto"/>
        <w:contextualSpacing/>
        <w:mirrorIndents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 подготовила педагог- психолог Рудакова Ю.Н.</w:t>
      </w:r>
    </w:p>
    <w:sectPr w:rsidR="004E667B" w:rsidRPr="0084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2D9"/>
    <w:rsid w:val="00161AD0"/>
    <w:rsid w:val="003E2A6C"/>
    <w:rsid w:val="004E44A0"/>
    <w:rsid w:val="004E667B"/>
    <w:rsid w:val="00774C47"/>
    <w:rsid w:val="0084717C"/>
    <w:rsid w:val="008571F2"/>
    <w:rsid w:val="00876636"/>
    <w:rsid w:val="00C82018"/>
    <w:rsid w:val="00F37828"/>
    <w:rsid w:val="00F8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2020-05-18T08:03:00Z</dcterms:created>
  <dcterms:modified xsi:type="dcterms:W3CDTF">2020-05-18T10:42:00Z</dcterms:modified>
</cp:coreProperties>
</file>