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1D" w:rsidRDefault="00F01389" w:rsidP="00C75B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178">
        <w:rPr>
          <w:rFonts w:ascii="Times New Roman" w:hAnsi="Times New Roman" w:cs="Times New Roman"/>
          <w:b/>
          <w:bCs/>
          <w:sz w:val="28"/>
          <w:szCs w:val="28"/>
        </w:rPr>
        <w:t>Мастер-класс:</w:t>
      </w:r>
    </w:p>
    <w:p w:rsidR="00F01389" w:rsidRPr="001D3178" w:rsidRDefault="00F01389" w:rsidP="00C75B1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3178">
        <w:rPr>
          <w:rFonts w:ascii="Times New Roman" w:hAnsi="Times New Roman" w:cs="Times New Roman"/>
          <w:b/>
          <w:bCs/>
          <w:sz w:val="28"/>
          <w:szCs w:val="28"/>
        </w:rPr>
        <w:t>Концепция лагерных смен. Технология создания.</w:t>
      </w:r>
    </w:p>
    <w:p w:rsidR="00F01389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такое лето? Это море свободного времени у детей и подростков. Это новые встречи, открытия, путешествия по незнакомым и знакомым местам, участие и организация КТД, это развитие способности и самореализации через многообразие деятельности.</w:t>
      </w:r>
    </w:p>
    <w:p w:rsidR="00F01389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прежде чем приступить к моделированию процессов реорганизации конкретного детского учреждения, следует выделить основные функции свободного  времени детей и подростков:</w:t>
      </w:r>
    </w:p>
    <w:p w:rsidR="00F01389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Разрядка и восстановление.</w:t>
      </w:r>
    </w:p>
    <w:p w:rsidR="00F01389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2.Развлечение и хобби</w:t>
      </w:r>
      <w:bookmarkStart w:id="0" w:name="_GoBack"/>
      <w:bookmarkEnd w:id="0"/>
    </w:p>
    <w:p w:rsidR="00F01389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Саморазвитие и самореализация. </w:t>
      </w:r>
    </w:p>
    <w:p w:rsidR="00F01389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4.Профессионально-образовательная компенсация.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5.Социализация. 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Взрослый устраивает лагерь ребенку, опираясь на свои ценности, и очень часто заблуждается. Необходимо контролировать, насколько и чем доволен ребенок, что ему там нравится? А ребенку нравится, прежде всего, когда у него складываются отношения со сверстниками. Если они не складываются, дети просятся домой.</w:t>
      </w:r>
    </w:p>
    <w:p w:rsidR="00F01389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Единственный критерий эффективности организации жизнедеятельности лагеря: творческий продукт детей, их личностные культурные достижения, которые наблюдает взаимодействующий с детьми взрослый. Поэтому перед началом смены утверждать надо не конкретные программы и планы мероприятий, основную концепцию, как результат соединения принципов: продуктивности (нет ограничений, вся деятельность в продуктивное русло), совместности (в </w:t>
      </w:r>
      <w:proofErr w:type="spellStart"/>
      <w:r w:rsidRPr="00FE3823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 xml:space="preserve">. совместного проживания), свободы и демократии (диалог </w:t>
      </w:r>
      <w:r>
        <w:rPr>
          <w:rFonts w:ascii="Times New Roman" w:hAnsi="Times New Roman" w:cs="Times New Roman"/>
          <w:sz w:val="28"/>
          <w:szCs w:val="28"/>
        </w:rPr>
        <w:t>администрации и самоуправления)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>Концепция (</w:t>
      </w:r>
      <w:proofErr w:type="spellStart"/>
      <w:r w:rsidRPr="00FE3823">
        <w:rPr>
          <w:rFonts w:ascii="Times New Roman" w:hAnsi="Times New Roman" w:cs="Times New Roman"/>
          <w:sz w:val="28"/>
          <w:szCs w:val="28"/>
        </w:rPr>
        <w:t>сonceptio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 xml:space="preserve"> – лат. понимание, </w:t>
      </w:r>
      <w:r w:rsidRPr="00FE3823">
        <w:rPr>
          <w:rFonts w:ascii="Times New Roman" w:hAnsi="Times New Roman" w:cs="Times New Roman"/>
          <w:sz w:val="28"/>
          <w:szCs w:val="28"/>
        </w:rPr>
        <w:lastRenderedPageBreak/>
        <w:t>познание.) Основная идея, замысел, ведущая мысль, план, какого-либо научного труда, произведения искусства, система взглядов на что-либо. В педагогике - одна из форм педагогического проектирования, посредством которой излагаются теоретические исходные принципы построения какой-либо образ</w:t>
      </w:r>
      <w:r>
        <w:rPr>
          <w:rFonts w:ascii="Times New Roman" w:hAnsi="Times New Roman" w:cs="Times New Roman"/>
          <w:sz w:val="28"/>
          <w:szCs w:val="28"/>
        </w:rPr>
        <w:t>овательной системы или процесса</w:t>
      </w:r>
      <w:r w:rsidRPr="00FE3823">
        <w:rPr>
          <w:rFonts w:ascii="Times New Roman" w:hAnsi="Times New Roman" w:cs="Times New Roman"/>
          <w:sz w:val="28"/>
          <w:szCs w:val="28"/>
        </w:rPr>
        <w:t>.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Современные подходы к летнему лагерю. Сегодня мы подходим к летнему оздоровительному лагерю как к педагогическому учреждению, включенному в общую систему образования, которое с учетом специфических условий функционирования имеет большие возможности для развития человека, телесного, духовного; для социализации, развития эмоциональной сферы ребенка. Лагерь - социокультурный институт детства, как чрезвычайно эмоциональная среда, показывающая новые ценности взаимоотношений и взаимодействий. 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Идеология летнего лагеря должна соответствовать природе ребенка, тогда она будет жить долго. 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Сегодня следует отказаться от чрезмерного увлечения массовыми мероприятиями, требующих длительной и не всегда целесообразной подготовки, от авторитарных, школьных традиций принуждения.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Детский оздоровительный лагерь не только система жизнеобеспечения физического оздоровления детей, это «уникальное пространство развития ребенка, поле для его физического и духовного саморазвития, ста</w:t>
      </w:r>
      <w:r>
        <w:rPr>
          <w:rFonts w:ascii="Times New Roman" w:hAnsi="Times New Roman" w:cs="Times New Roman"/>
          <w:sz w:val="28"/>
          <w:szCs w:val="28"/>
        </w:rPr>
        <w:t xml:space="preserve">новления гражданской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FE382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 xml:space="preserve"> идет в широком смысле социализация личности (образовательная, культурологическая, психотерапевтическая). Образованный человек, не только подготовленный к жизни, но и к испытаниям, смене образа жизни, в этом смысле лагерь имеет больше шансов, чем школа в решении задач социализации. «Социальное закаливание» (Рожков М.И.) - одно из ключевых понятий, составляющих специфику воспитательного процесса в ДОЛ, означает включение детей в ситуации, которые требуют волевого усилия для преодоления негативного эмоционального воздействия окружающей среды, выработки определенных </w:t>
      </w:r>
      <w:r w:rsidRPr="00FE3823">
        <w:rPr>
          <w:rFonts w:ascii="Times New Roman" w:hAnsi="Times New Roman" w:cs="Times New Roman"/>
          <w:sz w:val="28"/>
          <w:szCs w:val="28"/>
        </w:rPr>
        <w:lastRenderedPageBreak/>
        <w:t>способов этого преодоления, в соответствии с индивидуальными особенностями (иммунитета), а так же для выявления причин неудач.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Социальное закаливание может быть использовано с учетом результатов «социальных проб» детей. Имеется в виду самооценка детьми собственных возможностей на основе выбора поведения при освоении различных социальных ролей в жизни лагеря.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Здесь действует так называемая «педагогика проживания». (</w:t>
      </w:r>
      <w:proofErr w:type="spellStart"/>
      <w:r w:rsidRPr="00FE3823">
        <w:rPr>
          <w:rFonts w:ascii="Times New Roman" w:hAnsi="Times New Roman" w:cs="Times New Roman"/>
          <w:sz w:val="28"/>
          <w:szCs w:val="28"/>
        </w:rPr>
        <w:t>Бедерханова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 xml:space="preserve"> В.П.) Педагогика проживания может и должна лежать в основе жизнедеятельности летнего лагеря. На первое место выходит не количество мероприятий, а общение, образ жизни, совместное проживание детей и взрослых. В данном случае, достигается оптимальное соотношение принципов гуманистической педагогики: индивидуализации образования и формирования детского коллектива, как благоприятной развивающей среды для становления личности ребенка. 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«Развитие происходит в процессе проживания, общения друг с другом, взрослыми, природой, искусством, в ходе погружения в определенную систему ценностей, отношений, культурных образцов, включение в поле разнообразной деятельности (умственной, практической, эстетической, досуговой).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Вместо жесткой регламентации – свобода выбора». 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Методика, позволяющая максимально проявить и реализовать самые разнообразные интересы и запросы личности, осуществляется в 3-х сферах: деятельность, общение самопознание. Последнее предполагает становление в ребенке «образа» его «Я» (И.С. Кон). 3 компонента самопознания своего «Я»: </w:t>
      </w:r>
    </w:p>
    <w:p w:rsidR="00F01389" w:rsidRDefault="00F01389" w:rsidP="00C75B1D">
      <w:pPr>
        <w:numPr>
          <w:ilvl w:val="0"/>
          <w:numId w:val="4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E3823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(знание себя),</w:t>
      </w:r>
    </w:p>
    <w:p w:rsidR="00F01389" w:rsidRDefault="00F01389" w:rsidP="00C75B1D">
      <w:pPr>
        <w:numPr>
          <w:ilvl w:val="0"/>
          <w:numId w:val="4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E3823">
        <w:rPr>
          <w:rFonts w:ascii="Times New Roman" w:hAnsi="Times New Roman" w:cs="Times New Roman"/>
          <w:sz w:val="28"/>
          <w:szCs w:val="28"/>
        </w:rPr>
        <w:t>эмоциональный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(оценка себя), </w:t>
      </w:r>
    </w:p>
    <w:p w:rsidR="00F01389" w:rsidRPr="00FE3823" w:rsidRDefault="00F01389" w:rsidP="00C75B1D">
      <w:pPr>
        <w:numPr>
          <w:ilvl w:val="0"/>
          <w:numId w:val="4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E3823">
        <w:rPr>
          <w:rFonts w:ascii="Times New Roman" w:hAnsi="Times New Roman" w:cs="Times New Roman"/>
          <w:sz w:val="28"/>
          <w:szCs w:val="28"/>
        </w:rPr>
        <w:t>поведенческий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(отношение к себе). 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lastRenderedPageBreak/>
        <w:t xml:space="preserve">Здесь дети, в первую очередь живут, а потом уже занимаются всем остальным. Жить – значить осознавать, что со мной происходит. Поэтому главным становится процесс познания человеком самого себя, своего внутреннего мира. 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юному вожатому (стажёру)</w:t>
      </w:r>
      <w:r w:rsidRPr="00FE3823">
        <w:rPr>
          <w:rFonts w:ascii="Times New Roman" w:hAnsi="Times New Roman" w:cs="Times New Roman"/>
          <w:sz w:val="28"/>
          <w:szCs w:val="28"/>
        </w:rPr>
        <w:t>: высокая культура общения. Способность строить взаимоотношения, взаимодействие, включать ребенка в деятельность, в том числе в рефлексивную и духовную (</w:t>
      </w:r>
      <w:proofErr w:type="spellStart"/>
      <w:r w:rsidRPr="00FE3823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 xml:space="preserve"> Н.Е.) – анализ собственных мыслей и чувств.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Идея: малых групп по семейному типу и свободных детских объединений. Отряд не может обеспечить все потребности детей, удовлетворить разносторонние интересы. 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Требуется набор разнообразных объединений, групп, кружков, мастерских, команд, организованных по разным основаниям (интересам, совместной деятельности).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Необходимо создать «пространство разных смыслов деятельности», в нем есть ниши для заполнения в ситуации неопределенности («пустое пространство»).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Троичный ритм организации жизни, основанный на развитии чувств, мышления, воли ребенка. Отсюда наполнение ежедневной деятельности:</w:t>
      </w:r>
    </w:p>
    <w:p w:rsidR="00F01389" w:rsidRPr="00FE3823" w:rsidRDefault="00F01389" w:rsidP="00C75B1D">
      <w:pPr>
        <w:numPr>
          <w:ilvl w:val="0"/>
          <w:numId w:val="5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Умственная деятельност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>проблемные мастерские, лаборатории, рефлексия и т.д.)</w:t>
      </w:r>
    </w:p>
    <w:p w:rsidR="00F01389" w:rsidRPr="00FE3823" w:rsidRDefault="00F01389" w:rsidP="00C75B1D">
      <w:pPr>
        <w:numPr>
          <w:ilvl w:val="0"/>
          <w:numId w:val="5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Практическая деятельность (спорт, туризм, кружки и т.д.)</w:t>
      </w:r>
    </w:p>
    <w:p w:rsidR="00F01389" w:rsidRPr="00FE3823" w:rsidRDefault="00F01389" w:rsidP="00C75B1D">
      <w:pPr>
        <w:numPr>
          <w:ilvl w:val="0"/>
          <w:numId w:val="5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Эстетическая деятельност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>музыка, театр, импровизация, живопись)</w:t>
      </w:r>
    </w:p>
    <w:p w:rsidR="00F01389" w:rsidRPr="00FE3823" w:rsidRDefault="00F01389" w:rsidP="00C75B1D">
      <w:pPr>
        <w:numPr>
          <w:ilvl w:val="0"/>
          <w:numId w:val="5"/>
        </w:numPr>
        <w:spacing w:line="360" w:lineRule="auto"/>
        <w:ind w:left="-142" w:firstLine="0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Досуговая деятельность с преобладанием игровых форм творчества, чтения и др.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нельзя же 8</w:t>
      </w:r>
      <w:r w:rsidRPr="00FE3823">
        <w:rPr>
          <w:rFonts w:ascii="Times New Roman" w:hAnsi="Times New Roman" w:cs="Times New Roman"/>
          <w:sz w:val="28"/>
          <w:szCs w:val="28"/>
        </w:rPr>
        <w:t xml:space="preserve"> часа в сутки заниматься деятельностью. Есть хорошее русское слово «уклад». Вот это определенный уклад жизни, в который попадает ребенок. Вначале он приглядывается, а потом принимает этот уклад.</w:t>
      </w:r>
    </w:p>
    <w:p w:rsidR="00F01389" w:rsidRPr="00FE3823" w:rsidRDefault="00F01389" w:rsidP="00C75B1D">
      <w:pPr>
        <w:spacing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lastRenderedPageBreak/>
        <w:t>Сегодня лагерь понимают и как воспитательную систему – способ организации жизнедеятельности участников смены, как некоторая целостность, обладающая такими интегративными характеристиками «образ жизни лагерного сообщества и его психологический климат».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823">
        <w:rPr>
          <w:rFonts w:ascii="Times New Roman" w:hAnsi="Times New Roman" w:cs="Times New Roman"/>
          <w:sz w:val="28"/>
          <w:szCs w:val="28"/>
        </w:rPr>
        <w:t xml:space="preserve">Утверждать, что «у нас в лагере сложилась замечательная система работы», можно только применительно к одному из элементов жизнедеятельности лагеря: система экологического воспитания, организация дежурства в столовой, система работы пресс-центра» и т.д. Каждая новая смена – это ной детский контингент и измененный персонал. В каждой новой смене – новая </w:t>
      </w:r>
      <w:proofErr w:type="spellStart"/>
      <w:r w:rsidRPr="00FE3823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 xml:space="preserve">-оздоровительная система. </w:t>
      </w:r>
    </w:p>
    <w:p w:rsidR="00F01389" w:rsidRPr="00FE3823" w:rsidRDefault="00F01389" w:rsidP="001D317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Работа в «пустом пространстве». Раньше лагерь задавал жесткую схему отдыха и развлечений. Поэтому придумывать что-то новое детям было просто некогда. При наличии таких «дырок» совершенно свободного времени возникают новые интересные занятия, конкурсы, соревнования и прочее.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FE3823">
        <w:rPr>
          <w:rFonts w:ascii="Times New Roman" w:hAnsi="Times New Roman" w:cs="Times New Roman"/>
          <w:sz w:val="28"/>
          <w:szCs w:val="28"/>
        </w:rPr>
        <w:t>начения слова «работать»: - заниматься с детьми, организовывать р</w:t>
      </w:r>
      <w:r>
        <w:rPr>
          <w:rFonts w:ascii="Times New Roman" w:hAnsi="Times New Roman" w:cs="Times New Roman"/>
          <w:sz w:val="28"/>
          <w:szCs w:val="28"/>
        </w:rPr>
        <w:t>азличные дела, спорт, отдых. Ж</w:t>
      </w:r>
      <w:r w:rsidRPr="00FE3823">
        <w:rPr>
          <w:rFonts w:ascii="Times New Roman" w:hAnsi="Times New Roman" w:cs="Times New Roman"/>
          <w:sz w:val="28"/>
          <w:szCs w:val="28"/>
        </w:rPr>
        <w:t>ить с детьми, поддерживать духовно, помогать в жизни, раскрывать личность, дать проявиться каждому, помочь снять комплексы, дать толчок к саморазвитию ребенка. Выбор и свобода – ключевые позиции при организации жизни в лагере, в лагере можно все, что не вредит психическому и физическому здоровью, осуществляется культурным путем и не за чужой счет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>вободные объединения, 16 видов зарядки, выход за территорию, «праздношатающиеся»). «Праздношатающиеся», они самодостаточны, может и талантливы, но всех раздражают. Ребенок внешне ничем не занят, но что с ним происходит на самом деле? Праздность – нечто постыдное? «праздность вольная, подруга размышленья».</w:t>
      </w:r>
    </w:p>
    <w:p w:rsidR="00F01389" w:rsidRPr="001D3178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178">
        <w:rPr>
          <w:rFonts w:ascii="Times New Roman" w:hAnsi="Times New Roman" w:cs="Times New Roman"/>
          <w:b/>
          <w:bCs/>
          <w:sz w:val="28"/>
          <w:szCs w:val="28"/>
        </w:rPr>
        <w:t xml:space="preserve">Три правила педагогики: </w:t>
      </w:r>
    </w:p>
    <w:p w:rsidR="00F01389" w:rsidRPr="00FE3823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- Правило неопределенности: заинтересованное участие ребенка в деятельности должно предполагать ее незавершенность. Вероятность, </w:t>
      </w:r>
      <w:r w:rsidRPr="00FE3823">
        <w:rPr>
          <w:rFonts w:ascii="Times New Roman" w:hAnsi="Times New Roman" w:cs="Times New Roman"/>
          <w:sz w:val="28"/>
          <w:szCs w:val="28"/>
        </w:rPr>
        <w:lastRenderedPageBreak/>
        <w:t>неизвестность, даже странность и побуждает каждого ее участника</w:t>
      </w:r>
      <w:r>
        <w:rPr>
          <w:rFonts w:ascii="Times New Roman" w:hAnsi="Times New Roman" w:cs="Times New Roman"/>
          <w:sz w:val="28"/>
          <w:szCs w:val="28"/>
        </w:rPr>
        <w:t xml:space="preserve"> к выбору, творческим действиям.</w:t>
      </w:r>
    </w:p>
    <w:p w:rsidR="00F01389" w:rsidRPr="00FE3823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- Правило создания продукта: каждый ребенок должен участвовать в создании общественно-значимого продукта деятельности, наличие в детско-взрослом сообществе серьезного отношения к реальной инициативе 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как в системе самоуправления, так и в самой деятельности в рамках разнообра</w:t>
      </w:r>
      <w:r>
        <w:rPr>
          <w:rFonts w:ascii="Times New Roman" w:hAnsi="Times New Roman" w:cs="Times New Roman"/>
          <w:sz w:val="28"/>
          <w:szCs w:val="28"/>
        </w:rPr>
        <w:t>зных клубов, студий, мастерских.</w:t>
      </w:r>
    </w:p>
    <w:p w:rsidR="00F01389" w:rsidRPr="00FE3823" w:rsidRDefault="00F01389" w:rsidP="001D3178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FE3823">
        <w:rPr>
          <w:rFonts w:ascii="Times New Roman" w:hAnsi="Times New Roman" w:cs="Times New Roman"/>
          <w:sz w:val="28"/>
          <w:szCs w:val="28"/>
        </w:rPr>
        <w:t>равило свободы: создание условий для естественного развития ребенка, когда он е чувствует себя ущемленным, если нет препятствий для осуществления интересной для него и для продуктивной деятельности. Делай, что тебе интересно, можно делать все, что не угрожает здоровью и жизни – своим и другого человека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>ослушный ребенок)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Pr="001D3178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317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Программа лагеря </w:t>
      </w:r>
    </w:p>
    <w:p w:rsidR="00F01389" w:rsidRPr="00FE3823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- модель будущей деятельности ДОЛ, в которой должны быть даны ответы на вопросы: каково реальное положение лагеря сегодня (педагогический и социально экономический аспекты)? Какой хотелось бы видеть деятельность лагеря? Что надо сделать, чтобы приблизить реальное состояние к желаемому (а-ля концепция)</w:t>
      </w:r>
    </w:p>
    <w:p w:rsidR="00F01389" w:rsidRPr="00FE3823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- результат программирования, под которым нужно понимать четкое определение цели деятельности лагеря, выбор эффективных форм и методов ее достижения (а-ля проект); </w:t>
      </w:r>
    </w:p>
    <w:p w:rsidR="00F01389" w:rsidRPr="00FE3823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– один из основных документов в деятельности лагеря, в нем отражены содержание системы работы лагеря на определенный период (смена).</w:t>
      </w:r>
    </w:p>
    <w:p w:rsidR="00F01389" w:rsidRPr="00FE3823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Программа ее разработка заставляет администрацию и педагогов лагеря осмысливать сущность своей деятельности, свою воспитательную позицию. Программа показывает, как с учетом условий в лагере создается нетрадиционная модель воспитания, оздоровления и развития детей. Помогает всем участникам смены осознать цель их совместных усилий, понять чего от них ждут, и скоординировать совместную деятельность (чтобы детям лучше отдыхалось, а команде лагеря лучше работалось). Программы бывают: комплексные (программа разноплановой деятельности лагеря, включающей различные направления отдыха, оздоровления и воспитания) и профильные (программа с одним ведущим, основным направлением деятельности). 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Долгосрочные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(до нескольких лет) и краткосрочные (смена).</w:t>
      </w:r>
    </w:p>
    <w:p w:rsidR="00F01389" w:rsidRPr="00FE3823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D3178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  <w:r w:rsidRPr="00FE3823">
        <w:rPr>
          <w:rFonts w:ascii="Times New Roman" w:hAnsi="Times New Roman" w:cs="Times New Roman"/>
          <w:sz w:val="28"/>
          <w:szCs w:val="28"/>
        </w:rPr>
        <w:t xml:space="preserve"> разработки концепции. Прежде чем приступить к разработке концепции лагерной смены, выбирая определенную форму вашей воспитательной 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учитывайте преемственность, особенность возраста ребят, их уровня подготовленности и воспитанности (контингент смены), новизну вашей формы, основной профиль лагеря, </w:t>
      </w:r>
      <w:r w:rsidRPr="00FE3823">
        <w:rPr>
          <w:rFonts w:ascii="Times New Roman" w:hAnsi="Times New Roman" w:cs="Times New Roman"/>
          <w:sz w:val="28"/>
          <w:szCs w:val="28"/>
        </w:rPr>
        <w:lastRenderedPageBreak/>
        <w:t>направленность деятельности в нем, условия жизни и возможности материально-технической базы. На предварительном этапе разработки концепции составитель должен помнить, что самое главное в лагере:</w:t>
      </w:r>
    </w:p>
    <w:p w:rsidR="00F01389" w:rsidRPr="00FE3823" w:rsidRDefault="00F01389" w:rsidP="001D317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E3823">
        <w:rPr>
          <w:rFonts w:ascii="Times New Roman" w:hAnsi="Times New Roman" w:cs="Times New Roman"/>
          <w:sz w:val="28"/>
          <w:szCs w:val="28"/>
        </w:rPr>
        <w:t>амостоятельность – не надо думать и делать за ребят,</w:t>
      </w:r>
      <w:r>
        <w:rPr>
          <w:rFonts w:ascii="Times New Roman" w:hAnsi="Times New Roman" w:cs="Times New Roman"/>
          <w:sz w:val="28"/>
          <w:szCs w:val="28"/>
        </w:rPr>
        <w:t xml:space="preserve"> вместе с ними, а не вместо них.</w:t>
      </w:r>
    </w:p>
    <w:p w:rsidR="00F01389" w:rsidRPr="00FE3823" w:rsidRDefault="00F01389" w:rsidP="001D317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E3823">
        <w:rPr>
          <w:rFonts w:ascii="Times New Roman" w:hAnsi="Times New Roman" w:cs="Times New Roman"/>
          <w:sz w:val="28"/>
          <w:szCs w:val="28"/>
        </w:rPr>
        <w:t>оллективизм – любое дело нужно продумывать для в</w:t>
      </w:r>
      <w:r>
        <w:rPr>
          <w:rFonts w:ascii="Times New Roman" w:hAnsi="Times New Roman" w:cs="Times New Roman"/>
          <w:sz w:val="28"/>
          <w:szCs w:val="28"/>
        </w:rPr>
        <w:t>сех и для каждого (стар и млад).</w:t>
      </w:r>
    </w:p>
    <w:p w:rsidR="00F01389" w:rsidRPr="00FE3823" w:rsidRDefault="00F01389" w:rsidP="001D317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E3823">
        <w:rPr>
          <w:rFonts w:ascii="Times New Roman" w:hAnsi="Times New Roman" w:cs="Times New Roman"/>
          <w:sz w:val="28"/>
          <w:szCs w:val="28"/>
        </w:rPr>
        <w:t>ворчество – каждое дело с выдумкой, личной и коллективной и</w:t>
      </w:r>
      <w:r>
        <w:rPr>
          <w:rFonts w:ascii="Times New Roman" w:hAnsi="Times New Roman" w:cs="Times New Roman"/>
          <w:sz w:val="28"/>
          <w:szCs w:val="28"/>
        </w:rPr>
        <w:t>нициативой.</w:t>
      </w:r>
    </w:p>
    <w:p w:rsidR="00F01389" w:rsidRPr="00FE3823" w:rsidRDefault="00F01389" w:rsidP="001D317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E3823">
        <w:rPr>
          <w:rFonts w:ascii="Times New Roman" w:hAnsi="Times New Roman" w:cs="Times New Roman"/>
          <w:sz w:val="28"/>
          <w:szCs w:val="28"/>
        </w:rPr>
        <w:t>ольза – дело на пользу все</w:t>
      </w:r>
      <w:r>
        <w:rPr>
          <w:rFonts w:ascii="Times New Roman" w:hAnsi="Times New Roman" w:cs="Times New Roman"/>
          <w:sz w:val="28"/>
          <w:szCs w:val="28"/>
        </w:rPr>
        <w:t>м детям, отряду, лагерю, стране.</w:t>
      </w:r>
      <w:r w:rsidRPr="00FE38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389" w:rsidRPr="00FE3823" w:rsidRDefault="00F01389" w:rsidP="001D3178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КТД – общий совместный творческий поиск</w:t>
      </w:r>
      <w:r>
        <w:rPr>
          <w:rFonts w:ascii="Times New Roman" w:hAnsi="Times New Roman" w:cs="Times New Roman"/>
          <w:sz w:val="28"/>
          <w:szCs w:val="28"/>
        </w:rPr>
        <w:t xml:space="preserve"> решения жизненно важной задачи.</w:t>
      </w:r>
    </w:p>
    <w:p w:rsidR="00F01389" w:rsidRPr="00FE3823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Pr="00FE3823" w:rsidRDefault="00F01389" w:rsidP="001D317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Подход к составлению концепции-плана лагерной смены: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- совместное продумывание целей, задач, ожидаемых, прогнозируемых результатов;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- выработка основных законов взаимодействия, основных норм общения детей и взрослых, детей друг с другом;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- формирование рабочих органов управления жизнью лагеря;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- продумывание программы жизни, в ходе которой ребенок и взрослый максимально раскроют свои лучшие стороны;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3823">
        <w:rPr>
          <w:rFonts w:ascii="Times New Roman" w:hAnsi="Times New Roman" w:cs="Times New Roman"/>
          <w:sz w:val="28"/>
          <w:szCs w:val="28"/>
        </w:rPr>
        <w:t>- разработка символики смены (флаг, герб, эмблема, девиз, интересное название смены, объектов лагеря, словарь смены);</w:t>
      </w:r>
      <w:proofErr w:type="gramEnd"/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- традиции, праздники, тематические дни смены;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lastRenderedPageBreak/>
        <w:t>- отбор игр для проведения КТД.</w:t>
      </w:r>
    </w:p>
    <w:p w:rsidR="00F01389" w:rsidRPr="00FE3823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Pr="00FE3823" w:rsidRDefault="00F01389" w:rsidP="00F64A1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Название, тема всей смены должны содержать рекламный момент для привлечения внимания ребят, не должна содержать штамп. Звучание требует образности, оригинальности, точности по смыслу. Заранее продумать, в чем дети могут стать соавторами. Привлечение детей к планированию не уступка, а необходимое условие (Анкета «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чтоб было так», пожелания ребят с предыдущей смены, предлагаемые маршруты и объекты разведки).</w:t>
      </w:r>
    </w:p>
    <w:p w:rsidR="00F01389" w:rsidRPr="00FE3823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Pr="00F64A1A" w:rsidRDefault="00F01389" w:rsidP="00F64A1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A1A">
        <w:rPr>
          <w:rFonts w:ascii="Times New Roman" w:hAnsi="Times New Roman" w:cs="Times New Roman"/>
          <w:b/>
          <w:bCs/>
          <w:sz w:val="28"/>
          <w:szCs w:val="28"/>
        </w:rPr>
        <w:t xml:space="preserve">Модели организации летнего отдыха детей в лагерях. 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Сюжетно-ролевая модель на организационном этапе запуск игрового сюжета, определение творческих планов, групп, выявление лидеров, выбор ролей и видов деятельности, формирование экспедиций.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Основной этап – собственно игровой период, игры, испытания, конкурсы для групп и одиночек по направлению к цели.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Итоговый этап – подведение итогов, создание участни</w:t>
      </w:r>
      <w:r>
        <w:rPr>
          <w:rFonts w:ascii="Times New Roman" w:hAnsi="Times New Roman" w:cs="Times New Roman"/>
          <w:sz w:val="28"/>
          <w:szCs w:val="28"/>
        </w:rPr>
        <w:t>ками игры программ-последствий.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Деловая модель создается имитационная реальность как средство моделирования реальных ситуаций. Сочетание дискуссионных (коммуникативных) и имитационных элементов деятельности.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Проектно-исследовательская модель – поисковый характер деятельности, экспедиции по туристическим маршрутам, окружающим интересным местам и обследование, обозначение безымянных окружающих мест.</w:t>
      </w:r>
    </w:p>
    <w:p w:rsidR="00F01389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Коммуникативная модель – общение как фактор воспитания, методики развития коммуникативных качеств в играх, тренингах, коллективный </w:t>
      </w:r>
      <w:r w:rsidRPr="00FE3823">
        <w:rPr>
          <w:rFonts w:ascii="Times New Roman" w:hAnsi="Times New Roman" w:cs="Times New Roman"/>
          <w:sz w:val="28"/>
          <w:szCs w:val="28"/>
        </w:rPr>
        <w:lastRenderedPageBreak/>
        <w:t xml:space="preserve">самоанализ деятельности, проведение вечерних огоньков, на каждом этапе смены своя специфика этого неформального общения. 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A1A">
        <w:rPr>
          <w:rFonts w:ascii="Times New Roman" w:hAnsi="Times New Roman" w:cs="Times New Roman"/>
          <w:b/>
          <w:bCs/>
          <w:sz w:val="28"/>
          <w:szCs w:val="28"/>
        </w:rPr>
        <w:t>Условия реализации плана-концепции смены</w:t>
      </w:r>
      <w:r w:rsidRPr="00FE3823">
        <w:rPr>
          <w:rFonts w:ascii="Times New Roman" w:hAnsi="Times New Roman" w:cs="Times New Roman"/>
          <w:sz w:val="28"/>
          <w:szCs w:val="28"/>
        </w:rPr>
        <w:t>: формирование актива-команды, наличие различных видов КТД, формирование лагерной общности, высокий культурно-рекреационный потенциал досуговой сферы в лагере, наполненность не мероприятиями, насыщенность бытовой жизни событиями, яркими впечатлениями, радостью открытий и общения. Грамотное расположение дел во времени смены: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1 неделя. Мероприятия для того, чтобы были максимально обнаружены </w:t>
      </w:r>
      <w:proofErr w:type="spellStart"/>
      <w:r w:rsidRPr="00FE3823">
        <w:rPr>
          <w:rFonts w:ascii="Times New Roman" w:hAnsi="Times New Roman" w:cs="Times New Roman"/>
          <w:sz w:val="28"/>
          <w:szCs w:val="28"/>
        </w:rPr>
        <w:t>ЗУНы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 xml:space="preserve"> детей, их интересы, склонности, возможности, выявлены лидеры, формирование </w:t>
      </w:r>
      <w:proofErr w:type="spellStart"/>
      <w:r w:rsidRPr="00FE3823">
        <w:rPr>
          <w:rFonts w:ascii="Times New Roman" w:hAnsi="Times New Roman" w:cs="Times New Roman"/>
          <w:sz w:val="28"/>
          <w:szCs w:val="28"/>
        </w:rPr>
        <w:t>микрогрупп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>, коррекция плана смены. Дела, не требующие большого напряжения сил, особых способностей и четкой слаженности действий коллектива.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2 неделя. Дела помогающие объединиться и реализовать выявленные ранее потребности детей, завершается 2-х дневным походом части лагеря.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3 неделя. 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объединяющие лагерь в единое целое, позволяющие почувствовать общие возможности, способности, создать лагерную общность, чувство «МЫ», проверка коллективных сил.</w:t>
      </w:r>
    </w:p>
    <w:p w:rsidR="00F01389" w:rsidRPr="00FE3823" w:rsidRDefault="00F01389" w:rsidP="00F64A1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Кроме того, на каждом этапе 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импровизированных дел, которые закручивают детей интригой и реализуются в короткие сроки, без репетиций, как можно больше дел на воздухе. Строить жизнь лагеря, нужно учитывая (вписывая) в режим лагеря. При планировании масштабных мероприятий планируйте резерв времени на подготовку, чередуйте их с более простыми отрядными событиями. Насыщенность плана влечет заорганизованность, когда все расписано по минутам. Много праздников и крупномасштабных мероприятий не самоцель. Впечатления от них остаются отрывочные, накапливается усталость и безразличие. Предусмотреть формы обратной связи: чудо-дере</w:t>
      </w:r>
      <w:r>
        <w:rPr>
          <w:rFonts w:ascii="Times New Roman" w:hAnsi="Times New Roman" w:cs="Times New Roman"/>
          <w:sz w:val="28"/>
          <w:szCs w:val="28"/>
        </w:rPr>
        <w:t xml:space="preserve">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цветопись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>, ладошки и т.д.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lastRenderedPageBreak/>
        <w:t>Режим действенен, если учитывает возрастные особенности ребят, приспособлен к типу лагеря, его территориальным особенностям, традициям, для пущего педагогического эффекта можно отступать от режима.</w:t>
      </w:r>
    </w:p>
    <w:p w:rsidR="00F01389" w:rsidRPr="00FE3823" w:rsidRDefault="00F01389" w:rsidP="00F64A1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Тематические дни необходимы для создания приподнятого эмоционального поля, культурных образцов проживания, творчества, для организации и взаимодействия групп. Естественно требует повсеместной привязи к теме каких-то спортивных, познавательных, творческих, трудовых дел. Таким образом, тематически можно выстроить логику любого дня смены, в том смысле, что всегда бусинки (дела) будут типовые, а их комбинации в свет заявленной темы различными. За основу организации любого дня берется троичный режим деятельности, который основан на развитии чувств, мышления и воли ребенка, исходя из этого следующие направления деятельности: умственная, практическая, эстетическая, досуговая. Все организационные, режимные моменты нацелены и получают новое звучание: зарядк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смотр индейских войск, Эта организационно-педагогическая находка работает и в отношении всей смены.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Первый тематический день смены – день открытия смены, с особой празднично побудкой, с открытием лагерных помещений, эфиром по заявкам, торжествен</w:t>
      </w:r>
      <w:r>
        <w:rPr>
          <w:rFonts w:ascii="Times New Roman" w:hAnsi="Times New Roman" w:cs="Times New Roman"/>
          <w:sz w:val="28"/>
          <w:szCs w:val="28"/>
        </w:rPr>
        <w:t>ная линейка, огоньки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концерт и т.д.</w:t>
      </w:r>
      <w:r w:rsidRPr="00FE3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1389" w:rsidRPr="00F64A1A" w:rsidRDefault="00F01389" w:rsidP="00F64A1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4A1A">
        <w:rPr>
          <w:rFonts w:ascii="Times New Roman" w:hAnsi="Times New Roman" w:cs="Times New Roman"/>
          <w:b/>
          <w:bCs/>
          <w:sz w:val="28"/>
          <w:szCs w:val="28"/>
        </w:rPr>
        <w:t>Составные части концепции лагерной смены: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Основные идеи работы с детьми и организация жизни в лагере, цели и задачи концепции, принципы воспитательной работы, основные направления деятельности детей и взрослых, законы, нормы взаимоотношений, традиции смены.</w:t>
      </w: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>Структура управления и самоуправления лагеря, структура отрядных подразделений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E382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E3823">
        <w:rPr>
          <w:rFonts w:ascii="Times New Roman" w:hAnsi="Times New Roman" w:cs="Times New Roman"/>
          <w:sz w:val="28"/>
          <w:szCs w:val="28"/>
        </w:rPr>
        <w:t>азвания органов, их взаимосвязь и функции).</w:t>
      </w:r>
    </w:p>
    <w:p w:rsidR="00F01389" w:rsidRPr="00FE3823" w:rsidRDefault="00F01389" w:rsidP="001D317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1389" w:rsidRPr="00FE3823" w:rsidRDefault="00F01389" w:rsidP="00F64A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lastRenderedPageBreak/>
        <w:t>Название концепции и сообразно ей продуманная символика, атрибутика смены, особенности названий отрядов, объектов лагеря, словарь смены.</w:t>
      </w:r>
    </w:p>
    <w:p w:rsidR="00F01389" w:rsidRDefault="00F01389" w:rsidP="00F64A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823">
        <w:rPr>
          <w:rFonts w:ascii="Times New Roman" w:hAnsi="Times New Roman" w:cs="Times New Roman"/>
          <w:sz w:val="28"/>
          <w:szCs w:val="28"/>
        </w:rPr>
        <w:t xml:space="preserve">Список (план-сетка) </w:t>
      </w:r>
      <w:proofErr w:type="spellStart"/>
      <w:r w:rsidRPr="00FE3823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FE3823">
        <w:rPr>
          <w:rFonts w:ascii="Times New Roman" w:hAnsi="Times New Roman" w:cs="Times New Roman"/>
          <w:sz w:val="28"/>
          <w:szCs w:val="28"/>
        </w:rPr>
        <w:t xml:space="preserve"> мероприятий в рамках вашей концепции, логика развития игрового сюжета, основ</w:t>
      </w:r>
      <w:r>
        <w:rPr>
          <w:rFonts w:ascii="Times New Roman" w:hAnsi="Times New Roman" w:cs="Times New Roman"/>
          <w:sz w:val="28"/>
          <w:szCs w:val="28"/>
        </w:rPr>
        <w:t xml:space="preserve">ные этапы лагерной смены. </w:t>
      </w:r>
      <w:r w:rsidRPr="00FE3823">
        <w:rPr>
          <w:rFonts w:ascii="Times New Roman" w:hAnsi="Times New Roman" w:cs="Times New Roman"/>
          <w:sz w:val="28"/>
          <w:szCs w:val="28"/>
        </w:rPr>
        <w:t>Представление проекта с инсценировкой части мероприятия, события лагерной жизни для иллюстрации идей вашей концепции (наглядное оформление концепции смены.)</w:t>
      </w:r>
    </w:p>
    <w:p w:rsidR="00F01389" w:rsidRDefault="00F01389" w:rsidP="00F64A1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Лагерная смена – это большой проект, который адресован детям и подросткам, с целями задачами, с выбором творческой группы, написания программы, подборки методического материала, написания сценариев, план – сетки, путевок дня</w:t>
      </w:r>
      <w:proofErr w:type="gramStart"/>
      <w:r>
        <w:rPr>
          <w:rFonts w:ascii="Times New Roman" w:hAnsi="Times New Roman" w:cs="Times New Roman"/>
          <w:sz w:val="28"/>
          <w:szCs w:val="28"/>
        </w:rPr>
        <w:t>…В</w:t>
      </w:r>
      <w:proofErr w:type="gramEnd"/>
      <w:r>
        <w:rPr>
          <w:rFonts w:ascii="Times New Roman" w:hAnsi="Times New Roman" w:cs="Times New Roman"/>
          <w:sz w:val="28"/>
          <w:szCs w:val="28"/>
        </w:rPr>
        <w:t>се это можно написать посредством методики, с которой знакомы даже ребята методика КТД  Игоря Петровича Иванова.</w:t>
      </w:r>
    </w:p>
    <w:p w:rsidR="00F01389" w:rsidRPr="00642E13" w:rsidRDefault="00F01389" w:rsidP="001D3178">
      <w:pPr>
        <w:shd w:val="clear" w:color="auto" w:fill="FFFFFF"/>
        <w:spacing w:before="115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position w:val="8"/>
          <w:sz w:val="28"/>
          <w:szCs w:val="28"/>
        </w:rPr>
      </w:pPr>
      <w:r w:rsidRPr="00642E13">
        <w:rPr>
          <w:rFonts w:ascii="Times New Roman" w:hAnsi="Times New Roman" w:cs="Times New Roman"/>
          <w:b/>
          <w:bCs/>
          <w:color w:val="000000"/>
          <w:position w:val="8"/>
          <w:sz w:val="28"/>
          <w:szCs w:val="28"/>
        </w:rPr>
        <w:t>Алгоритм  написания и проведения</w:t>
      </w:r>
    </w:p>
    <w:p w:rsidR="00F01389" w:rsidRPr="00642E13" w:rsidRDefault="00F01389" w:rsidP="001D3178">
      <w:pPr>
        <w:shd w:val="clear" w:color="auto" w:fill="FFFFFF"/>
        <w:spacing w:before="115" w:line="360" w:lineRule="auto"/>
        <w:ind w:left="360"/>
        <w:jc w:val="both"/>
        <w:rPr>
          <w:rFonts w:ascii="Times New Roman" w:hAnsi="Times New Roman" w:cs="Times New Roman"/>
          <w:b/>
          <w:bCs/>
          <w:color w:val="000000"/>
          <w:position w:val="8"/>
          <w:sz w:val="28"/>
          <w:szCs w:val="28"/>
        </w:rPr>
      </w:pPr>
      <w:r w:rsidRPr="00642E13">
        <w:rPr>
          <w:rFonts w:ascii="Times New Roman" w:hAnsi="Times New Roman" w:cs="Times New Roman"/>
          <w:b/>
          <w:bCs/>
          <w:color w:val="000000"/>
          <w:position w:val="8"/>
          <w:sz w:val="28"/>
          <w:szCs w:val="28"/>
        </w:rPr>
        <w:t xml:space="preserve">КТД </w:t>
      </w:r>
      <w:proofErr w:type="gramStart"/>
      <w:r w:rsidRPr="00642E13">
        <w:rPr>
          <w:rFonts w:ascii="Times New Roman" w:hAnsi="Times New Roman" w:cs="Times New Roman"/>
          <w:b/>
          <w:bCs/>
          <w:color w:val="000000"/>
          <w:position w:val="8"/>
          <w:sz w:val="28"/>
          <w:szCs w:val="28"/>
        </w:rPr>
        <w:t xml:space="preserve">( </w:t>
      </w:r>
      <w:proofErr w:type="gramEnd"/>
      <w:r w:rsidRPr="00642E13">
        <w:rPr>
          <w:rFonts w:ascii="Times New Roman" w:hAnsi="Times New Roman" w:cs="Times New Roman"/>
          <w:b/>
          <w:bCs/>
          <w:color w:val="000000"/>
          <w:position w:val="8"/>
          <w:sz w:val="28"/>
          <w:szCs w:val="28"/>
        </w:rPr>
        <w:t xml:space="preserve">Проектирование смены летнего оздоровительного лагеря) </w:t>
      </w:r>
    </w:p>
    <w:p w:rsidR="00F01389" w:rsidRPr="00642E13" w:rsidRDefault="00F01389" w:rsidP="00F64A1A">
      <w:p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Предварительная работа: обмениваемся </w:t>
      </w:r>
      <w:r w:rsidRPr="00642E13">
        <w:rPr>
          <w:rFonts w:ascii="Times New Roman" w:hAnsi="Times New Roman" w:cs="Times New Roman"/>
          <w:color w:val="000000"/>
          <w:spacing w:val="-3"/>
          <w:sz w:val="28"/>
          <w:szCs w:val="28"/>
        </w:rPr>
        <w:t>опытом, беседуем со специалистами, работаем в библиотеке. Каким способом подготовить дело, какие возможные источники информации можно использовать.</w:t>
      </w:r>
    </w:p>
    <w:p w:rsidR="00F01389" w:rsidRPr="00642E13" w:rsidRDefault="00F01389" w:rsidP="00F64A1A">
      <w:p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Вместе с коллективом планируем нашу </w:t>
      </w:r>
      <w:r w:rsidRPr="00642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деятельность, выбираем творческую группу.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2"/>
          <w:sz w:val="28"/>
          <w:szCs w:val="28"/>
        </w:rPr>
        <w:t>Распределить обязанности.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Далее готовим дело: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о</w:t>
      </w:r>
      <w:r w:rsidRPr="00642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пределяем целевые установки;</w:t>
      </w:r>
    </w:p>
    <w:p w:rsidR="00F01389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выдвигаем идеи, </w:t>
      </w:r>
    </w:p>
    <w:p w:rsidR="00F01389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выбираем из них наиболее </w:t>
      </w:r>
      <w:r w:rsidRPr="00642E13">
        <w:rPr>
          <w:rFonts w:ascii="Times New Roman" w:hAnsi="Times New Roman" w:cs="Times New Roman"/>
          <w:color w:val="000000"/>
          <w:spacing w:val="-5"/>
          <w:sz w:val="28"/>
          <w:szCs w:val="28"/>
        </w:rPr>
        <w:t>подходящие;</w:t>
      </w:r>
    </w:p>
    <w:p w:rsidR="00F01389" w:rsidRPr="00F64A1A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определяем </w:t>
      </w:r>
      <w:proofErr w:type="gramStart"/>
      <w:r w:rsidRPr="00642E13">
        <w:rPr>
          <w:rFonts w:ascii="Times New Roman" w:hAnsi="Times New Roman" w:cs="Times New Roman"/>
          <w:color w:val="000000"/>
          <w:spacing w:val="-3"/>
          <w:sz w:val="28"/>
          <w:szCs w:val="28"/>
        </w:rPr>
        <w:t>ответственных</w:t>
      </w:r>
      <w:proofErr w:type="gramEnd"/>
      <w:r w:rsidRPr="00642E1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в творческой группе </w:t>
      </w:r>
      <w:r w:rsidRPr="00642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 следующие поручения:</w:t>
      </w:r>
    </w:p>
    <w:p w:rsidR="00F01389" w:rsidRPr="00642E13" w:rsidRDefault="00F01389" w:rsidP="001D3178">
      <w:pPr>
        <w:shd w:val="clear" w:color="auto" w:fill="FFFFFF"/>
        <w:spacing w:before="115" w:line="360" w:lineRule="auto"/>
        <w:ind w:left="-108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выбор тематику смены;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4"/>
          <w:sz w:val="28"/>
          <w:szCs w:val="28"/>
        </w:rPr>
        <w:t>написания программы;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4"/>
          <w:sz w:val="28"/>
          <w:szCs w:val="28"/>
        </w:rPr>
        <w:t>выбираем конкретные формы совместной деятельности;</w:t>
      </w:r>
    </w:p>
    <w:p w:rsidR="00F01389" w:rsidRPr="00F64A1A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4A1A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01389" w:rsidRPr="00F64A1A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64A1A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подборка оборудования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;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подбор музыкального сопровождения всей смены;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3"/>
          <w:sz w:val="28"/>
          <w:szCs w:val="28"/>
        </w:rPr>
        <w:t>оформления места  проведения;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5"/>
          <w:sz w:val="28"/>
          <w:szCs w:val="28"/>
        </w:rPr>
        <w:t>изготовления реквизита;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подготовка призов, грамот и </w:t>
      </w:r>
      <w:proofErr w:type="spellStart"/>
      <w:r w:rsidRPr="00642E13">
        <w:rPr>
          <w:rFonts w:ascii="Times New Roman" w:hAnsi="Times New Roman" w:cs="Times New Roman"/>
          <w:color w:val="000000"/>
          <w:spacing w:val="5"/>
          <w:sz w:val="28"/>
          <w:szCs w:val="28"/>
        </w:rPr>
        <w:t>тд</w:t>
      </w:r>
      <w:proofErr w:type="spellEnd"/>
      <w:r w:rsidRPr="00642E13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4"/>
          <w:sz w:val="28"/>
          <w:szCs w:val="28"/>
        </w:rPr>
        <w:t>репетируем.</w:t>
      </w:r>
    </w:p>
    <w:p w:rsidR="00F01389" w:rsidRPr="00642E13" w:rsidRDefault="00F01389" w:rsidP="00F64A1A">
      <w:pPr>
        <w:numPr>
          <w:ilvl w:val="0"/>
          <w:numId w:val="7"/>
        </w:num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проводим дело.</w:t>
      </w:r>
    </w:p>
    <w:p w:rsidR="00F01389" w:rsidRPr="00642E13" w:rsidRDefault="00F01389" w:rsidP="00F64A1A">
      <w:pPr>
        <w:shd w:val="clear" w:color="auto" w:fill="FFFFFF"/>
        <w:spacing w:before="115" w:line="36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642E13">
        <w:rPr>
          <w:rFonts w:ascii="Times New Roman" w:hAnsi="Times New Roman" w:cs="Times New Roman"/>
          <w:color w:val="000000"/>
          <w:spacing w:val="-1"/>
          <w:sz w:val="28"/>
          <w:szCs w:val="28"/>
        </w:rPr>
        <w:t>Коллективно проводим итоги, анализируем, результаты дела.</w:t>
      </w:r>
    </w:p>
    <w:p w:rsidR="00F01389" w:rsidRPr="00642E13" w:rsidRDefault="00F01389" w:rsidP="001D3178">
      <w:pPr>
        <w:spacing w:line="360" w:lineRule="auto"/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sectPr w:rsidR="00F01389" w:rsidRPr="00642E13" w:rsidSect="007C2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9C5"/>
    <w:multiLevelType w:val="hybridMultilevel"/>
    <w:tmpl w:val="A83EF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2F08CD"/>
    <w:multiLevelType w:val="hybridMultilevel"/>
    <w:tmpl w:val="A642BA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4A6C89"/>
    <w:multiLevelType w:val="hybridMultilevel"/>
    <w:tmpl w:val="01F46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8A256C"/>
    <w:multiLevelType w:val="hybridMultilevel"/>
    <w:tmpl w:val="96B8BF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3E501C5"/>
    <w:multiLevelType w:val="hybridMultilevel"/>
    <w:tmpl w:val="2AFEC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3B705A"/>
    <w:multiLevelType w:val="hybridMultilevel"/>
    <w:tmpl w:val="EE56E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9F6693"/>
    <w:multiLevelType w:val="hybridMultilevel"/>
    <w:tmpl w:val="07A46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11E"/>
    <w:rsid w:val="00077B87"/>
    <w:rsid w:val="000B1E51"/>
    <w:rsid w:val="001D3178"/>
    <w:rsid w:val="002414A4"/>
    <w:rsid w:val="002961AB"/>
    <w:rsid w:val="004163E6"/>
    <w:rsid w:val="006170A6"/>
    <w:rsid w:val="006355C7"/>
    <w:rsid w:val="00642E13"/>
    <w:rsid w:val="006637D5"/>
    <w:rsid w:val="0069011E"/>
    <w:rsid w:val="006F5A70"/>
    <w:rsid w:val="007C2812"/>
    <w:rsid w:val="00806F87"/>
    <w:rsid w:val="0099230E"/>
    <w:rsid w:val="00C11D4C"/>
    <w:rsid w:val="00C75B1D"/>
    <w:rsid w:val="00E17DD7"/>
    <w:rsid w:val="00F01389"/>
    <w:rsid w:val="00F64A1A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1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2738</Words>
  <Characters>15613</Characters>
  <Application>Microsoft Office Word</Application>
  <DocSecurity>0</DocSecurity>
  <Lines>130</Lines>
  <Paragraphs>36</Paragraphs>
  <ScaleCrop>false</ScaleCrop>
  <Company/>
  <LinksUpToDate>false</LinksUpToDate>
  <CharactersWithSpaces>18315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Иван</cp:lastModifiedBy>
  <cp:revision>6</cp:revision>
  <dcterms:created xsi:type="dcterms:W3CDTF">2017-03-24T06:21:00Z</dcterms:created>
  <dcterms:modified xsi:type="dcterms:W3CDTF">2019-03-25T05:47:00Z</dcterms:modified>
</cp:coreProperties>
</file>