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2E" w:rsidRDefault="00D04D2E" w:rsidP="00CC7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D2E" w:rsidRPr="005E39C7" w:rsidRDefault="00D04D2E" w:rsidP="00D04D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Николаева Светлана Борисовна, учитель истории и обществознания</w:t>
      </w:r>
    </w:p>
    <w:p w:rsidR="00D04D2E" w:rsidRPr="005E39C7" w:rsidRDefault="00D04D2E" w:rsidP="00D04D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Автономное муниципальное общеобразовательное учреждение</w:t>
      </w:r>
    </w:p>
    <w:p w:rsidR="00D04D2E" w:rsidRPr="005E39C7" w:rsidRDefault="00D04D2E" w:rsidP="00D04D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№1»</w:t>
      </w:r>
    </w:p>
    <w:p w:rsidR="00D04D2E" w:rsidRPr="005E39C7" w:rsidRDefault="00D04D2E" w:rsidP="00D04D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посёлок Крестцы Новгородской области</w:t>
      </w:r>
    </w:p>
    <w:p w:rsidR="00D04D2E" w:rsidRPr="005E39C7" w:rsidRDefault="00D04D2E" w:rsidP="00D04D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D2E" w:rsidRPr="005E39C7" w:rsidRDefault="00D04D2E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D04D2E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     </w:t>
      </w:r>
      <w:r w:rsidR="00CC7460" w:rsidRPr="005E39C7">
        <w:rPr>
          <w:rFonts w:ascii="Times New Roman" w:hAnsi="Times New Roman" w:cs="Times New Roman"/>
          <w:sz w:val="24"/>
          <w:szCs w:val="24"/>
        </w:rPr>
        <w:t xml:space="preserve">В настоящий момент в школьном образовании применяют самые различные педагогические технологии. Я хорошо знаю </w:t>
      </w:r>
      <w:r w:rsidR="00CC7460" w:rsidRPr="005E39C7">
        <w:rPr>
          <w:rFonts w:ascii="Times New Roman" w:hAnsi="Times New Roman" w:cs="Times New Roman"/>
          <w:b/>
          <w:sz w:val="24"/>
          <w:szCs w:val="24"/>
        </w:rPr>
        <w:t>технологию создания проектов,</w:t>
      </w:r>
      <w:r w:rsidR="00CC7460" w:rsidRPr="005E39C7">
        <w:rPr>
          <w:rFonts w:ascii="Times New Roman" w:hAnsi="Times New Roman" w:cs="Times New Roman"/>
          <w:sz w:val="24"/>
          <w:szCs w:val="24"/>
        </w:rPr>
        <w:t xml:space="preserve"> с которой нас знакомили в рамках прохождения курсов «Преподавание истории и обществознания в условиях введения новых Федеральных государственных образовательных стандартов» (108 ч.) в 2013 году   и тесно с ней переплетающейся </w:t>
      </w:r>
      <w:r w:rsidR="00CC7460" w:rsidRPr="005E39C7">
        <w:rPr>
          <w:rFonts w:ascii="Times New Roman" w:hAnsi="Times New Roman" w:cs="Times New Roman"/>
          <w:b/>
          <w:sz w:val="24"/>
          <w:szCs w:val="24"/>
        </w:rPr>
        <w:t xml:space="preserve">технологией «Анализа и самоанализа в малой группе». </w:t>
      </w:r>
      <w:r w:rsidR="00CC7460" w:rsidRPr="005E39C7">
        <w:rPr>
          <w:rFonts w:ascii="Times New Roman" w:hAnsi="Times New Roman" w:cs="Times New Roman"/>
          <w:sz w:val="24"/>
          <w:szCs w:val="24"/>
        </w:rPr>
        <w:t xml:space="preserve"> Эту технологию я освоила на курсах «Интерактивные методы обучения» в 2003году и  использую после проведения уроков и внеклассных мероприятий по истории.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(Приложение № 5)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Метод проектов</w:t>
      </w:r>
      <w:r w:rsidRPr="005E39C7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компонет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системы проектного обучения, обеспечивает не только интеграцию знаний, но и применение актуализированных знаний, приобретение новых.  (Л. В.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и Л.Н. Серебренникова) Концептуальная основа проектной методики разработана в 20 веке американскими учеными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5E39C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E39C7">
        <w:rPr>
          <w:rFonts w:ascii="Times New Roman" w:hAnsi="Times New Roman" w:cs="Times New Roman"/>
          <w:sz w:val="24"/>
          <w:szCs w:val="24"/>
        </w:rPr>
        <w:t>ьюи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В.Х.Килпатриком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В основе технологии лежит </w:t>
      </w:r>
      <w:proofErr w:type="spellStart"/>
      <w:r w:rsidRPr="005E39C7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5E39C7">
        <w:rPr>
          <w:rFonts w:ascii="Times New Roman" w:hAnsi="Times New Roman" w:cs="Times New Roman"/>
          <w:b/>
          <w:sz w:val="24"/>
          <w:szCs w:val="24"/>
        </w:rPr>
        <w:t xml:space="preserve"> подход,</w:t>
      </w:r>
      <w:r w:rsidRPr="005E39C7">
        <w:rPr>
          <w:rFonts w:ascii="Times New Roman" w:hAnsi="Times New Roman" w:cs="Times New Roman"/>
          <w:sz w:val="24"/>
          <w:szCs w:val="24"/>
        </w:rPr>
        <w:t xml:space="preserve"> целесообразная деятельность ученика, проблема, взятая из реальной жизни, знакомая и значимая для ребенка.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Цель проектного обучения</w:t>
      </w:r>
      <w:r w:rsidRPr="005E39C7">
        <w:rPr>
          <w:rFonts w:ascii="Times New Roman" w:hAnsi="Times New Roman" w:cs="Times New Roman"/>
          <w:sz w:val="24"/>
          <w:szCs w:val="24"/>
        </w:rPr>
        <w:t xml:space="preserve"> — создать условия, при которых учащиеся самостоятельно и охотно приобретают недостающие знания из разных источников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E39C7">
        <w:rPr>
          <w:rFonts w:ascii="Times New Roman" w:hAnsi="Times New Roman" w:cs="Times New Roman"/>
          <w:sz w:val="24"/>
          <w:szCs w:val="24"/>
        </w:rPr>
        <w:t>: самоопределение и саморазвитие ученика, повышение его активности, появление мотивации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9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39C7">
        <w:rPr>
          <w:rFonts w:ascii="Times New Roman" w:hAnsi="Times New Roman" w:cs="Times New Roman"/>
          <w:b/>
          <w:sz w:val="24"/>
          <w:szCs w:val="24"/>
        </w:rPr>
        <w:t>:</w:t>
      </w:r>
      <w:r w:rsidRPr="005E39C7">
        <w:rPr>
          <w:rFonts w:ascii="Times New Roman" w:hAnsi="Times New Roman" w:cs="Times New Roman"/>
          <w:sz w:val="24"/>
          <w:szCs w:val="24"/>
        </w:rPr>
        <w:t xml:space="preserve"> приобретение коммуникативных умений, работая в различных группах, умение ставить цели, планировать деятельность  и анализировать полученный результат, умение работать с различными источниками информации.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9C7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5E39C7">
        <w:rPr>
          <w:rFonts w:ascii="Times New Roman" w:hAnsi="Times New Roman" w:cs="Times New Roman"/>
          <w:b/>
          <w:sz w:val="24"/>
          <w:szCs w:val="24"/>
        </w:rPr>
        <w:t>:</w:t>
      </w:r>
      <w:r w:rsidRPr="005E39C7">
        <w:rPr>
          <w:rFonts w:ascii="Times New Roman" w:hAnsi="Times New Roman" w:cs="Times New Roman"/>
          <w:sz w:val="24"/>
          <w:szCs w:val="24"/>
        </w:rPr>
        <w:t xml:space="preserve"> умение работать с датами, понятиями, с историческими источниками, анализ материала, работа с версиям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   Условия для реализации проект</w:t>
      </w:r>
      <w:r w:rsidRPr="005E39C7">
        <w:rPr>
          <w:rFonts w:ascii="Times New Roman" w:hAnsi="Times New Roman" w:cs="Times New Roman"/>
          <w:sz w:val="24"/>
          <w:szCs w:val="24"/>
          <w:u w:val="single"/>
        </w:rPr>
        <w:t>а:</w:t>
      </w:r>
    </w:p>
    <w:p w:rsidR="00CC7460" w:rsidRPr="005E39C7" w:rsidRDefault="00CC7460" w:rsidP="00CC74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Главная функция педагога- это управление самостоятельной познавательной деятельностью детей. Это роль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>, координатора, эксперта.</w:t>
      </w:r>
    </w:p>
    <w:p w:rsidR="00CC7460" w:rsidRPr="005E39C7" w:rsidRDefault="00CC7460" w:rsidP="00CC74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Индивидуальный подход к учащимся, так как в каждом коллективе есть ученики с различными способностями.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Этапы работы над проектом </w:t>
      </w:r>
      <w:r w:rsidRPr="005E39C7">
        <w:rPr>
          <w:rFonts w:ascii="Times New Roman" w:hAnsi="Times New Roman" w:cs="Times New Roman"/>
          <w:sz w:val="24"/>
          <w:szCs w:val="24"/>
        </w:rPr>
        <w:t xml:space="preserve">разные авторы определяют в зависимости от преподавания предмета, но все определения отталкиваются от характеристики,  которую дал 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1 </w:t>
      </w:r>
      <w:r w:rsidRPr="005E39C7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5E39C7">
        <w:rPr>
          <w:rFonts w:ascii="Times New Roman" w:hAnsi="Times New Roman" w:cs="Times New Roman"/>
          <w:sz w:val="24"/>
          <w:szCs w:val="24"/>
        </w:rPr>
        <w:t xml:space="preserve">. </w:t>
      </w:r>
      <w:r w:rsidRPr="005E39C7">
        <w:rPr>
          <w:rFonts w:ascii="Times New Roman" w:hAnsi="Times New Roman" w:cs="Times New Roman"/>
          <w:b/>
          <w:sz w:val="24"/>
          <w:szCs w:val="24"/>
        </w:rPr>
        <w:t>Определение темы и целей проекта.</w:t>
      </w:r>
      <w:r w:rsidRPr="005E39C7">
        <w:rPr>
          <w:rFonts w:ascii="Times New Roman" w:hAnsi="Times New Roman" w:cs="Times New Roman"/>
          <w:sz w:val="24"/>
          <w:szCs w:val="24"/>
        </w:rPr>
        <w:t xml:space="preserve"> Формирование рабочей группы. Ребята  обсуждают предмет проекта с учителем и получают при необходимости дополнительную информацию. Устанавливают цели. </w:t>
      </w:r>
    </w:p>
    <w:p w:rsidR="00CC7460" w:rsidRPr="005E39C7" w:rsidRDefault="00CC7460" w:rsidP="00CC74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Планирование. </w:t>
      </w:r>
      <w:r w:rsidRPr="005E39C7">
        <w:rPr>
          <w:rFonts w:ascii="Times New Roman" w:hAnsi="Times New Roman" w:cs="Times New Roman"/>
          <w:sz w:val="24"/>
          <w:szCs w:val="24"/>
        </w:rPr>
        <w:t xml:space="preserve">А) Определение источников информации. Б) Определение способов сбора и анализа информации. В) Определение способа представления результатов (формы проекта). Г) Установление процедур и критериев оценки результатов и процесса проектной деятельности. Д) Распределение задач (обязанностей) между членами команды. Формируют задачи. Вырабатывают план действий. </w:t>
      </w:r>
    </w:p>
    <w:p w:rsidR="00CC7460" w:rsidRPr="005E39C7" w:rsidRDefault="00CC7460" w:rsidP="00CC74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5E39C7">
        <w:rPr>
          <w:rFonts w:ascii="Times New Roman" w:hAnsi="Times New Roman" w:cs="Times New Roman"/>
          <w:sz w:val="24"/>
          <w:szCs w:val="24"/>
        </w:rPr>
        <w:t>. Сбор и уточнение информации, решение промежуточных задач. Обсуждение альтернатив методом «мозгового штурма». Выбор оптимального варианта. Основные инструменты: интервью, опросы, наблюдения, эксперименты и т.п. Выполняют исследование.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Pr="005E39C7">
        <w:rPr>
          <w:rFonts w:ascii="Times New Roman" w:hAnsi="Times New Roman" w:cs="Times New Roman"/>
          <w:b/>
          <w:sz w:val="24"/>
          <w:szCs w:val="24"/>
        </w:rPr>
        <w:t xml:space="preserve">Формулирование результатов или выводов. </w:t>
      </w:r>
      <w:r w:rsidRPr="005E39C7">
        <w:rPr>
          <w:rFonts w:ascii="Times New Roman" w:hAnsi="Times New Roman" w:cs="Times New Roman"/>
          <w:sz w:val="24"/>
          <w:szCs w:val="24"/>
        </w:rPr>
        <w:t xml:space="preserve">Анализ информации. Формулирование выводов. Выполняют исследование и работают над проектом, анализируя информацию. Оформляют проект.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5 Защита проекта</w:t>
      </w:r>
      <w:r w:rsidRPr="005E39C7">
        <w:rPr>
          <w:rFonts w:ascii="Times New Roman" w:hAnsi="Times New Roman" w:cs="Times New Roman"/>
          <w:sz w:val="24"/>
          <w:szCs w:val="24"/>
        </w:rPr>
        <w:t xml:space="preserve">. Подготовка доклада: обоснование процесса проектирования, представление полученных результатов. Возможные формы отчета: устный отчет, устный отчет с демонстрацией материалов, письменный отчет. Участвуют в коллективном самоанализе проекта и самооценке деятельности.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6 Оценка результатов процесса проектной деятельности</w:t>
      </w:r>
      <w:r w:rsidRPr="005E39C7">
        <w:rPr>
          <w:rFonts w:ascii="Times New Roman" w:hAnsi="Times New Roman" w:cs="Times New Roman"/>
          <w:sz w:val="24"/>
          <w:szCs w:val="24"/>
        </w:rPr>
        <w:t xml:space="preserve">. Анализ выполнения проекта, достигнутых результатов (успехов и неудач) и их причин.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7. Рефлексия. </w:t>
      </w:r>
      <w:r w:rsidRPr="005E39C7">
        <w:rPr>
          <w:rFonts w:ascii="Times New Roman" w:hAnsi="Times New Roman" w:cs="Times New Roman"/>
          <w:sz w:val="24"/>
          <w:szCs w:val="24"/>
        </w:rPr>
        <w:t>Это объективная оценка собственных достижений и осознание социальной значимости работы. Перспективы.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Виды учебных проектов разнообразны.  Они различаются по разным признакам:  уровень творчества, содержание,  вид деятельности, характер компонентов участников проекта., количественный </w:t>
      </w:r>
      <w:proofErr w:type="gramStart"/>
      <w:r w:rsidRPr="005E39C7">
        <w:rPr>
          <w:rFonts w:ascii="Times New Roman" w:hAnsi="Times New Roman" w:cs="Times New Roman"/>
          <w:sz w:val="24"/>
          <w:szCs w:val="24"/>
        </w:rPr>
        <w:t>сосав</w:t>
      </w:r>
      <w:proofErr w:type="gramEnd"/>
      <w:r w:rsidRPr="005E39C7">
        <w:rPr>
          <w:rFonts w:ascii="Times New Roman" w:hAnsi="Times New Roman" w:cs="Times New Roman"/>
          <w:sz w:val="24"/>
          <w:szCs w:val="24"/>
        </w:rPr>
        <w:t xml:space="preserve"> исполнителей, возрастной состав, продолжительность выполнения, база выполнения, назначение.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Критериями оценки продукта деятельности являются: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1теоретическая грамотность и научный кругозор,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2.качество подобранных источников,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3.качество использования источников,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4 самостоятельность, логичность, последовательность и обоснованность суждений,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5 грамотность оформления результатов работы,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6 качество презентации проекта,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7 общественная значимость,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8 потенциал возможного продолжения исследования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Если цели проекта достигнуты, то можно рассчитывать на получение качественно нового результата, выраженного в развитии познавательных способностей учащегося и его самостоятельности в учебно-познавательной деятельности.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Плюсы технологии: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1. необходимость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задач;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2. актуальность приобретения коммуникативных навыков и умений, т.е. умений работать в разнообразных группах, исполняя разные социальные роли (лидера, исполнителя, посредника, пр.);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3. актуальность широких человеческих контактов, знакомства с разными культурами, разными точками зрения на одну проблему;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4. значимость для развития человека умения самостоятельно пользоваться исследовательскими методами: собирать необходимую информацию, факты; уметь их анализировать с разных точек зрения, выдвигать гипотезы, делать выводы и заключения.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 На последнем этапе метода проектов я использую </w:t>
      </w:r>
      <w:r w:rsidRPr="005E39C7">
        <w:rPr>
          <w:rFonts w:ascii="Times New Roman" w:hAnsi="Times New Roman" w:cs="Times New Roman"/>
          <w:b/>
          <w:sz w:val="24"/>
          <w:szCs w:val="24"/>
        </w:rPr>
        <w:t xml:space="preserve">технологию анализа и самоанализа в малой группе </w:t>
      </w:r>
      <w:r w:rsidRPr="005E39C7">
        <w:rPr>
          <w:rFonts w:ascii="Times New Roman" w:hAnsi="Times New Roman" w:cs="Times New Roman"/>
          <w:sz w:val="24"/>
          <w:szCs w:val="24"/>
        </w:rPr>
        <w:t xml:space="preserve">(автор  Е.А.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Тимошко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).  Технологию опробовала на себе  ещё на курсах: «Интерактивные формы обучения» 2003г. Эта технология позволяет отслеживать личностные и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результаты деятельности учащихся.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Цель технологии: </w:t>
      </w:r>
      <w:r w:rsidRPr="005E39C7">
        <w:rPr>
          <w:rFonts w:ascii="Times New Roman" w:hAnsi="Times New Roman" w:cs="Times New Roman"/>
          <w:sz w:val="24"/>
          <w:szCs w:val="24"/>
        </w:rPr>
        <w:t>Обогащение опыта анализа деятельности и взаимоотношений, самоанализа личных изменений.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Этапы технологии: 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1 этап «Сбор информации для анализа». </w:t>
      </w:r>
      <w:r w:rsidRPr="005E39C7">
        <w:rPr>
          <w:rFonts w:ascii="Times New Roman" w:hAnsi="Times New Roman" w:cs="Times New Roman"/>
          <w:sz w:val="24"/>
          <w:szCs w:val="24"/>
        </w:rPr>
        <w:t xml:space="preserve"> Педагог наблюдает за работой малой группы, </w:t>
      </w:r>
      <w:proofErr w:type="gramStart"/>
      <w:r w:rsidRPr="005E39C7">
        <w:rPr>
          <w:rFonts w:ascii="Times New Roman" w:hAnsi="Times New Roman" w:cs="Times New Roman"/>
          <w:sz w:val="24"/>
          <w:szCs w:val="24"/>
        </w:rPr>
        <w:t>смотрит</w:t>
      </w:r>
      <w:proofErr w:type="gramEnd"/>
      <w:r w:rsidRPr="005E39C7">
        <w:rPr>
          <w:rFonts w:ascii="Times New Roman" w:hAnsi="Times New Roman" w:cs="Times New Roman"/>
          <w:sz w:val="24"/>
          <w:szCs w:val="24"/>
        </w:rPr>
        <w:t xml:space="preserve"> не нарушается ли инструкция, ведёт протокол, в котором фиксирует: самочувствие участников, умение слушать и слышать, стиль общения, лидерство, характер деятельности.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2этап «Установка на разговор».  </w:t>
      </w:r>
      <w:r w:rsidRPr="005E39C7">
        <w:rPr>
          <w:rFonts w:ascii="Times New Roman" w:hAnsi="Times New Roman" w:cs="Times New Roman"/>
          <w:sz w:val="24"/>
          <w:szCs w:val="24"/>
        </w:rPr>
        <w:t>Участники располагаются в общем кругу, обращение к участникам по имени, настрой на рефлексию, в руках микрофон.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3этап «Разговор в кругу»  </w:t>
      </w:r>
      <w:r w:rsidRPr="005E39C7">
        <w:rPr>
          <w:rFonts w:ascii="Times New Roman" w:hAnsi="Times New Roman" w:cs="Times New Roman"/>
          <w:sz w:val="24"/>
          <w:szCs w:val="24"/>
        </w:rPr>
        <w:t>Учитель сообщает правила общения в кругу: говорит только тот, у кого микрофон; регламент выступления, доброжелательный настрой.</w:t>
      </w:r>
    </w:p>
    <w:p w:rsidR="00CC7460" w:rsidRPr="005E39C7" w:rsidRDefault="00CC7460" w:rsidP="00D04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4этап «»Эффективность».  </w:t>
      </w:r>
      <w:r w:rsidRPr="005E39C7">
        <w:rPr>
          <w:rFonts w:ascii="Times New Roman" w:hAnsi="Times New Roman" w:cs="Times New Roman"/>
          <w:sz w:val="24"/>
          <w:szCs w:val="24"/>
        </w:rPr>
        <w:t>Анализ считается результативным, если участники говорят о новом видении своих потенциалов, обнаружены причины успеха и неудачи, наблюдаются признаки коллективного и индивидуального сопереживания, завершается анализ с установкой на последующую работу над собой</w:t>
      </w:r>
    </w:p>
    <w:p w:rsidR="00CC7460" w:rsidRPr="005E39C7" w:rsidRDefault="00D04D2E" w:rsidP="00CC74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C7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CC7460" w:rsidRPr="005E39C7">
        <w:rPr>
          <w:rFonts w:ascii="Times New Roman" w:hAnsi="Times New Roman" w:cs="Times New Roman"/>
          <w:iCs/>
          <w:sz w:val="24"/>
          <w:szCs w:val="24"/>
        </w:rPr>
        <w:t xml:space="preserve">В курсе истории метод проектов я  использую в рамках программного материала  по истории  в 5-6 классах, но это мини- проекты </w:t>
      </w:r>
      <w:proofErr w:type="spellStart"/>
      <w:r w:rsidR="00CC7460" w:rsidRPr="005E39C7">
        <w:rPr>
          <w:rFonts w:ascii="Times New Roman" w:hAnsi="Times New Roman" w:cs="Times New Roman"/>
          <w:iCs/>
          <w:sz w:val="24"/>
          <w:szCs w:val="24"/>
        </w:rPr>
        <w:t>монопредметные</w:t>
      </w:r>
      <w:proofErr w:type="spellEnd"/>
      <w:r w:rsidR="00CC7460" w:rsidRPr="005E39C7">
        <w:rPr>
          <w:rFonts w:ascii="Times New Roman" w:hAnsi="Times New Roman" w:cs="Times New Roman"/>
          <w:iCs/>
          <w:sz w:val="24"/>
          <w:szCs w:val="24"/>
        </w:rPr>
        <w:t xml:space="preserve">,  игровые, </w:t>
      </w:r>
      <w:proofErr w:type="spellStart"/>
      <w:r w:rsidR="00CC7460" w:rsidRPr="005E39C7">
        <w:rPr>
          <w:rFonts w:ascii="Times New Roman" w:hAnsi="Times New Roman" w:cs="Times New Roman"/>
          <w:iCs/>
          <w:sz w:val="24"/>
          <w:szCs w:val="24"/>
        </w:rPr>
        <w:t>внутриклассные</w:t>
      </w:r>
      <w:proofErr w:type="spellEnd"/>
      <w:r w:rsidR="00CC7460" w:rsidRPr="005E39C7">
        <w:rPr>
          <w:rFonts w:ascii="Times New Roman" w:hAnsi="Times New Roman" w:cs="Times New Roman"/>
          <w:iCs/>
          <w:sz w:val="24"/>
          <w:szCs w:val="24"/>
        </w:rPr>
        <w:t>, групповые и индивидуальные с привлечением родителей.</w:t>
      </w:r>
    </w:p>
    <w:p w:rsidR="00CC7460" w:rsidRPr="005E39C7" w:rsidRDefault="00CC7460" w:rsidP="00CC74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36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500"/>
        <w:gridCol w:w="2985"/>
        <w:gridCol w:w="2535"/>
      </w:tblGrid>
      <w:tr w:rsidR="00CC7460" w:rsidRPr="005E39C7" w:rsidTr="00147F8C">
        <w:trPr>
          <w:trHeight w:val="645"/>
        </w:trPr>
        <w:tc>
          <w:tcPr>
            <w:tcW w:w="2340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500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85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535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Продукт</w:t>
            </w:r>
          </w:p>
        </w:tc>
      </w:tr>
      <w:tr w:rsidR="00CC7460" w:rsidRPr="005E39C7" w:rsidTr="00147F8C">
        <w:trPr>
          <w:trHeight w:val="3360"/>
        </w:trPr>
        <w:tc>
          <w:tcPr>
            <w:tcW w:w="2340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Повторительно-обоющающий</w:t>
            </w:r>
            <w:proofErr w:type="spellEnd"/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«Жизнь первобытных людей»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«Искусство Древнего Египта»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 жили земледельцы и ремесленники в Древнем Египте»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городе богини Афины»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рыцарском замке»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«Средневековая деревня и её обитатели»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«Горожане и их образ жизни»</w:t>
            </w:r>
          </w:p>
        </w:tc>
        <w:tc>
          <w:tcPr>
            <w:tcW w:w="1500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5 класс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2985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«Путешествие к первобытным людям»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«Пирамиды Древнего Египта»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 гостях у египтянина - земледельца»</w:t>
            </w:r>
          </w:p>
          <w:p w:rsidR="00CC7460" w:rsidRPr="005E39C7" w:rsidRDefault="00CC7460" w:rsidP="00D04D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«Прогулка по Афинам»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«Один день из жизни феодала»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«Один день из жизни крестьянина»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«Средневековый город»</w:t>
            </w:r>
          </w:p>
        </w:tc>
        <w:tc>
          <w:tcPr>
            <w:tcW w:w="2535" w:type="dxa"/>
          </w:tcPr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 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Электронная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 египтянина о своей жизни.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Сочинение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Сочинение</w:t>
            </w: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7460" w:rsidRPr="005E39C7" w:rsidRDefault="00CC7460" w:rsidP="00147F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Схема средневекового города</w:t>
            </w:r>
          </w:p>
        </w:tc>
      </w:tr>
    </w:tbl>
    <w:p w:rsidR="00CC7460" w:rsidRPr="005E39C7" w:rsidRDefault="00D04D2E" w:rsidP="00CC74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C7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C7460" w:rsidRPr="005E39C7">
        <w:rPr>
          <w:rFonts w:ascii="Times New Roman" w:hAnsi="Times New Roman" w:cs="Times New Roman"/>
          <w:iCs/>
          <w:sz w:val="24"/>
          <w:szCs w:val="24"/>
        </w:rPr>
        <w:t xml:space="preserve">В 7 </w:t>
      </w:r>
      <w:r w:rsidRPr="005E39C7">
        <w:rPr>
          <w:rFonts w:ascii="Times New Roman" w:hAnsi="Times New Roman" w:cs="Times New Roman"/>
          <w:iCs/>
          <w:sz w:val="24"/>
          <w:szCs w:val="24"/>
        </w:rPr>
        <w:t>-10</w:t>
      </w:r>
      <w:r w:rsidR="00CC7460" w:rsidRPr="005E39C7">
        <w:rPr>
          <w:rFonts w:ascii="Times New Roman" w:hAnsi="Times New Roman" w:cs="Times New Roman"/>
          <w:iCs/>
          <w:sz w:val="24"/>
          <w:szCs w:val="24"/>
        </w:rPr>
        <w:t xml:space="preserve"> классах проекты </w:t>
      </w:r>
      <w:proofErr w:type="spellStart"/>
      <w:r w:rsidR="00CC7460" w:rsidRPr="005E39C7">
        <w:rPr>
          <w:rFonts w:ascii="Times New Roman" w:hAnsi="Times New Roman" w:cs="Times New Roman"/>
          <w:iCs/>
          <w:sz w:val="24"/>
          <w:szCs w:val="24"/>
        </w:rPr>
        <w:t>межпредметные</w:t>
      </w:r>
      <w:proofErr w:type="spellEnd"/>
      <w:r w:rsidR="00CC7460" w:rsidRPr="005E39C7">
        <w:rPr>
          <w:rFonts w:ascii="Times New Roman" w:hAnsi="Times New Roman" w:cs="Times New Roman"/>
          <w:iCs/>
          <w:sz w:val="24"/>
          <w:szCs w:val="24"/>
        </w:rPr>
        <w:t>, исследовательские, разновозрастные, продолжительные. Программа по истории отводит мало времени на изучение краеведческого материала, поэтому я организовала объединение «История родного края».</w:t>
      </w:r>
      <w:r w:rsidRPr="005E39C7">
        <w:rPr>
          <w:rFonts w:ascii="Times New Roman" w:hAnsi="Times New Roman" w:cs="Times New Roman"/>
          <w:iCs/>
          <w:sz w:val="24"/>
          <w:szCs w:val="24"/>
        </w:rPr>
        <w:t xml:space="preserve"> Оно существует на протяжении 18</w:t>
      </w:r>
      <w:r w:rsidR="00CC7460" w:rsidRPr="005E39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39C7">
        <w:rPr>
          <w:rFonts w:ascii="Times New Roman" w:hAnsi="Times New Roman" w:cs="Times New Roman"/>
          <w:iCs/>
          <w:sz w:val="24"/>
          <w:szCs w:val="24"/>
        </w:rPr>
        <w:t>лет. В него входят учащиеся 7- 10</w:t>
      </w:r>
      <w:r w:rsidR="00CC7460" w:rsidRPr="005E39C7">
        <w:rPr>
          <w:rFonts w:ascii="Times New Roman" w:hAnsi="Times New Roman" w:cs="Times New Roman"/>
          <w:iCs/>
          <w:sz w:val="24"/>
          <w:szCs w:val="24"/>
        </w:rPr>
        <w:t xml:space="preserve"> классов.</w:t>
      </w:r>
    </w:p>
    <w:p w:rsidR="00CC7460" w:rsidRPr="005E39C7" w:rsidRDefault="00CC7460" w:rsidP="00CC746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Цель объединения – изучить историю родного поселения, представить историю в виде исследовательских проектов, принять участие в конкурсе «Отечество», «Моя малая Родина», пополнить исследовательскими материал</w:t>
      </w:r>
      <w:r w:rsidR="00D04D2E" w:rsidRPr="005E39C7">
        <w:rPr>
          <w:rFonts w:ascii="Times New Roman" w:hAnsi="Times New Roman" w:cs="Times New Roman"/>
          <w:sz w:val="24"/>
          <w:szCs w:val="24"/>
        </w:rPr>
        <w:t>ами музей школы. На протяжении 18</w:t>
      </w:r>
      <w:r w:rsidRPr="005E39C7">
        <w:rPr>
          <w:rFonts w:ascii="Times New Roman" w:hAnsi="Times New Roman" w:cs="Times New Roman"/>
          <w:sz w:val="24"/>
          <w:szCs w:val="24"/>
        </w:rPr>
        <w:t xml:space="preserve"> лет были осуществлены следующие крупные проекты: </w:t>
      </w:r>
    </w:p>
    <w:tbl>
      <w:tblPr>
        <w:tblW w:w="946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1481"/>
        <w:gridCol w:w="3243"/>
        <w:gridCol w:w="2224"/>
      </w:tblGrid>
      <w:tr w:rsidR="00CC7460" w:rsidRPr="005E39C7" w:rsidTr="00147F8C">
        <w:trPr>
          <w:trHeight w:val="833"/>
        </w:trPr>
        <w:tc>
          <w:tcPr>
            <w:tcW w:w="2550" w:type="dxa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урока, где можно использовать материал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7" w:type="dxa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Название проекта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7460" w:rsidRPr="005E39C7" w:rsidTr="00147F8C">
        <w:trPr>
          <w:trHeight w:val="70"/>
        </w:trPr>
        <w:tc>
          <w:tcPr>
            <w:tcW w:w="2550" w:type="dxa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 18 -20вв»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«Церковный раскол17в»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«Россия начала 20в»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«Восточные славяне»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На уроках краеведческих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«Наш край в годы войны» и  уроки мужества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«Культура России 20 </w:t>
            </w:r>
            <w:proofErr w:type="gram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Внеклассные мероприятия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«Культура поселения начала 21 </w:t>
            </w:r>
            <w:proofErr w:type="gram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Неделя краеведения</w:t>
            </w:r>
          </w:p>
        </w:tc>
        <w:tc>
          <w:tcPr>
            <w:tcW w:w="1500" w:type="dxa"/>
          </w:tcPr>
          <w:p w:rsidR="00CC7460" w:rsidRPr="005E39C7" w:rsidRDefault="00D04D2E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7-10</w:t>
            </w:r>
            <w:r w:rsidR="00CC7460"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классы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5E39C7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6-10</w:t>
            </w:r>
            <w:r w:rsidR="00CC7460"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9класс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5-9 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9 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5-9класс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7" w:type="dxa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«История церковных </w:t>
            </w: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приходов </w:t>
            </w:r>
            <w:proofErr w:type="spell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«Староверы </w:t>
            </w:r>
            <w:proofErr w:type="spell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«Ремесло </w:t>
            </w:r>
            <w:proofErr w:type="spell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«Сопки </w:t>
            </w:r>
            <w:proofErr w:type="spell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Ручьевского</w:t>
            </w:r>
            <w:proofErr w:type="spell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«Летопись  деревни Ручьи»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«Деревня в годы Великой Отечественной войны»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«История  </w:t>
            </w:r>
            <w:proofErr w:type="spell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Ручьевской</w:t>
            </w:r>
            <w:proofErr w:type="spell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«Музей крестьянского быта»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«Мастер композиций из пластиковых бутылок»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«История моего поселения»</w:t>
            </w:r>
          </w:p>
        </w:tc>
        <w:tc>
          <w:tcPr>
            <w:tcW w:w="2118" w:type="dxa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Исследовательская </w:t>
            </w: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и электронная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 и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 и электронная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Исследовательская работа и 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деревне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Устный журнал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музея школы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музею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 работа и презентация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Музей деревни Ручьи</w:t>
            </w:r>
          </w:p>
        </w:tc>
      </w:tr>
    </w:tbl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Исследовательская работа «Староверы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Ручьевского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поселения начала 20 века» легла в основу создания музея в деревне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Лякова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«Староверческое подворье»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На основе собранного нового материала ребята пишут экскурсии по музею школы, по музею крестьянского быта, пешеходная экскурсия по поселению Ручьи.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   Вместе с ребятами разрабатываем ежегодно в начале декабря Неделю краеведения в школе.</w:t>
      </w:r>
    </w:p>
    <w:p w:rsidR="00CC7460" w:rsidRPr="005E39C7" w:rsidRDefault="00CC7460" w:rsidP="00CC74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Подробно я опишу создание проекта на уроке истории в 5 классе по теме </w:t>
      </w:r>
      <w:r w:rsidRPr="005E39C7">
        <w:rPr>
          <w:rFonts w:ascii="Times New Roman" w:hAnsi="Times New Roman" w:cs="Times New Roman"/>
          <w:iCs/>
          <w:sz w:val="24"/>
          <w:szCs w:val="24"/>
        </w:rPr>
        <w:t xml:space="preserve">«Как жили земледельцы и ремесленники в Древнем Египте». Название проекта «В гостях у египтянина </w:t>
      </w:r>
      <w:proofErr w:type="gramStart"/>
      <w:r w:rsidRPr="005E39C7">
        <w:rPr>
          <w:rFonts w:ascii="Times New Roman" w:hAnsi="Times New Roman" w:cs="Times New Roman"/>
          <w:iCs/>
          <w:sz w:val="24"/>
          <w:szCs w:val="24"/>
        </w:rPr>
        <w:t>-з</w:t>
      </w:r>
      <w:proofErr w:type="gramEnd"/>
      <w:r w:rsidRPr="005E39C7">
        <w:rPr>
          <w:rFonts w:ascii="Times New Roman" w:hAnsi="Times New Roman" w:cs="Times New Roman"/>
          <w:iCs/>
          <w:sz w:val="24"/>
          <w:szCs w:val="24"/>
        </w:rPr>
        <w:t>емледельца»</w:t>
      </w:r>
    </w:p>
    <w:p w:rsidR="00CC7460" w:rsidRPr="005E39C7" w:rsidRDefault="00CC7460" w:rsidP="00CC7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5E39C7" w:rsidRPr="005E39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Этапы проектной деятельности</w:t>
      </w:r>
    </w:p>
    <w:tbl>
      <w:tblPr>
        <w:tblW w:w="984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"/>
        <w:gridCol w:w="2304"/>
        <w:gridCol w:w="213"/>
        <w:gridCol w:w="3252"/>
        <w:gridCol w:w="213"/>
        <w:gridCol w:w="3432"/>
        <w:gridCol w:w="213"/>
      </w:tblGrid>
      <w:tr w:rsidR="00CC7460" w:rsidRPr="005E39C7" w:rsidTr="00147F8C">
        <w:trPr>
          <w:gridAfter w:val="1"/>
          <w:wAfter w:w="213" w:type="dxa"/>
          <w:trHeight w:val="429"/>
        </w:trPr>
        <w:tc>
          <w:tcPr>
            <w:tcW w:w="2517" w:type="dxa"/>
            <w:gridSpan w:val="2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3465" w:type="dxa"/>
            <w:gridSpan w:val="2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 педагога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5" w:type="dxa"/>
            <w:gridSpan w:val="2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7460" w:rsidRPr="005E39C7" w:rsidTr="00147F8C">
        <w:trPr>
          <w:gridBefore w:val="1"/>
          <w:wBefore w:w="213" w:type="dxa"/>
          <w:trHeight w:val="2514"/>
        </w:trPr>
        <w:tc>
          <w:tcPr>
            <w:tcW w:w="2517" w:type="dxa"/>
            <w:gridSpan w:val="2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1Мотивационно-целевой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2Исстедовательский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3Проектировочный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4Технологический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5Практический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6Контрольно-корректирующий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7Презентационный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8Аналитико-рефлексивный</w:t>
            </w:r>
          </w:p>
        </w:tc>
        <w:tc>
          <w:tcPr>
            <w:tcW w:w="3465" w:type="dxa"/>
            <w:gridSpan w:val="2"/>
          </w:tcPr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 –добровольно включить ребёнка в проектную деятельность, помочь сформулировать цель проекта и дать характеристику итогового продукта</w:t>
            </w:r>
            <w:proofErr w:type="gram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</w:t>
            </w:r>
            <w:proofErr w:type="gram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 этого задаём  </w:t>
            </w: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проблемный вопрос </w:t>
            </w: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Египте хороший климат, плодородная земля, урожай можно собирать несколько раз в год. Наверное, люди, кто </w:t>
            </w:r>
            <w:proofErr w:type="gram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занимался земледелием жили</w:t>
            </w:r>
            <w:proofErr w:type="gram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очень богато?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- подсказать источники информации, необходимые для проекта. Это учебник А.А. </w:t>
            </w:r>
            <w:proofErr w:type="spell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Вигасин</w:t>
            </w:r>
            <w:proofErr w:type="spell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«История древнего мира» и материалы на парте об именах египтян, о жилище, </w:t>
            </w:r>
            <w:proofErr w:type="gram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еде, об одежде.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Цель – помочь составить план рассказа и критерии создания исторического рассказа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  <w:proofErr w:type="gramStart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омочь в группе разделить обязанности по выполнению проекта  и ответить на  трудные вопросы.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Цель – контролировать выполнение плана, оказывать поддержку, регулировать взаимодействия в группе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Цель – помочь оценить готовый продукт в соответствии с требованиями, помочь устранить ошибки.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Цель – контролировать процесс представления результатов, задавать наводящие вопросы.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Цель – подобрать методику для анализа планируемых результатов. Это технология анализа и самоанализа в малой группе</w:t>
            </w:r>
          </w:p>
        </w:tc>
        <w:tc>
          <w:tcPr>
            <w:tcW w:w="3645" w:type="dxa"/>
            <w:gridSpan w:val="2"/>
          </w:tcPr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высказывают предположения по вопросу и формулируют </w:t>
            </w:r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проект</w:t>
            </w:r>
            <w:proofErr w:type="gramStart"/>
            <w:r w:rsidRPr="005E3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познакомится  с образом  жизни земледельца в </w:t>
            </w:r>
            <w:r w:rsidRPr="005E39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Древнем Египте.</w:t>
            </w:r>
          </w:p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Конечный продук</w:t>
            </w:r>
            <w:proofErr w:type="gramStart"/>
            <w:r w:rsidRPr="005E3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5E39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5E39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устный рассказ египтянина о своей жизни.</w:t>
            </w:r>
          </w:p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Класс делится на две группы и собирает, обрабатывает, анализирует информацию необходимую для проекта.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совместно с учителем создают план рассказа: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План рассказа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1.дом земледельца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2.одежда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3.работа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4. одежд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 рассказа или правила написания. В рассказе должен быть:</w:t>
            </w:r>
          </w:p>
          <w:p w:rsidR="00CC7460" w:rsidRPr="005E39C7" w:rsidRDefault="00CC7460" w:rsidP="00CC74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герой рассказа</w:t>
            </w:r>
          </w:p>
          <w:p w:rsidR="00CC7460" w:rsidRPr="005E39C7" w:rsidRDefault="00CC7460" w:rsidP="00CC74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 по плану.</w:t>
            </w:r>
          </w:p>
          <w:p w:rsidR="00CC7460" w:rsidRPr="005E39C7" w:rsidRDefault="00CC7460" w:rsidP="00CC74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исторические термины</w:t>
            </w:r>
          </w:p>
          <w:p w:rsidR="00CC7460" w:rsidRPr="005E39C7" w:rsidRDefault="00CC7460" w:rsidP="00CC74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историческая обстановка</w:t>
            </w:r>
          </w:p>
          <w:p w:rsidR="00CC7460" w:rsidRPr="005E39C7" w:rsidRDefault="00CC7460" w:rsidP="00147F8C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выбирают «египтянина» (он же лидер группы) и он даёт индивидуальные задания каждому.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Каждый член группы углублённо работает над своим задание, чтобы потом консультировать лидера. Темы заданий соответствуют плану рассказа.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Здесь же решается вопрос, как будет представлен проект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Группы проверяют наличие пунктов плана в рассказе и правила создания содержания и устраняют ошибки.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 проект: одна группа представила одетого в наряд египтянина, другая группа - книжку с рисунками и устный рассказ всей группой</w:t>
            </w:r>
          </w:p>
          <w:p w:rsidR="00CC7460" w:rsidRPr="005E39C7" w:rsidRDefault="00CC7460" w:rsidP="00147F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C7">
              <w:rPr>
                <w:rFonts w:ascii="Times New Roman" w:hAnsi="Times New Roman" w:cs="Times New Roman"/>
                <w:i/>
                <w:sz w:val="24"/>
                <w:szCs w:val="24"/>
              </w:rPr>
              <w:t>Ребята садятся в круг и отвечают на вопросы учителя по очереди.</w:t>
            </w:r>
          </w:p>
        </w:tc>
      </w:tr>
    </w:tbl>
    <w:p w:rsidR="00CC7460" w:rsidRPr="005E39C7" w:rsidRDefault="005E39C7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7460" w:rsidRPr="005E39C7">
        <w:rPr>
          <w:rFonts w:ascii="Times New Roman" w:hAnsi="Times New Roman" w:cs="Times New Roman"/>
          <w:sz w:val="24"/>
          <w:szCs w:val="24"/>
        </w:rPr>
        <w:t xml:space="preserve">  Для проверки эффективности действия технологии проектной деятельности я применяю различные методы психолого-педагогической диагностики: опросы, беседы, наблюдение, тестирование, анкетирование, итоговые самостоятельные работы, различные проверочные и  практические работы. </w:t>
      </w:r>
    </w:p>
    <w:p w:rsidR="00CC7460" w:rsidRPr="005E39C7" w:rsidRDefault="00CC7460" w:rsidP="005E3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Однако</w:t>
      </w:r>
      <w:proofErr w:type="gramStart"/>
      <w:r w:rsidRPr="005E39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39C7">
        <w:rPr>
          <w:rFonts w:ascii="Times New Roman" w:hAnsi="Times New Roman" w:cs="Times New Roman"/>
          <w:sz w:val="24"/>
          <w:szCs w:val="24"/>
        </w:rPr>
        <w:t xml:space="preserve"> главным методом  считаю метод наблюдения за работой отдельных учеников и группы. Процесс развития ученика, овладение универсальными учебными действиями можно зафиксировать на каждом этапе проектной деятельности.  Для этого я составляю карту наблюдения по Л.В.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Бейбородовой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и  Л. Н. Серебренникову, в которой фиксирую степень проявления, формируемых мной на уроке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умений. Для оценки умений использую следующую шкалу: 3-высокий уровень, 2- средний уровень, 1- низкий уровень. На диаграмме  представлены результаты наблюдения по первому проекту «Путешествие к первобытным людям», который мы создавали в середине первой учебной четверти и по второму проекту  «В гостях у египтянина-земледельца»- проект</w:t>
      </w:r>
      <w:r w:rsidR="005E39C7" w:rsidRPr="005E39C7">
        <w:rPr>
          <w:rFonts w:ascii="Times New Roman" w:hAnsi="Times New Roman" w:cs="Times New Roman"/>
          <w:sz w:val="24"/>
          <w:szCs w:val="24"/>
        </w:rPr>
        <w:t xml:space="preserve"> начала второй учебной четверти.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C7">
        <w:rPr>
          <w:rFonts w:ascii="Times New Roman" w:hAnsi="Times New Roman" w:cs="Times New Roman"/>
          <w:b/>
          <w:i/>
          <w:sz w:val="24"/>
          <w:szCs w:val="24"/>
        </w:rPr>
        <w:t>Сравнительные показатели</w:t>
      </w:r>
    </w:p>
    <w:p w:rsidR="00CC7460" w:rsidRPr="005E39C7" w:rsidRDefault="00CC7460" w:rsidP="00CC74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39C7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5E39C7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результатов деятельности по созданию проектов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C7">
        <w:rPr>
          <w:rFonts w:ascii="Times New Roman" w:hAnsi="Times New Roman" w:cs="Times New Roman"/>
          <w:b/>
          <w:i/>
          <w:sz w:val="24"/>
          <w:szCs w:val="24"/>
        </w:rPr>
        <w:t xml:space="preserve">(диагностика Л.В. </w:t>
      </w:r>
      <w:proofErr w:type="spellStart"/>
      <w:r w:rsidRPr="005E39C7">
        <w:rPr>
          <w:rFonts w:ascii="Times New Roman" w:hAnsi="Times New Roman" w:cs="Times New Roman"/>
          <w:b/>
          <w:i/>
          <w:sz w:val="24"/>
          <w:szCs w:val="24"/>
        </w:rPr>
        <w:t>Байбородова</w:t>
      </w:r>
      <w:proofErr w:type="spellEnd"/>
      <w:r w:rsidRPr="005E39C7">
        <w:rPr>
          <w:rFonts w:ascii="Times New Roman" w:hAnsi="Times New Roman" w:cs="Times New Roman"/>
          <w:b/>
          <w:i/>
          <w:sz w:val="24"/>
          <w:szCs w:val="24"/>
        </w:rPr>
        <w:t xml:space="preserve"> Л.Н. Серебренников)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3872" cy="1860697"/>
            <wp:effectExtent l="19050" t="0" r="17278" b="62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7460" w:rsidRPr="005E39C7" w:rsidRDefault="00CC7460" w:rsidP="00CC74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найти  информации в различных источниках</w:t>
      </w:r>
    </w:p>
    <w:p w:rsidR="00CC7460" w:rsidRPr="005E39C7" w:rsidRDefault="00CC7460" w:rsidP="00CC74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поставить цель деятельности</w:t>
      </w:r>
    </w:p>
    <w:p w:rsidR="00CC7460" w:rsidRPr="005E39C7" w:rsidRDefault="00CC7460" w:rsidP="00CC74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планировать деятельность</w:t>
      </w:r>
    </w:p>
    <w:p w:rsidR="00CC7460" w:rsidRPr="005E39C7" w:rsidRDefault="00CC7460" w:rsidP="00CC74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анализировать используемый материал</w:t>
      </w:r>
    </w:p>
    <w:p w:rsidR="00CC7460" w:rsidRPr="005E39C7" w:rsidRDefault="00CC7460" w:rsidP="00CC74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работать  в группе по правилам</w:t>
      </w:r>
    </w:p>
    <w:p w:rsidR="00CC7460" w:rsidRPr="005E39C7" w:rsidRDefault="00CC7460" w:rsidP="00CC74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>Вывод</w:t>
      </w:r>
      <w:r w:rsidRPr="005E39C7">
        <w:rPr>
          <w:rFonts w:ascii="Times New Roman" w:hAnsi="Times New Roman" w:cs="Times New Roman"/>
          <w:sz w:val="24"/>
          <w:szCs w:val="24"/>
        </w:rPr>
        <w:t xml:space="preserve">: </w:t>
      </w:r>
      <w:r w:rsidRPr="005E39C7">
        <w:rPr>
          <w:rFonts w:ascii="Times New Roman" w:hAnsi="Times New Roman" w:cs="Times New Roman"/>
          <w:iCs/>
          <w:sz w:val="24"/>
          <w:szCs w:val="24"/>
        </w:rPr>
        <w:t>Как видно из диаграммы наблюдается качественный рост умений, что подтверждает эффективность проектной технологии.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5E39C7">
        <w:rPr>
          <w:rFonts w:ascii="Times New Roman" w:hAnsi="Times New Roman" w:cs="Times New Roman"/>
          <w:sz w:val="24"/>
          <w:szCs w:val="24"/>
        </w:rPr>
        <w:t>готового продукта, полученного в результате выполнения проекта заполняется</w:t>
      </w:r>
      <w:proofErr w:type="gramEnd"/>
      <w:r w:rsidRPr="005E39C7">
        <w:rPr>
          <w:rFonts w:ascii="Times New Roman" w:hAnsi="Times New Roman" w:cs="Times New Roman"/>
          <w:sz w:val="24"/>
          <w:szCs w:val="24"/>
        </w:rPr>
        <w:t xml:space="preserve">  оценочный лист. Для оценки умений использую следующую шкалу: 3-высокий уровень, 2- средний уровень, 1- низкий уровень.                                   (Приложение 8)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C7">
        <w:rPr>
          <w:rFonts w:ascii="Times New Roman" w:hAnsi="Times New Roman" w:cs="Times New Roman"/>
          <w:b/>
          <w:i/>
          <w:sz w:val="24"/>
          <w:szCs w:val="24"/>
        </w:rPr>
        <w:t>Сравнительные показатели критерий презентации проектов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C7">
        <w:rPr>
          <w:rFonts w:ascii="Times New Roman" w:hAnsi="Times New Roman" w:cs="Times New Roman"/>
          <w:b/>
          <w:i/>
          <w:sz w:val="24"/>
          <w:szCs w:val="24"/>
        </w:rPr>
        <w:t>1 проект «Путешествие к первобытным людям»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C7">
        <w:rPr>
          <w:rFonts w:ascii="Times New Roman" w:hAnsi="Times New Roman" w:cs="Times New Roman"/>
          <w:b/>
          <w:i/>
          <w:sz w:val="24"/>
          <w:szCs w:val="24"/>
        </w:rPr>
        <w:t>2 проект «В гостях у египтянина-земледельца»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C7">
        <w:rPr>
          <w:rFonts w:ascii="Times New Roman" w:hAnsi="Times New Roman" w:cs="Times New Roman"/>
          <w:b/>
          <w:i/>
          <w:sz w:val="24"/>
          <w:szCs w:val="24"/>
        </w:rPr>
        <w:t xml:space="preserve">(диагностика Л.В. </w:t>
      </w:r>
      <w:proofErr w:type="spellStart"/>
      <w:r w:rsidRPr="005E39C7">
        <w:rPr>
          <w:rFonts w:ascii="Times New Roman" w:hAnsi="Times New Roman" w:cs="Times New Roman"/>
          <w:b/>
          <w:i/>
          <w:sz w:val="24"/>
          <w:szCs w:val="24"/>
        </w:rPr>
        <w:t>Байбородова</w:t>
      </w:r>
      <w:proofErr w:type="spellEnd"/>
      <w:r w:rsidRPr="005E39C7">
        <w:rPr>
          <w:rFonts w:ascii="Times New Roman" w:hAnsi="Times New Roman" w:cs="Times New Roman"/>
          <w:b/>
          <w:i/>
          <w:sz w:val="24"/>
          <w:szCs w:val="24"/>
        </w:rPr>
        <w:t xml:space="preserve"> Л.Н. Серебренников)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5137" cy="1699940"/>
            <wp:effectExtent l="19050" t="0" r="1506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Правильность и грамотность оформления</w:t>
      </w:r>
    </w:p>
    <w:p w:rsidR="00CC7460" w:rsidRPr="005E39C7" w:rsidRDefault="00CC7460" w:rsidP="00CC74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Аккуратность и дизайн оформления</w:t>
      </w:r>
    </w:p>
    <w:p w:rsidR="00CC7460" w:rsidRPr="005E39C7" w:rsidRDefault="00CC7460" w:rsidP="00CC74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взаимодействовать с присутствующими</w:t>
      </w:r>
    </w:p>
    <w:p w:rsidR="00CC7460" w:rsidRPr="005E39C7" w:rsidRDefault="00CC7460" w:rsidP="00CC74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изложить самое интересное и ценное</w:t>
      </w:r>
    </w:p>
    <w:p w:rsidR="00CC7460" w:rsidRPr="005E39C7" w:rsidRDefault="00CC7460" w:rsidP="00CC74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изложить самое интересное и ценное</w:t>
      </w:r>
    </w:p>
    <w:p w:rsidR="00CC7460" w:rsidRPr="005E39C7" w:rsidRDefault="00CC7460" w:rsidP="00CC74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Умение защищать свою  точку зрения</w:t>
      </w:r>
    </w:p>
    <w:p w:rsidR="00CC7460" w:rsidRPr="005E39C7" w:rsidRDefault="00CC7460" w:rsidP="00CC74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C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E39C7">
        <w:rPr>
          <w:rFonts w:ascii="Times New Roman" w:hAnsi="Times New Roman" w:cs="Times New Roman"/>
          <w:iCs/>
          <w:sz w:val="24"/>
          <w:szCs w:val="24"/>
        </w:rPr>
        <w:t xml:space="preserve">Данные наблюдений свидетельствуют о том, что, применяя проектную </w:t>
      </w:r>
      <w:proofErr w:type="gramStart"/>
      <w:r w:rsidRPr="005E39C7">
        <w:rPr>
          <w:rFonts w:ascii="Times New Roman" w:hAnsi="Times New Roman" w:cs="Times New Roman"/>
          <w:iCs/>
          <w:sz w:val="24"/>
          <w:szCs w:val="24"/>
        </w:rPr>
        <w:t>технологию</w:t>
      </w:r>
      <w:proofErr w:type="gramEnd"/>
      <w:r w:rsidRPr="005E39C7">
        <w:rPr>
          <w:rFonts w:ascii="Times New Roman" w:hAnsi="Times New Roman" w:cs="Times New Roman"/>
          <w:iCs/>
          <w:sz w:val="24"/>
          <w:szCs w:val="24"/>
        </w:rPr>
        <w:t xml:space="preserve"> совершенствуется умение презентовать готовый продукт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 xml:space="preserve">  личностных результатов в процессе создания проекта провожу  анализ и самоанализ в малой группе (автор  Е.А. </w:t>
      </w:r>
      <w:proofErr w:type="spellStart"/>
      <w:r w:rsidRPr="005E39C7">
        <w:rPr>
          <w:rFonts w:ascii="Times New Roman" w:hAnsi="Times New Roman" w:cs="Times New Roman"/>
          <w:sz w:val="24"/>
          <w:szCs w:val="24"/>
        </w:rPr>
        <w:t>Тимошко</w:t>
      </w:r>
      <w:proofErr w:type="spellEnd"/>
      <w:r w:rsidRPr="005E39C7">
        <w:rPr>
          <w:rFonts w:ascii="Times New Roman" w:hAnsi="Times New Roman" w:cs="Times New Roman"/>
          <w:sz w:val="24"/>
          <w:szCs w:val="24"/>
        </w:rPr>
        <w:t>).  Ребята должны объяснить свой личный вклад в работу группы и своё отношение к замечаниям товарищей. Для этого весь класс садится в кружок и отвечает по очереди на мои вопросы: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1.Тебе понравилось работать в группе?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2. Какое ты выполнял поручение?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3. Как ты считаешь, ты справился с поручением?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4.Как ты реагировал на замечание товарищей?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5E39C7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5E39C7">
        <w:rPr>
          <w:rFonts w:ascii="Times New Roman" w:hAnsi="Times New Roman" w:cs="Times New Roman"/>
          <w:sz w:val="24"/>
          <w:szCs w:val="24"/>
        </w:rPr>
        <w:t>отел бы ты ещё участвовать в создании проекта? Что бы ты внёс нового в проект?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Анализ был результативным,  ребятам  нравилось работать в группах (6 человек), были обнаружены причины успеха и неудач, наблюдалось  коллективное и индивидуальное сопереживание, завершился анализ тем, что ребята были готовы к участию в следующем проекте и многие изъявили желание быть руководителями в группах, предлагали новые темы проектов.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    Большую роль в изучении истории играет уровень познавательного интереса у школьников. Если на уроках проблем почти не было с успеваемостью, то участвовать в </w:t>
      </w:r>
      <w:r w:rsidRPr="005E39C7">
        <w:rPr>
          <w:rFonts w:ascii="Times New Roman" w:hAnsi="Times New Roman" w:cs="Times New Roman"/>
          <w:sz w:val="24"/>
          <w:szCs w:val="24"/>
        </w:rPr>
        <w:lastRenderedPageBreak/>
        <w:t>районных конкурсах и олимпиадах ребята 8-9 класса не хотели. Я провела диагностику для выявления  уровня познавательного интереса на уроках истории среди учеников 8-9 класса. Школа у нас небольшая. На вопросы анкет отвечало 10 человек.  Анализируя результаты анкет, пришла к выводу –  у обучающихся средний уровень познавательного  интереса, то есть история их интересует в пределах программы, активность проявляется под руководством учителя, не всегда склонны к выполнению творческих заданий, не  регулярно посещают исторический  кружок. Выход из положения я видела в изучении истории родного края, для этого  создала  кружок «История родного края» В рамках кружка мы создали много краеведческих проектов, в результате их выполнения у ребят формировался широкий познавательный интерес.</w:t>
      </w: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C7">
        <w:rPr>
          <w:rFonts w:ascii="Times New Roman" w:hAnsi="Times New Roman" w:cs="Times New Roman"/>
          <w:b/>
          <w:i/>
          <w:sz w:val="24"/>
          <w:szCs w:val="24"/>
        </w:rPr>
        <w:t>Сравнительные показатели роста широкого познавательного интереса у учащихся 8-9 классов</w:t>
      </w:r>
    </w:p>
    <w:p w:rsidR="00CC7460" w:rsidRPr="005E39C7" w:rsidRDefault="00CC7460" w:rsidP="005E39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proofErr w:type="gramStart"/>
      <w:r w:rsidRPr="005E39C7">
        <w:rPr>
          <w:rFonts w:ascii="Times New Roman" w:hAnsi="Times New Roman" w:cs="Times New Roman"/>
          <w:i/>
          <w:sz w:val="24"/>
          <w:szCs w:val="24"/>
        </w:rPr>
        <w:t>(</w:t>
      </w:r>
      <w:r w:rsidRPr="005E39C7">
        <w:rPr>
          <w:rFonts w:ascii="Times New Roman" w:hAnsi="Times New Roman" w:cs="Times New Roman"/>
          <w:b/>
          <w:i/>
          <w:sz w:val="24"/>
          <w:szCs w:val="24"/>
        </w:rPr>
        <w:t>диагностика по Щукиной Г.И.</w:t>
      </w:r>
      <w:proofErr w:type="gramEnd"/>
    </w:p>
    <w:p w:rsidR="00CC7460" w:rsidRPr="005E39C7" w:rsidRDefault="00CC7460" w:rsidP="00CC746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182" cy="1796903"/>
            <wp:effectExtent l="19050" t="0" r="996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Широкий познавательный интерес характеризуется следующими признаками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(по Щукиной Г. И.)</w:t>
      </w:r>
    </w:p>
    <w:p w:rsidR="00CC7460" w:rsidRPr="005E39C7" w:rsidRDefault="00CC7460" w:rsidP="00CC74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стремление к решению поисковых задач</w:t>
      </w:r>
    </w:p>
    <w:p w:rsidR="00CC7460" w:rsidRPr="005E39C7" w:rsidRDefault="00CC7460" w:rsidP="00CC74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стремление выйти за пределы программы</w:t>
      </w:r>
    </w:p>
    <w:p w:rsidR="00CC7460" w:rsidRPr="005E39C7" w:rsidRDefault="00CC7460" w:rsidP="00CC74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активность, пытливость, любознательность</w:t>
      </w:r>
    </w:p>
    <w:p w:rsidR="00CC7460" w:rsidRPr="005E39C7" w:rsidRDefault="00CC7460" w:rsidP="00CC746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>личное отношение к деятельности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sz w:val="24"/>
          <w:szCs w:val="24"/>
        </w:rPr>
        <w:t xml:space="preserve">    </w:t>
      </w:r>
      <w:r w:rsidRPr="005E39C7">
        <w:rPr>
          <w:rFonts w:ascii="Times New Roman" w:hAnsi="Times New Roman" w:cs="Times New Roman"/>
          <w:b/>
          <w:sz w:val="24"/>
          <w:szCs w:val="24"/>
        </w:rPr>
        <w:t>Вывод</w:t>
      </w:r>
      <w:r w:rsidRPr="005E39C7">
        <w:rPr>
          <w:rFonts w:ascii="Times New Roman" w:hAnsi="Times New Roman" w:cs="Times New Roman"/>
          <w:sz w:val="24"/>
          <w:szCs w:val="24"/>
        </w:rPr>
        <w:t>: Проектная технология помогает формировать широкий познавательный интерес у учащихся к изучению истории.</w:t>
      </w:r>
    </w:p>
    <w:p w:rsidR="00CC7460" w:rsidRPr="005E39C7" w:rsidRDefault="00CC7460" w:rsidP="00CC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9C7">
        <w:rPr>
          <w:rFonts w:ascii="Times New Roman" w:hAnsi="Times New Roman" w:cs="Times New Roman"/>
          <w:b/>
          <w:iCs/>
          <w:sz w:val="24"/>
          <w:szCs w:val="24"/>
        </w:rPr>
        <w:t>Таким образом</w:t>
      </w:r>
      <w:r w:rsidRPr="005E39C7">
        <w:rPr>
          <w:rFonts w:ascii="Times New Roman" w:hAnsi="Times New Roman" w:cs="Times New Roman"/>
          <w:iCs/>
          <w:sz w:val="24"/>
          <w:szCs w:val="24"/>
        </w:rPr>
        <w:t>, результаты диагностики могут рассматриваться как подтверждение и доказательство эффективности применения технологии проектов при обучении истории.</w:t>
      </w:r>
    </w:p>
    <w:p w:rsidR="002B0974" w:rsidRPr="005E39C7" w:rsidRDefault="002B0974">
      <w:pPr>
        <w:rPr>
          <w:rFonts w:ascii="Times New Roman" w:hAnsi="Times New Roman" w:cs="Times New Roman"/>
          <w:sz w:val="24"/>
          <w:szCs w:val="24"/>
        </w:rPr>
      </w:pPr>
    </w:p>
    <w:sectPr w:rsidR="002B0974" w:rsidRPr="005E39C7" w:rsidSect="00B5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52"/>
    <w:multiLevelType w:val="hybridMultilevel"/>
    <w:tmpl w:val="4AB459FC"/>
    <w:lvl w:ilvl="0" w:tplc="56267C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681"/>
    <w:multiLevelType w:val="hybridMultilevel"/>
    <w:tmpl w:val="F4D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C1D"/>
    <w:multiLevelType w:val="hybridMultilevel"/>
    <w:tmpl w:val="FCC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CCA"/>
    <w:multiLevelType w:val="hybridMultilevel"/>
    <w:tmpl w:val="799E49A0"/>
    <w:lvl w:ilvl="0" w:tplc="A51A5C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2078C"/>
    <w:multiLevelType w:val="multilevel"/>
    <w:tmpl w:val="79704DF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5AE59A5"/>
    <w:multiLevelType w:val="hybridMultilevel"/>
    <w:tmpl w:val="648AA312"/>
    <w:lvl w:ilvl="0" w:tplc="0AE8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2D2"/>
    <w:multiLevelType w:val="hybridMultilevel"/>
    <w:tmpl w:val="1E96D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E129A"/>
    <w:multiLevelType w:val="hybridMultilevel"/>
    <w:tmpl w:val="5C3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7460"/>
    <w:rsid w:val="002B0974"/>
    <w:rsid w:val="005E39C7"/>
    <w:rsid w:val="00B547A1"/>
    <w:rsid w:val="00CC7460"/>
    <w:rsid w:val="00D0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46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C74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C7460"/>
  </w:style>
  <w:style w:type="paragraph" w:styleId="a6">
    <w:name w:val="Balloon Text"/>
    <w:basedOn w:val="a"/>
    <w:link w:val="a7"/>
    <w:uiPriority w:val="99"/>
    <w:semiHidden/>
    <w:unhideWhenUsed/>
    <w:rsid w:val="00CC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5877296587926727E-2"/>
          <c:y val="4.2141294838145577E-2"/>
          <c:w val="0.71040450977223868"/>
          <c:h val="0.7900097801343049"/>
        </c:manualLayout>
      </c:layout>
      <c:bar3DChart>
        <c:barDir val="col"/>
        <c:grouping val="clustered"/>
        <c:ser>
          <c:idx val="1"/>
          <c:order val="0"/>
          <c:tx>
            <c:strRef>
              <c:f>Лист1!$B$4</c:f>
              <c:strCache>
                <c:ptCount val="1"/>
                <c:pt idx="0">
                  <c:v>1 проект</c:v>
                </c:pt>
              </c:strCache>
            </c:strRef>
          </c:tx>
          <c:spPr>
            <a:solidFill>
              <a:srgbClr val="FFFF00"/>
            </a:solidFill>
          </c:spPr>
          <c:val>
            <c:numRef>
              <c:f>Лист1!$C$4:$G$4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18</c:v>
                </c:pt>
              </c:numCache>
            </c:numRef>
          </c:val>
        </c:ser>
        <c:ser>
          <c:idx val="2"/>
          <c:order val="1"/>
          <c:tx>
            <c:strRef>
              <c:f>Лист1!$B$5</c:f>
              <c:strCache>
                <c:ptCount val="1"/>
                <c:pt idx="0">
                  <c:v>2 проект</c:v>
                </c:pt>
              </c:strCache>
            </c:strRef>
          </c:tx>
          <c:spPr>
            <a:solidFill>
              <a:srgbClr val="00B050"/>
            </a:solidFill>
          </c:spPr>
          <c:val>
            <c:numRef>
              <c:f>Лист1!$C$5:$G$5</c:f>
              <c:numCache>
                <c:formatCode>General</c:formatCode>
                <c:ptCount val="5"/>
                <c:pt idx="0">
                  <c:v>17</c:v>
                </c:pt>
                <c:pt idx="1">
                  <c:v>13</c:v>
                </c:pt>
                <c:pt idx="2">
                  <c:v>15</c:v>
                </c:pt>
                <c:pt idx="3">
                  <c:v>17</c:v>
                </c:pt>
                <c:pt idx="4">
                  <c:v>20</c:v>
                </c:pt>
              </c:numCache>
            </c:numRef>
          </c:val>
        </c:ser>
        <c:shape val="cylinder"/>
        <c:axId val="98169600"/>
        <c:axId val="100099200"/>
        <c:axId val="0"/>
      </c:bar3DChart>
      <c:catAx>
        <c:axId val="98169600"/>
        <c:scaling>
          <c:orientation val="minMax"/>
        </c:scaling>
        <c:axPos val="b"/>
        <c:numFmt formatCode="General" sourceLinked="1"/>
        <c:tickLblPos val="nextTo"/>
        <c:crossAx val="100099200"/>
        <c:crosses val="autoZero"/>
        <c:auto val="1"/>
        <c:lblAlgn val="ctr"/>
        <c:lblOffset val="100"/>
      </c:catAx>
      <c:valAx>
        <c:axId val="100099200"/>
        <c:scaling>
          <c:orientation val="minMax"/>
        </c:scaling>
        <c:axPos val="l"/>
        <c:majorGridlines/>
        <c:numFmt formatCode="General" sourceLinked="1"/>
        <c:tickLblPos val="nextTo"/>
        <c:crossAx val="98169600"/>
        <c:crosses val="autoZero"/>
        <c:crossBetween val="between"/>
      </c:valAx>
      <c:spPr>
        <a:ln w="31750"/>
      </c:spPr>
    </c:plotArea>
    <c:legend>
      <c:legendPos val="r"/>
      <c:layout>
        <c:manualLayout>
          <c:xMode val="edge"/>
          <c:yMode val="edge"/>
          <c:x val="0.80405338381414448"/>
          <c:y val="0.37709283234247665"/>
          <c:w val="0.18082390481032928"/>
          <c:h val="0.35991891220969108"/>
        </c:manualLayout>
      </c:layout>
    </c:legend>
    <c:plotVisOnly val="1"/>
    <c:dispBlanksAs val="gap"/>
  </c:chart>
  <c:txPr>
    <a:bodyPr/>
    <a:lstStyle/>
    <a:p>
      <a:pPr>
        <a:defRPr sz="9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depthPercent val="100"/>
      <c:perspective val="0"/>
    </c:view3D>
    <c:plotArea>
      <c:layout>
        <c:manualLayout>
          <c:layoutTarget val="inner"/>
          <c:xMode val="edge"/>
          <c:yMode val="edge"/>
          <c:x val="4.6134086584865688E-2"/>
          <c:y val="3.8600661020099715E-2"/>
          <c:w val="0.76865885661598643"/>
          <c:h val="0.8743010573419769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Лист1!$B$32</c:f>
              <c:strCache>
                <c:ptCount val="1"/>
                <c:pt idx="0">
                  <c:v>1 проект</c:v>
                </c:pt>
              </c:strCache>
            </c:strRef>
          </c:tx>
          <c:spPr>
            <a:solidFill>
              <a:srgbClr val="FFFF00"/>
            </a:solidFill>
          </c:spPr>
          <c:val>
            <c:numRef>
              <c:f>Лист1!$C$32:$H$32</c:f>
              <c:numCache>
                <c:formatCode>General</c:formatCode>
                <c:ptCount val="6"/>
                <c:pt idx="0">
                  <c:v>14</c:v>
                </c:pt>
                <c:pt idx="1">
                  <c:v>17</c:v>
                </c:pt>
                <c:pt idx="2">
                  <c:v>16</c:v>
                </c:pt>
                <c:pt idx="3">
                  <c:v>18</c:v>
                </c:pt>
                <c:pt idx="4">
                  <c:v>14</c:v>
                </c:pt>
                <c:pt idx="5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Лист1!$B$33</c:f>
              <c:strCache>
                <c:ptCount val="1"/>
                <c:pt idx="0">
                  <c:v>2 проект</c:v>
                </c:pt>
              </c:strCache>
            </c:strRef>
          </c:tx>
          <c:spPr>
            <a:solidFill>
              <a:srgbClr val="00B050"/>
            </a:solidFill>
          </c:spPr>
          <c:val>
            <c:numRef>
              <c:f>Лист1!$C$33:$H$33</c:f>
              <c:numCache>
                <c:formatCode>General</c:formatCode>
                <c:ptCount val="6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20</c:v>
                </c:pt>
                <c:pt idx="4">
                  <c:v>18</c:v>
                </c:pt>
                <c:pt idx="5">
                  <c:v>19</c:v>
                </c:pt>
              </c:numCache>
            </c:numRef>
          </c:val>
        </c:ser>
        <c:shape val="cylinder"/>
        <c:axId val="110048384"/>
        <c:axId val="110049920"/>
        <c:axId val="0"/>
      </c:bar3DChart>
      <c:catAx>
        <c:axId val="110048384"/>
        <c:scaling>
          <c:orientation val="minMax"/>
        </c:scaling>
        <c:axPos val="b"/>
        <c:tickLblPos val="nextTo"/>
        <c:crossAx val="110049920"/>
        <c:crosses val="autoZero"/>
        <c:auto val="1"/>
        <c:lblAlgn val="ctr"/>
        <c:lblOffset val="100"/>
      </c:catAx>
      <c:valAx>
        <c:axId val="110049920"/>
        <c:scaling>
          <c:orientation val="minMax"/>
        </c:scaling>
        <c:axPos val="l"/>
        <c:majorGridlines/>
        <c:numFmt formatCode="General" sourceLinked="1"/>
        <c:tickLblPos val="nextTo"/>
        <c:crossAx val="110048384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83466727855271183"/>
          <c:y val="0.35900897904342538"/>
          <c:w val="0.15251031783571284"/>
          <c:h val="0.34171880151271766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depthPercent val="100"/>
      <c:perspective val="0"/>
    </c:view3D>
    <c:plotArea>
      <c:layout>
        <c:manualLayout>
          <c:layoutTarget val="inner"/>
          <c:xMode val="edge"/>
          <c:yMode val="edge"/>
          <c:x val="5.1420291213598486E-2"/>
          <c:y val="4.3732222405902042E-2"/>
          <c:w val="0.63511447207713123"/>
          <c:h val="0.857590674065268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Лист1!$B$59</c:f>
              <c:strCache>
                <c:ptCount val="1"/>
                <c:pt idx="0">
                  <c:v>1 анкетирование</c:v>
                </c:pt>
              </c:strCache>
            </c:strRef>
          </c:tx>
          <c:spPr>
            <a:solidFill>
              <a:srgbClr val="FFFF00"/>
            </a:solidFill>
          </c:spPr>
          <c:val>
            <c:numRef>
              <c:f>Лист1!$C$59:$F$59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50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Лист1!$B$60</c:f>
              <c:strCache>
                <c:ptCount val="1"/>
                <c:pt idx="0">
                  <c:v>2 анкетирование</c:v>
                </c:pt>
              </c:strCache>
            </c:strRef>
          </c:tx>
          <c:spPr>
            <a:solidFill>
              <a:srgbClr val="00B050"/>
            </a:solidFill>
          </c:spPr>
          <c:val>
            <c:numRef>
              <c:f>Лист1!$C$60:$F$60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70</c:v>
                </c:pt>
                <c:pt idx="3">
                  <c:v>60</c:v>
                </c:pt>
              </c:numCache>
            </c:numRef>
          </c:val>
        </c:ser>
        <c:shape val="cylinder"/>
        <c:axId val="111483904"/>
        <c:axId val="111514752"/>
        <c:axId val="0"/>
      </c:bar3DChart>
      <c:catAx>
        <c:axId val="111483904"/>
        <c:scaling>
          <c:orientation val="minMax"/>
        </c:scaling>
        <c:axPos val="b"/>
        <c:tickLblPos val="nextTo"/>
        <c:crossAx val="111514752"/>
        <c:crosses val="autoZero"/>
        <c:auto val="1"/>
        <c:lblAlgn val="ctr"/>
        <c:lblOffset val="100"/>
      </c:catAx>
      <c:valAx>
        <c:axId val="111514752"/>
        <c:scaling>
          <c:orientation val="minMax"/>
        </c:scaling>
        <c:axPos val="l"/>
        <c:majorGridlines/>
        <c:numFmt formatCode="General" sourceLinked="1"/>
        <c:tickLblPos val="nextTo"/>
        <c:crossAx val="11148390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1926657840336328"/>
          <c:y val="0.29081800872796404"/>
          <c:w val="0.24547678442849594"/>
          <c:h val="0.4614120501965423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2019-01-03T14:49:00Z</dcterms:created>
  <dcterms:modified xsi:type="dcterms:W3CDTF">2019-01-03T15:05:00Z</dcterms:modified>
</cp:coreProperties>
</file>