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9" w:rsidRPr="00617C5C" w:rsidRDefault="00DB5669" w:rsidP="00DB5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Прогрессивная педагогика </w:t>
      </w:r>
      <w:r w:rsidR="00670F5C" w:rsidRPr="00617C5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и образовательные технологии.  «Д</w:t>
      </w:r>
      <w:r w:rsidRPr="00617C5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еловая</w:t>
      </w:r>
      <w:r w:rsidR="00D5251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</w:t>
      </w:r>
      <w:r w:rsidR="00BF71E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(ролевая)</w:t>
      </w:r>
      <w:r w:rsidRPr="00617C5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игра» как один из активных методов обучения в системе СПО.</w:t>
      </w:r>
    </w:p>
    <w:p w:rsidR="00BF71EA" w:rsidRDefault="00E96583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E96583" w:rsidRDefault="0014429F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2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(слайд2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965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96583" w:rsidRPr="00E96583">
        <w:rPr>
          <w:rFonts w:ascii="Times New Roman" w:eastAsia="Times New Roman" w:hAnsi="Times New Roman" w:cs="Times New Roman"/>
          <w:sz w:val="28"/>
          <w:szCs w:val="28"/>
          <w:lang w:val="uk-UA"/>
        </w:rPr>
        <w:t>ЦЕЛЬ</w:t>
      </w:r>
      <w:proofErr w:type="spellEnd"/>
      <w:r w:rsidR="00E96583" w:rsidRPr="00E96583">
        <w:rPr>
          <w:rFonts w:ascii="Times New Roman" w:eastAsia="Times New Roman" w:hAnsi="Times New Roman" w:cs="Times New Roman"/>
          <w:sz w:val="28"/>
          <w:szCs w:val="28"/>
        </w:rPr>
        <w:t xml:space="preserve">: Определить методы и приемы (используя современные технологии), с помощью которых преподаватель активизирует познавательную деятельность студентов на занятиях клинических дисциплин </w:t>
      </w:r>
    </w:p>
    <w:p w:rsidR="00E96583" w:rsidRDefault="00E96583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583" w:rsidRPr="00E96583" w:rsidRDefault="0014429F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29F">
        <w:rPr>
          <w:rFonts w:ascii="Times New Roman" w:eastAsia="Times New Roman" w:hAnsi="Times New Roman" w:cs="Times New Roman"/>
          <w:b/>
          <w:sz w:val="28"/>
          <w:szCs w:val="28"/>
        </w:rPr>
        <w:t>(слайд3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07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583" w:rsidRPr="00E9658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технология (технология в сфере образования) - это совокупность научно и практически обоснованных методов и инструментов для достижения желаемого результата в любой области образования. </w:t>
      </w:r>
      <w:r w:rsidR="00E96583" w:rsidRPr="00E96583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96583" w:rsidRPr="00E96583" w:rsidRDefault="00E96583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E96583">
        <w:rPr>
          <w:rFonts w:ascii="Times New Roman" w:eastAsia="Times New Roman" w:hAnsi="Times New Roman" w:cs="Times New Roman"/>
          <w:sz w:val="28"/>
          <w:szCs w:val="28"/>
        </w:rPr>
        <w:t>Понятие "</w:t>
      </w:r>
      <w:r w:rsidRPr="00E9658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технология</w:t>
      </w:r>
      <w:r w:rsidRPr="00E96583">
        <w:rPr>
          <w:rFonts w:ascii="Times New Roman" w:eastAsia="Times New Roman" w:hAnsi="Times New Roman" w:cs="Times New Roman"/>
          <w:sz w:val="28"/>
          <w:szCs w:val="28"/>
        </w:rPr>
        <w:t>" представляется несколько более широким, чем "</w:t>
      </w:r>
      <w:r w:rsidRPr="00E96583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педагогическая технология</w:t>
      </w:r>
      <w:r w:rsidRPr="00E96583">
        <w:rPr>
          <w:rFonts w:ascii="Times New Roman" w:eastAsia="Times New Roman" w:hAnsi="Times New Roman" w:cs="Times New Roman"/>
          <w:sz w:val="28"/>
          <w:szCs w:val="28"/>
        </w:rPr>
        <w:t>" (для педагогических процессов), ибо образование включает, кроме педагогических, еще разнообразные социальные, социально-политические, управленческие, культурологические, психолого-педагогические, медико-педагогические, экономические и другие смежные аспекты.</w:t>
      </w:r>
      <w:proofErr w:type="gramEnd"/>
      <w:r w:rsidRPr="00E96583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стороны, понятие "</w:t>
      </w:r>
      <w:r w:rsidRPr="00E96583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педагогическая технология</w:t>
      </w:r>
      <w:r w:rsidRPr="00E96583">
        <w:rPr>
          <w:rFonts w:ascii="Times New Roman" w:eastAsia="Times New Roman" w:hAnsi="Times New Roman" w:cs="Times New Roman"/>
          <w:sz w:val="28"/>
          <w:szCs w:val="28"/>
        </w:rPr>
        <w:t>" относится (что очевидно) ко всем разделам педагогики.</w:t>
      </w:r>
    </w:p>
    <w:p w:rsidR="00E96583" w:rsidRDefault="00E96583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583" w:rsidRPr="00E96583" w:rsidRDefault="0014429F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29F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proofErr w:type="gramStart"/>
      <w:r w:rsidRPr="0014429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="00D076D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E96583" w:rsidRPr="00E96583">
        <w:rPr>
          <w:rFonts w:ascii="Times New Roman" w:eastAsia="Times New Roman" w:hAnsi="Times New Roman" w:cs="Times New Roman"/>
          <w:sz w:val="28"/>
          <w:szCs w:val="28"/>
        </w:rPr>
        <w:t>Так педагогическая технология может функционировать в качестве науки, исследующей наиболее рациональные пути обучения и воспитания (</w:t>
      </w:r>
      <w:r w:rsidR="00E96583" w:rsidRPr="00E96583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аспект</w:t>
      </w:r>
      <w:r w:rsidR="00E96583" w:rsidRPr="00E96583">
        <w:rPr>
          <w:rFonts w:ascii="Times New Roman" w:eastAsia="Times New Roman" w:hAnsi="Times New Roman" w:cs="Times New Roman"/>
          <w:sz w:val="28"/>
          <w:szCs w:val="28"/>
        </w:rPr>
        <w:t>), в качестве системы способов, принципов и регуляторов, применяемых в обучении и воспитании (</w:t>
      </w:r>
      <w:r w:rsidR="00E96583" w:rsidRPr="00E9658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процессуально - описательный аспект</w:t>
      </w:r>
      <w:r w:rsidR="00E96583" w:rsidRPr="00E96583">
        <w:rPr>
          <w:rFonts w:ascii="Times New Roman" w:eastAsia="Times New Roman" w:hAnsi="Times New Roman" w:cs="Times New Roman"/>
          <w:sz w:val="28"/>
          <w:szCs w:val="28"/>
        </w:rPr>
        <w:t>) и в качестве реального процесса обучения и воспитания (</w:t>
      </w:r>
      <w:r w:rsidR="00E96583" w:rsidRPr="00E9658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процессуально - действенный аспект</w:t>
      </w:r>
      <w:r w:rsidR="00E96583" w:rsidRPr="00E9658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96583" w:rsidRPr="00E96583" w:rsidRDefault="00E96583" w:rsidP="00E9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83">
        <w:rPr>
          <w:rFonts w:ascii="Times New Roman" w:eastAsia="Times New Roman" w:hAnsi="Times New Roman" w:cs="Times New Roman"/>
          <w:sz w:val="28"/>
          <w:szCs w:val="28"/>
        </w:rPr>
        <w:t xml:space="preserve">Что в наиболее общем виде и отражает </w:t>
      </w:r>
      <w:r w:rsidRPr="00E9658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технологический</w:t>
      </w:r>
      <w:r w:rsidRPr="00E96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8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</w:t>
      </w:r>
      <w:r w:rsidRPr="00E96583">
        <w:rPr>
          <w:rFonts w:ascii="Times New Roman" w:eastAsia="Times New Roman" w:hAnsi="Times New Roman" w:cs="Times New Roman"/>
          <w:sz w:val="28"/>
          <w:szCs w:val="28"/>
        </w:rPr>
        <w:t xml:space="preserve"> к обучению</w:t>
      </w:r>
    </w:p>
    <w:p w:rsidR="00BF71EA" w:rsidRDefault="00BF71EA" w:rsidP="00DB56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583" w:rsidRDefault="00D076D6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(Слайд5) </w:t>
      </w:r>
      <w:r w:rsidR="00BF71EA" w:rsidRPr="00BF71E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Технологический подход к обучению</w:t>
      </w:r>
      <w:r w:rsidR="00BF71EA" w:rsidRPr="00BF71E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означает:</w:t>
      </w:r>
    </w:p>
    <w:p w:rsidR="00BF71EA" w:rsidRPr="00BF71EA" w:rsidRDefault="00BF71EA" w:rsidP="00BF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>1. Постановку и формулировку диагностируемых учебных целей, ориентированных на достижение запланированного результата обучения.</w:t>
      </w:r>
    </w:p>
    <w:p w:rsidR="00BF71EA" w:rsidRPr="00BF71EA" w:rsidRDefault="00BF71EA" w:rsidP="00BF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всего хода обучения в соответствии с учебными целями. </w:t>
      </w:r>
    </w:p>
    <w:p w:rsidR="00BF71EA" w:rsidRPr="00BF71EA" w:rsidRDefault="00BF71EA" w:rsidP="00BF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>3. Оценку текущих результатов и их коррекцию.</w:t>
      </w:r>
    </w:p>
    <w:p w:rsidR="00BF71EA" w:rsidRPr="00BF71EA" w:rsidRDefault="00BF71EA" w:rsidP="00BF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>4. Заключительную оценку результатов.</w:t>
      </w:r>
    </w:p>
    <w:p w:rsidR="00D52514" w:rsidRDefault="00D52514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1EA" w:rsidRDefault="00D076D6" w:rsidP="00DB56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076D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D076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D076D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71EA" w:rsidRPr="00BF71EA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педагогической технологии</w:t>
      </w:r>
    </w:p>
    <w:p w:rsidR="00A446E5" w:rsidRPr="00D076D6" w:rsidRDefault="00DB5669" w:rsidP="00D076D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5F45" w:rsidRPr="00D076D6">
        <w:rPr>
          <w:rFonts w:ascii="Times New Roman" w:eastAsia="Times New Roman" w:hAnsi="Times New Roman" w:cs="Times New Roman"/>
          <w:sz w:val="28"/>
          <w:szCs w:val="28"/>
        </w:rPr>
        <w:t xml:space="preserve">цели (во имя чего необходимо преподавателю ее применять); </w:t>
      </w:r>
    </w:p>
    <w:p w:rsidR="00A446E5" w:rsidRPr="00D076D6" w:rsidRDefault="00645F45" w:rsidP="00D076D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 xml:space="preserve">наличие диагностических средств; </w:t>
      </w:r>
    </w:p>
    <w:p w:rsidR="00A446E5" w:rsidRPr="00BF71EA" w:rsidRDefault="00645F45" w:rsidP="00BF71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закономерности структурирования взаимодействия педагога и учащихся, позволяющие проектировать (программировать) педагогический процесс; </w:t>
      </w:r>
    </w:p>
    <w:p w:rsidR="00A446E5" w:rsidRPr="00BF71EA" w:rsidRDefault="00645F45" w:rsidP="00BF71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система средств и условий, гарантирующих достижение педагогических целей; </w:t>
      </w:r>
    </w:p>
    <w:p w:rsidR="00A446E5" w:rsidRDefault="00645F45" w:rsidP="00BF71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анализа процесса и результатов деятельности преподавателя и учащихся. </w:t>
      </w:r>
    </w:p>
    <w:p w:rsidR="00D076D6" w:rsidRDefault="00D076D6" w:rsidP="00D07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6D6" w:rsidRPr="00D076D6" w:rsidRDefault="00D076D6" w:rsidP="00D07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076D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D076D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Pr="00D076D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Инновация в образовании</w:t>
      </w:r>
    </w:p>
    <w:p w:rsidR="00A446E5" w:rsidRDefault="00645F45" w:rsidP="00D07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i/>
          <w:iCs/>
          <w:sz w:val="28"/>
          <w:szCs w:val="28"/>
        </w:rPr>
        <w:t>Инновация</w:t>
      </w:r>
      <w:r w:rsidRPr="00D076D6">
        <w:rPr>
          <w:rFonts w:ascii="Times New Roman" w:eastAsia="Times New Roman" w:hAnsi="Times New Roman" w:cs="Times New Roman"/>
          <w:sz w:val="28"/>
          <w:szCs w:val="28"/>
        </w:rPr>
        <w:t xml:space="preserve"> (от лат. </w:t>
      </w:r>
      <w:r w:rsidRPr="00D076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in</w:t>
      </w:r>
      <w:r w:rsidRPr="00D076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D076D6">
        <w:rPr>
          <w:rFonts w:ascii="Times New Roman" w:eastAsia="Times New Roman" w:hAnsi="Times New Roman" w:cs="Times New Roman"/>
          <w:sz w:val="28"/>
          <w:szCs w:val="28"/>
        </w:rPr>
        <w:t xml:space="preserve"> в, </w:t>
      </w:r>
      <w:proofErr w:type="spellStart"/>
      <w:r w:rsidRPr="00D076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novus</w:t>
      </w:r>
      <w:proofErr w:type="spellEnd"/>
      <w:r w:rsidRPr="00D076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D07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76D6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D076D6">
        <w:rPr>
          <w:rFonts w:ascii="Times New Roman" w:eastAsia="Times New Roman" w:hAnsi="Times New Roman" w:cs="Times New Roman"/>
          <w:sz w:val="28"/>
          <w:szCs w:val="28"/>
        </w:rPr>
        <w:t xml:space="preserve">) означает нововведение, новшество. Главным показателем инновации является прогрессивное начало в развитии учебного заведения по сравнению со сложившимися традициями и массовой практикой. </w:t>
      </w:r>
    </w:p>
    <w:p w:rsidR="00D076D6" w:rsidRPr="00D076D6" w:rsidRDefault="00D076D6" w:rsidP="00D07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6D6" w:rsidRDefault="00D076D6" w:rsidP="00D07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076D6">
        <w:rPr>
          <w:rFonts w:ascii="Times New Roman" w:eastAsia="Times New Roman" w:hAnsi="Times New Roman" w:cs="Times New Roman"/>
          <w:b/>
          <w:sz w:val="28"/>
          <w:szCs w:val="28"/>
        </w:rPr>
        <w:t>слайд8</w:t>
      </w:r>
      <w:r>
        <w:rPr>
          <w:rFonts w:ascii="Times New Roman" w:eastAsia="Times New Roman" w:hAnsi="Times New Roman" w:cs="Times New Roman"/>
          <w:sz w:val="28"/>
          <w:szCs w:val="28"/>
        </w:rPr>
        <w:t>)  И</w:t>
      </w:r>
      <w:r w:rsidRPr="00D076D6">
        <w:rPr>
          <w:rFonts w:ascii="Times New Roman" w:eastAsia="Times New Roman" w:hAnsi="Times New Roman" w:cs="Times New Roman"/>
          <w:sz w:val="28"/>
          <w:szCs w:val="28"/>
        </w:rPr>
        <w:t>нновации в системе образования связаны с внесением изменений:</w:t>
      </w:r>
    </w:p>
    <w:p w:rsidR="00A446E5" w:rsidRPr="00D076D6" w:rsidRDefault="00645F45" w:rsidP="00D076D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цели, содержание, методы и технологии, формы организации и систему управления;</w:t>
      </w:r>
    </w:p>
    <w:p w:rsidR="00A446E5" w:rsidRPr="00D076D6" w:rsidRDefault="00645F45" w:rsidP="00D076D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стили педагогической деятельности и организацию учебно-познавательного процесса;</w:t>
      </w:r>
    </w:p>
    <w:p w:rsidR="00A446E5" w:rsidRPr="00D076D6" w:rsidRDefault="00645F45" w:rsidP="00D076D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систему контроля и оценки уровня образования;</w:t>
      </w:r>
    </w:p>
    <w:p w:rsidR="00A446E5" w:rsidRPr="00D076D6" w:rsidRDefault="00645F45" w:rsidP="00D076D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систему финансирования;</w:t>
      </w:r>
    </w:p>
    <w:p w:rsidR="00A446E5" w:rsidRPr="00D076D6" w:rsidRDefault="00645F45" w:rsidP="00D076D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учебно-методическое обеспечение;</w:t>
      </w:r>
    </w:p>
    <w:p w:rsidR="00A446E5" w:rsidRPr="00D076D6" w:rsidRDefault="00645F45" w:rsidP="00D076D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систему воспитательной работы;</w:t>
      </w:r>
    </w:p>
    <w:p w:rsidR="00A446E5" w:rsidRPr="00D076D6" w:rsidRDefault="00645F45" w:rsidP="00D076D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учебный план и учебные программы;</w:t>
      </w:r>
    </w:p>
    <w:p w:rsidR="00D076D6" w:rsidRPr="00D076D6" w:rsidRDefault="00645F45" w:rsidP="00D076D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6D6">
        <w:rPr>
          <w:rFonts w:ascii="Times New Roman" w:eastAsia="Times New Roman" w:hAnsi="Times New Roman" w:cs="Times New Roman"/>
          <w:sz w:val="28"/>
          <w:szCs w:val="28"/>
        </w:rPr>
        <w:t>в деятельность учащегося и преподавателя.</w:t>
      </w:r>
    </w:p>
    <w:p w:rsidR="00BF71EA" w:rsidRDefault="00BF71EA" w:rsidP="00DB56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583" w:rsidRDefault="00D076D6" w:rsidP="00DB56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 </w:t>
      </w:r>
      <w:r w:rsidR="00BF71EA" w:rsidRPr="00BF71EA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 современных педагогических технологий</w:t>
      </w:r>
    </w:p>
    <w:p w:rsidR="00A446E5" w:rsidRPr="00BF71EA" w:rsidRDefault="00645F45" w:rsidP="00BF71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Информационные (компьютерные, мультимедиа, сетевые, дистанционные) технологии</w:t>
      </w:r>
    </w:p>
    <w:p w:rsidR="00A446E5" w:rsidRPr="00BF71EA" w:rsidRDefault="00645F45" w:rsidP="00BF71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Проектные  технологии     </w:t>
      </w:r>
    </w:p>
    <w:p w:rsidR="00A446E5" w:rsidRPr="00BF71EA" w:rsidRDefault="00645F45" w:rsidP="00BF71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технологии</w:t>
      </w:r>
      <w:proofErr w:type="gramStart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имитационные;  операционные; исполнение ролей; «деловой театр»; </w:t>
      </w:r>
      <w:proofErr w:type="spellStart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психодрама</w:t>
      </w:r>
      <w:proofErr w:type="spellEnd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социодрама</w:t>
      </w:r>
      <w:proofErr w:type="spellEnd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446E5" w:rsidRPr="00BF71EA" w:rsidRDefault="00645F45" w:rsidP="00BF71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Технологии личностно-ориентированного образования</w:t>
      </w:r>
    </w:p>
    <w:p w:rsidR="00A446E5" w:rsidRPr="00BF71EA" w:rsidRDefault="00645F45" w:rsidP="00BF71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Этнопедагогические</w:t>
      </w:r>
      <w:proofErr w:type="spellEnd"/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технологии</w:t>
      </w:r>
    </w:p>
    <w:p w:rsidR="00A446E5" w:rsidRPr="00BF71EA" w:rsidRDefault="00645F45" w:rsidP="00BF71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Коллективные и групповые способы обучения</w:t>
      </w:r>
    </w:p>
    <w:p w:rsidR="00BF71EA" w:rsidRDefault="00BF71EA" w:rsidP="00BF71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Тренинги</w:t>
      </w:r>
    </w:p>
    <w:p w:rsidR="00BF71EA" w:rsidRDefault="00BF71EA" w:rsidP="00BF7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1EA" w:rsidRDefault="00D076D6" w:rsidP="00BF7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(слайд10)  </w:t>
      </w:r>
      <w:r w:rsidR="00BF71EA" w:rsidRPr="00BF71EA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Каталог инновационных методик (интерактивные методы обучения</w:t>
      </w:r>
      <w:proofErr w:type="gramEnd"/>
    </w:p>
    <w:p w:rsidR="00BF71EA" w:rsidRDefault="00BF71EA" w:rsidP="00BF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Мозговой штурм; </w:t>
      </w: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Проблемное обучение;  </w:t>
      </w: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>Дебаты;</w:t>
      </w: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>Ролевые игры;</w:t>
      </w: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Деловая игра; </w:t>
      </w: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Форум; </w:t>
      </w: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«Думай и слушай»; </w:t>
      </w:r>
    </w:p>
    <w:p w:rsidR="00A446E5" w:rsidRPr="00BF71EA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 xml:space="preserve">Панельная дискуссия; </w:t>
      </w:r>
    </w:p>
    <w:p w:rsidR="00A446E5" w:rsidRDefault="00645F45" w:rsidP="00BF71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1EA">
        <w:rPr>
          <w:rFonts w:ascii="Times New Roman" w:eastAsia="Times New Roman" w:hAnsi="Times New Roman" w:cs="Times New Roman"/>
          <w:sz w:val="28"/>
          <w:szCs w:val="28"/>
        </w:rPr>
        <w:t>Программа саморазвития и т.д.</w:t>
      </w:r>
    </w:p>
    <w:p w:rsidR="00D52514" w:rsidRDefault="00D52514" w:rsidP="00D525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514" w:rsidRDefault="00D076D6" w:rsidP="00D52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(слайд11) </w:t>
      </w:r>
      <w:r w:rsidR="00D52514" w:rsidRPr="00D52514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Каталог электронной продукции (общепринятая система)</w:t>
      </w:r>
    </w:p>
    <w:p w:rsidR="00A446E5" w:rsidRPr="00D52514" w:rsidRDefault="00645F45" w:rsidP="00D525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514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обучающие программы, включающие в себя электронные учебники, тренажеры, практикумы, тестовые системы; </w:t>
      </w:r>
    </w:p>
    <w:p w:rsidR="00A446E5" w:rsidRPr="00D52514" w:rsidRDefault="00645F45" w:rsidP="00D525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514">
        <w:rPr>
          <w:rFonts w:ascii="Times New Roman" w:eastAsia="Times New Roman" w:hAnsi="Times New Roman" w:cs="Times New Roman"/>
          <w:sz w:val="28"/>
          <w:szCs w:val="28"/>
        </w:rPr>
        <w:t xml:space="preserve">Обучающие системы на базе мультимедиа-технологий, построенные с использованием персональных компьютеров, видеотехники, накопителей на оптических дисках; </w:t>
      </w:r>
    </w:p>
    <w:p w:rsidR="00A446E5" w:rsidRPr="00D52514" w:rsidRDefault="00645F45" w:rsidP="00D525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514">
        <w:rPr>
          <w:rFonts w:ascii="Times New Roman" w:eastAsia="Times New Roman" w:hAnsi="Times New Roman" w:cs="Times New Roman"/>
          <w:sz w:val="28"/>
          <w:szCs w:val="28"/>
        </w:rPr>
        <w:t xml:space="preserve">Средства телекоммуникации, включающие в себя электронную почту, телеконференции, локальные и региональные сети связи, сети обмена данными и т.д.; </w:t>
      </w:r>
    </w:p>
    <w:p w:rsidR="001F232A" w:rsidRPr="001F232A" w:rsidRDefault="00645F45" w:rsidP="001F23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514">
        <w:rPr>
          <w:rFonts w:ascii="Times New Roman" w:eastAsia="Times New Roman" w:hAnsi="Times New Roman" w:cs="Times New Roman"/>
          <w:sz w:val="28"/>
          <w:szCs w:val="28"/>
        </w:rPr>
        <w:t>Электронные библиотеки, распределенные и централизованные издательские системы.</w:t>
      </w:r>
    </w:p>
    <w:p w:rsidR="00E96583" w:rsidRDefault="00E96583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669" w:rsidRPr="00617C5C" w:rsidRDefault="00DB5669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617C5C">
        <w:rPr>
          <w:rFonts w:ascii="Times New Roman" w:eastAsia="Times New Roman" w:hAnsi="Times New Roman" w:cs="Times New Roman"/>
          <w:sz w:val="28"/>
          <w:szCs w:val="28"/>
        </w:rPr>
        <w:t>Сегодня современный учитель, чтобы качественно и в полном объёме донести знания до своих студентов,  должен идти в ногу со временем, использовать современные  технологии, самообучаться, давать студенту на уроке больше свободы и самостоятельности, тем самым развивая в нём личность, подготавливая будущего специалиста к самостоятельной жизни в огромном мире различных технологий и информаций.</w:t>
      </w:r>
      <w:proofErr w:type="gramEnd"/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 Их многообразие может применяться педагогом на основе различных требований. </w:t>
      </w:r>
      <w:proofErr w:type="gramStart"/>
      <w:r w:rsidRPr="00617C5C">
        <w:rPr>
          <w:rFonts w:ascii="Times New Roman" w:eastAsia="Times New Roman" w:hAnsi="Times New Roman" w:cs="Times New Roman"/>
          <w:sz w:val="28"/>
          <w:szCs w:val="28"/>
        </w:rPr>
        <w:t>Правильность  выбора  и применение педагогической технологии очень важны в образовательном  процессе.</w:t>
      </w:r>
      <w:proofErr w:type="gramEnd"/>
    </w:p>
    <w:p w:rsidR="00DB5669" w:rsidRPr="00617C5C" w:rsidRDefault="001F232A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В свое</w:t>
      </w:r>
      <w:r w:rsidR="00D04E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E9A">
        <w:rPr>
          <w:rFonts w:ascii="Times New Roman" w:eastAsia="Times New Roman" w:hAnsi="Times New Roman" w:cs="Times New Roman"/>
          <w:sz w:val="28"/>
          <w:szCs w:val="28"/>
        </w:rPr>
        <w:t>докладе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хочу остановиться на технологиях, которые успешно, результативно применяю на своих уроках </w:t>
      </w:r>
      <w:r w:rsidR="00D04E9A">
        <w:rPr>
          <w:rFonts w:ascii="Times New Roman" w:eastAsia="Times New Roman" w:hAnsi="Times New Roman" w:cs="Times New Roman"/>
          <w:sz w:val="28"/>
          <w:szCs w:val="28"/>
        </w:rPr>
        <w:t xml:space="preserve"> клинических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(</w:t>
      </w:r>
      <w:r w:rsidRPr="001F232A"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Это один из активных методов  обучения - « деловая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1EA">
        <w:rPr>
          <w:rFonts w:ascii="Times New Roman" w:eastAsia="Times New Roman" w:hAnsi="Times New Roman" w:cs="Times New Roman"/>
          <w:sz w:val="28"/>
          <w:szCs w:val="28"/>
        </w:rPr>
        <w:t>(ролевая)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игра». В ходе обучения  студенты учатся  критически мыслит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   развивать профессиональную </w:t>
      </w:r>
      <w:proofErr w:type="spellStart"/>
      <w:r w:rsidR="00D04E9A">
        <w:rPr>
          <w:rFonts w:ascii="Times New Roman" w:eastAsia="Times New Roman" w:hAnsi="Times New Roman" w:cs="Times New Roman"/>
          <w:sz w:val="28"/>
          <w:szCs w:val="28"/>
        </w:rPr>
        <w:t>компетентность</w:t>
      </w:r>
      <w:proofErr w:type="gramStart"/>
      <w:r w:rsidR="00D04E9A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D04E9A">
        <w:rPr>
          <w:rFonts w:ascii="Times New Roman" w:eastAsia="Times New Roman" w:hAnsi="Times New Roman" w:cs="Times New Roman"/>
          <w:sz w:val="28"/>
          <w:szCs w:val="28"/>
        </w:rPr>
        <w:t> ребят 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формируется  умение  применять теоретические знания в практических ситуациях.  Игровая технология наилучшим образом  имитирует  живую динамическую обстановку </w:t>
      </w:r>
      <w:proofErr w:type="gramStart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proofErr w:type="gramEnd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, помогает  обыграть на примерах действие конкретных факторов среды.</w:t>
      </w:r>
    </w:p>
    <w:p w:rsidR="00CB5C82" w:rsidRPr="00617C5C" w:rsidRDefault="00CB5C82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 xml:space="preserve">Игровая деятельность как нельзя лучше подходит для развития коммуникативных навыков. Помогает </w:t>
      </w:r>
      <w:proofErr w:type="spellStart"/>
      <w:r w:rsidRPr="00617C5C">
        <w:rPr>
          <w:rFonts w:ascii="Times New Roman" w:hAnsi="Times New Roman"/>
          <w:sz w:val="28"/>
          <w:szCs w:val="28"/>
        </w:rPr>
        <w:t>дстудентам</w:t>
      </w:r>
      <w:proofErr w:type="spellEnd"/>
      <w:r w:rsidRPr="00617C5C">
        <w:rPr>
          <w:rFonts w:ascii="Times New Roman" w:hAnsi="Times New Roman"/>
          <w:sz w:val="28"/>
          <w:szCs w:val="28"/>
        </w:rPr>
        <w:t xml:space="preserve"> овладеть средствами коммуникации, потому что большая часть времени на занятиях уделяется формированию личностных качеств, их чувств, эмоций, духовному слою, возвышающемуся над </w:t>
      </w:r>
      <w:proofErr w:type="gramStart"/>
      <w:r w:rsidRPr="00617C5C">
        <w:rPr>
          <w:rFonts w:ascii="Times New Roman" w:hAnsi="Times New Roman"/>
          <w:sz w:val="28"/>
          <w:szCs w:val="28"/>
        </w:rPr>
        <w:t>материальным</w:t>
      </w:r>
      <w:proofErr w:type="gramEnd"/>
      <w:r w:rsidRPr="00617C5C">
        <w:rPr>
          <w:rFonts w:ascii="Times New Roman" w:hAnsi="Times New Roman"/>
          <w:sz w:val="28"/>
          <w:szCs w:val="28"/>
        </w:rPr>
        <w:t>, что чрезвычайно актуально на современном этапе развития общества.</w:t>
      </w:r>
      <w:r w:rsidRPr="00617C5C">
        <w:rPr>
          <w:rFonts w:ascii="Times New Roman" w:hAnsi="Times New Roman"/>
          <w:b/>
          <w:sz w:val="28"/>
          <w:szCs w:val="28"/>
        </w:rPr>
        <w:t xml:space="preserve">  </w:t>
      </w:r>
    </w:p>
    <w:p w:rsidR="001F232A" w:rsidRDefault="001F232A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5C82" w:rsidRPr="00617C5C" w:rsidRDefault="001F232A" w:rsidP="001F23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F232A">
        <w:rPr>
          <w:rFonts w:ascii="Times New Roman" w:hAnsi="Times New Roman"/>
          <w:b/>
          <w:sz w:val="28"/>
          <w:szCs w:val="28"/>
        </w:rPr>
        <w:t>слайд 13)</w:t>
      </w:r>
      <w:r>
        <w:rPr>
          <w:rFonts w:ascii="Times New Roman" w:hAnsi="Times New Roman"/>
          <w:sz w:val="28"/>
          <w:szCs w:val="28"/>
        </w:rPr>
        <w:t xml:space="preserve"> </w:t>
      </w:r>
      <w:r w:rsidR="00CB5C82" w:rsidRPr="00617C5C">
        <w:rPr>
          <w:rFonts w:ascii="Times New Roman" w:hAnsi="Times New Roman"/>
          <w:sz w:val="28"/>
          <w:szCs w:val="28"/>
        </w:rPr>
        <w:t xml:space="preserve">Игра – одна из самых демократичных и доступных видов искусства </w:t>
      </w:r>
      <w:proofErr w:type="gramStart"/>
      <w:r w:rsidR="00CB5C82" w:rsidRPr="00617C5C">
        <w:rPr>
          <w:rFonts w:ascii="Times New Roman" w:hAnsi="Times New Roman"/>
          <w:sz w:val="28"/>
          <w:szCs w:val="28"/>
        </w:rPr>
        <w:t>для</w:t>
      </w:r>
      <w:proofErr w:type="gramEnd"/>
      <w:r w:rsidR="00CB5C82" w:rsidRPr="00617C5C">
        <w:rPr>
          <w:rFonts w:ascii="Times New Roman" w:hAnsi="Times New Roman"/>
          <w:sz w:val="28"/>
          <w:szCs w:val="28"/>
        </w:rPr>
        <w:t xml:space="preserve"> обучающихся. Она позволяет решить многие актуальные проблемы современной педагогики и психологии, связанные </w:t>
      </w:r>
      <w:proofErr w:type="gramStart"/>
      <w:r w:rsidR="00CB5C82" w:rsidRPr="00617C5C">
        <w:rPr>
          <w:rFonts w:ascii="Times New Roman" w:hAnsi="Times New Roman"/>
          <w:sz w:val="28"/>
          <w:szCs w:val="28"/>
        </w:rPr>
        <w:t>с</w:t>
      </w:r>
      <w:proofErr w:type="gramEnd"/>
      <w:r w:rsidR="00CB5C82" w:rsidRPr="00617C5C">
        <w:rPr>
          <w:rFonts w:ascii="Times New Roman" w:hAnsi="Times New Roman"/>
          <w:sz w:val="28"/>
          <w:szCs w:val="28"/>
        </w:rPr>
        <w:t>:</w:t>
      </w:r>
    </w:p>
    <w:p w:rsidR="00CB5C82" w:rsidRPr="00617C5C" w:rsidRDefault="00CB5C82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 xml:space="preserve">- художественным образованием и воспитанием </w:t>
      </w:r>
      <w:proofErr w:type="gramStart"/>
      <w:r w:rsidRPr="00617C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17C5C">
        <w:rPr>
          <w:rFonts w:ascii="Times New Roman" w:hAnsi="Times New Roman"/>
          <w:sz w:val="28"/>
          <w:szCs w:val="28"/>
        </w:rPr>
        <w:t>;</w:t>
      </w:r>
    </w:p>
    <w:p w:rsidR="00CB5C82" w:rsidRPr="00617C5C" w:rsidRDefault="00CB5C82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>- формированием эстетического вкуса;</w:t>
      </w:r>
    </w:p>
    <w:p w:rsidR="00CB5C82" w:rsidRPr="00617C5C" w:rsidRDefault="00CB5C82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>- нравственным воспитанием;</w:t>
      </w:r>
    </w:p>
    <w:p w:rsidR="00CB5C82" w:rsidRPr="00617C5C" w:rsidRDefault="00CB5C82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lastRenderedPageBreak/>
        <w:t>- воспитанием воли, развитием памяти, воображения, инициативности, фантазии, речи;</w:t>
      </w:r>
    </w:p>
    <w:p w:rsidR="00CB5C82" w:rsidRDefault="00CB5C82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>- развитием коммуникативных качеств личности.</w:t>
      </w:r>
    </w:p>
    <w:p w:rsidR="002546CC" w:rsidRPr="00617C5C" w:rsidRDefault="002546CC" w:rsidP="002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546CC">
        <w:rPr>
          <w:rFonts w:ascii="Times New Roman" w:hAnsi="Times New Roman"/>
          <w:b/>
          <w:sz w:val="28"/>
          <w:szCs w:val="28"/>
        </w:rPr>
        <w:t>слайд14)-</w:t>
      </w:r>
      <w:r w:rsidRPr="00617C5C">
        <w:rPr>
          <w:rFonts w:ascii="Times New Roman" w:hAnsi="Times New Roman"/>
          <w:sz w:val="28"/>
          <w:szCs w:val="28"/>
        </w:rPr>
        <w:t xml:space="preserve"> созданием положительного эмоционального настроя, решением конфликтных ситуаций через игру;</w:t>
      </w:r>
    </w:p>
    <w:p w:rsidR="002546CC" w:rsidRPr="00617C5C" w:rsidRDefault="002546CC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5C82" w:rsidRPr="00617C5C" w:rsidRDefault="00CB5C82" w:rsidP="00CB5C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>Деловая</w:t>
      </w:r>
      <w:r w:rsidR="002546CC">
        <w:rPr>
          <w:rFonts w:ascii="Times New Roman" w:hAnsi="Times New Roman"/>
          <w:sz w:val="28"/>
          <w:szCs w:val="28"/>
        </w:rPr>
        <w:t xml:space="preserve"> (ролевая)</w:t>
      </w:r>
      <w:r w:rsidRPr="00617C5C">
        <w:rPr>
          <w:rFonts w:ascii="Times New Roman" w:hAnsi="Times New Roman"/>
          <w:sz w:val="28"/>
          <w:szCs w:val="28"/>
        </w:rPr>
        <w:t xml:space="preserve"> игра в колледже – одно из средств воспитания умственной активности обучающихся. Выбор игры определяется учебно-воспитательными целями урока. Кроме того, игра должна быть доступной </w:t>
      </w:r>
      <w:proofErr w:type="gramStart"/>
      <w:r w:rsidRPr="00617C5C">
        <w:rPr>
          <w:rFonts w:ascii="Times New Roman" w:hAnsi="Times New Roman"/>
          <w:sz w:val="28"/>
          <w:szCs w:val="28"/>
        </w:rPr>
        <w:t>для</w:t>
      </w:r>
      <w:proofErr w:type="gramEnd"/>
      <w:r w:rsidRPr="00617C5C">
        <w:rPr>
          <w:rFonts w:ascii="Times New Roman" w:hAnsi="Times New Roman"/>
          <w:sz w:val="28"/>
          <w:szCs w:val="28"/>
        </w:rPr>
        <w:t xml:space="preserve"> обучающихся, соответствовать их потребностям и интересам. Понятно, что непосильное задание отбивает интерес к игре; очень простое – воспринимается как развлечение. Игра должна быть посильной, но </w:t>
      </w:r>
      <w:proofErr w:type="gramStart"/>
      <w:r w:rsidRPr="00617C5C">
        <w:rPr>
          <w:rFonts w:ascii="Times New Roman" w:hAnsi="Times New Roman"/>
          <w:sz w:val="28"/>
          <w:szCs w:val="28"/>
        </w:rPr>
        <w:t>в</w:t>
      </w:r>
      <w:proofErr w:type="gramEnd"/>
      <w:r w:rsidRPr="00617C5C">
        <w:rPr>
          <w:rFonts w:ascii="Times New Roman" w:hAnsi="Times New Roman"/>
          <w:sz w:val="28"/>
          <w:szCs w:val="28"/>
        </w:rPr>
        <w:t xml:space="preserve"> то же время содержать некоторые трудности, требующие от студента напряжения внимания, памяти.</w:t>
      </w:r>
    </w:p>
    <w:p w:rsidR="00DB5669" w:rsidRPr="00617C5C" w:rsidRDefault="00DB5669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46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46CC" w:rsidRPr="002546CC">
        <w:rPr>
          <w:rFonts w:ascii="Times New Roman" w:eastAsia="Times New Roman" w:hAnsi="Times New Roman" w:cs="Times New Roman"/>
          <w:b/>
          <w:sz w:val="28"/>
          <w:szCs w:val="28"/>
        </w:rPr>
        <w:t>слайд15</w:t>
      </w:r>
      <w:r w:rsidR="00254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         Проводя </w:t>
      </w:r>
      <w:r w:rsidR="00CB5C82" w:rsidRPr="00617C5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proofErr w:type="gramStart"/>
      <w:r w:rsidRPr="00617C5C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End"/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я использую  индивидуальную, парную и групповую работу студентов. Студенты привлечены к работе с документами и различными источниками информации. Через игровые технологии,  у учащихся развивается самостоятельность, значительно возрастает интерес к выбранной профессии, появляется желания проявления их творческого потенциала.</w:t>
      </w:r>
    </w:p>
    <w:p w:rsidR="00CB5C82" w:rsidRPr="00617C5C" w:rsidRDefault="00CB5C82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29E" w:rsidRPr="00617C5C" w:rsidRDefault="002546CC" w:rsidP="002546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 w:rsidRPr="002546CC">
        <w:rPr>
          <w:b/>
          <w:sz w:val="28"/>
          <w:szCs w:val="28"/>
        </w:rPr>
        <w:t>слайд16)</w:t>
      </w:r>
      <w:r w:rsidR="00DB5669" w:rsidRPr="00617C5C">
        <w:rPr>
          <w:sz w:val="28"/>
          <w:szCs w:val="28"/>
        </w:rPr>
        <w:t> </w:t>
      </w:r>
      <w:r w:rsidR="00CB5C82" w:rsidRPr="00617C5C">
        <w:rPr>
          <w:sz w:val="28"/>
          <w:szCs w:val="28"/>
        </w:rPr>
        <w:t xml:space="preserve">Одна из задач педагога - активное внедрение в образовательный процесс </w:t>
      </w:r>
      <w:r w:rsidR="00CB5C82" w:rsidRPr="00617C5C">
        <w:rPr>
          <w:b/>
          <w:i/>
          <w:sz w:val="28"/>
          <w:szCs w:val="28"/>
        </w:rPr>
        <w:t xml:space="preserve">разнообразных </w:t>
      </w:r>
      <w:r w:rsidR="0071629E" w:rsidRPr="00617C5C">
        <w:rPr>
          <w:b/>
          <w:i/>
          <w:sz w:val="28"/>
          <w:szCs w:val="28"/>
        </w:rPr>
        <w:t xml:space="preserve">игр, </w:t>
      </w:r>
      <w:r w:rsidR="0071629E" w:rsidRPr="00617C5C">
        <w:rPr>
          <w:i/>
          <w:iCs/>
          <w:sz w:val="28"/>
          <w:szCs w:val="28"/>
        </w:rPr>
        <w:t>требующих от студентов преобразующей и поисковой деятельности.</w:t>
      </w:r>
    </w:p>
    <w:p w:rsidR="002546CC" w:rsidRDefault="0071629E" w:rsidP="007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>К этой группе относятся игры, направленные на формирование навыков социального восприятия в процессе взаимодействия детей друг с другом, для этого используется обыгрывание конфликтных (проблемных) ситуаций и моделирование выхода из них.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 </w:t>
      </w:r>
    </w:p>
    <w:p w:rsidR="00DB5669" w:rsidRPr="00617C5C" w:rsidRDefault="002546CC" w:rsidP="0071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546CC">
        <w:rPr>
          <w:rFonts w:ascii="Times New Roman" w:eastAsia="Times New Roman" w:hAnsi="Times New Roman" w:cs="Times New Roman"/>
          <w:b/>
          <w:sz w:val="28"/>
          <w:szCs w:val="28"/>
        </w:rPr>
        <w:t>слайд17)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Таким образом, игровые методы обучени</w:t>
      </w:r>
      <w:r w:rsidR="0071629E" w:rsidRPr="00617C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 w:rsidR="0071629E" w:rsidRPr="00617C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т мне:</w:t>
      </w:r>
    </w:p>
    <w:p w:rsidR="00DB5669" w:rsidRPr="00617C5C" w:rsidRDefault="00DB5669" w:rsidP="00DB5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развивать у студентов коммуникативные умения и навыки;</w:t>
      </w:r>
    </w:p>
    <w:p w:rsidR="00DB5669" w:rsidRPr="00617C5C" w:rsidRDefault="00DB5669" w:rsidP="00DB5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приучать работать в команде; </w:t>
      </w:r>
    </w:p>
    <w:p w:rsidR="00DB5669" w:rsidRPr="00617C5C" w:rsidRDefault="00DB5669" w:rsidP="00DB5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обеспечивать студентов необходимой информацией, без которой невозможно реализовать совместную деятельность;</w:t>
      </w:r>
    </w:p>
    <w:p w:rsidR="00DB5669" w:rsidRPr="00617C5C" w:rsidRDefault="00DB5669" w:rsidP="00DB5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вести грамотный диалог (диспут) учитель – ученик;</w:t>
      </w:r>
    </w:p>
    <w:p w:rsidR="002546CC" w:rsidRDefault="00DB5669" w:rsidP="00254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смен</w:t>
      </w:r>
      <w:r w:rsidR="00670F5C" w:rsidRPr="00617C5C">
        <w:rPr>
          <w:rFonts w:ascii="Times New Roman" w:eastAsia="Times New Roman" w:hAnsi="Times New Roman" w:cs="Times New Roman"/>
          <w:sz w:val="28"/>
          <w:szCs w:val="28"/>
        </w:rPr>
        <w:t xml:space="preserve">а форм деятельности 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>способствует снятию не</w:t>
      </w:r>
      <w:r w:rsidR="00670F5C" w:rsidRPr="00617C5C">
        <w:rPr>
          <w:rFonts w:ascii="Times New Roman" w:eastAsia="Times New Roman" w:hAnsi="Times New Roman" w:cs="Times New Roman"/>
          <w:sz w:val="28"/>
          <w:szCs w:val="28"/>
        </w:rPr>
        <w:t>рвной нагрузки студента, располагает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его к диалогу и действию;</w:t>
      </w:r>
    </w:p>
    <w:p w:rsidR="00DB5669" w:rsidRPr="002546CC" w:rsidRDefault="00DB5669" w:rsidP="002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6C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546CC" w:rsidRPr="002546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46CC" w:rsidRPr="002546CC">
        <w:rPr>
          <w:rFonts w:ascii="Times New Roman" w:eastAsia="Times New Roman" w:hAnsi="Times New Roman" w:cs="Times New Roman"/>
          <w:b/>
          <w:sz w:val="28"/>
          <w:szCs w:val="28"/>
        </w:rPr>
        <w:t>слайд18</w:t>
      </w:r>
      <w:r w:rsidR="002546CC" w:rsidRPr="002546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46C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2546CC">
        <w:rPr>
          <w:rFonts w:ascii="Times New Roman" w:eastAsia="Times New Roman" w:hAnsi="Times New Roman" w:cs="Times New Roman"/>
          <w:sz w:val="28"/>
          <w:szCs w:val="28"/>
        </w:rPr>
        <w:t xml:space="preserve"> Приступая к организации  активного метода обучения на уроках «делова</w:t>
      </w:r>
      <w:proofErr w:type="gramStart"/>
      <w:r w:rsidRPr="002546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46CC" w:rsidRPr="002546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546CC" w:rsidRPr="002546CC">
        <w:rPr>
          <w:rFonts w:ascii="Times New Roman" w:eastAsia="Times New Roman" w:hAnsi="Times New Roman" w:cs="Times New Roman"/>
          <w:sz w:val="28"/>
          <w:szCs w:val="28"/>
        </w:rPr>
        <w:t>ролевая)</w:t>
      </w:r>
      <w:r w:rsidRPr="002546CC">
        <w:rPr>
          <w:rFonts w:ascii="Times New Roman" w:eastAsia="Times New Roman" w:hAnsi="Times New Roman" w:cs="Times New Roman"/>
          <w:sz w:val="28"/>
          <w:szCs w:val="28"/>
        </w:rPr>
        <w:t xml:space="preserve"> игра», я стараюсь учитывать следующие правила:</w:t>
      </w:r>
    </w:p>
    <w:p w:rsidR="00DB5669" w:rsidRPr="00617C5C" w:rsidRDefault="00DB5669" w:rsidP="00DB5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в работу вовле</w:t>
      </w:r>
      <w:r w:rsidR="00670F5C" w:rsidRPr="00617C5C">
        <w:rPr>
          <w:rFonts w:ascii="Times New Roman" w:eastAsia="Times New Roman" w:hAnsi="Times New Roman" w:cs="Times New Roman"/>
          <w:sz w:val="28"/>
          <w:szCs w:val="28"/>
        </w:rPr>
        <w:t>кать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студентов.</w:t>
      </w:r>
    </w:p>
    <w:p w:rsidR="00DB5669" w:rsidRPr="00617C5C" w:rsidRDefault="00DB5669" w:rsidP="00DB5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проявить  заботу «о психологической» подготовке участников.</w:t>
      </w:r>
    </w:p>
    <w:p w:rsidR="00DB5669" w:rsidRPr="00617C5C" w:rsidRDefault="00DB5669" w:rsidP="00DB5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удел</w:t>
      </w:r>
      <w:r w:rsidR="00670F5C" w:rsidRPr="00617C5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>ть большое внимание подготовке помещения, материала, условий, постано</w:t>
      </w:r>
      <w:r w:rsidR="00670F5C" w:rsidRPr="00617C5C">
        <w:rPr>
          <w:rFonts w:ascii="Times New Roman" w:eastAsia="Times New Roman" w:hAnsi="Times New Roman" w:cs="Times New Roman"/>
          <w:sz w:val="28"/>
          <w:szCs w:val="28"/>
        </w:rPr>
        <w:t xml:space="preserve">вке 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>цели « делово</w:t>
      </w:r>
      <w:proofErr w:type="gramStart"/>
      <w:r w:rsidRPr="00617C5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546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546CC">
        <w:rPr>
          <w:rFonts w:ascii="Times New Roman" w:eastAsia="Times New Roman" w:hAnsi="Times New Roman" w:cs="Times New Roman"/>
          <w:sz w:val="28"/>
          <w:szCs w:val="28"/>
        </w:rPr>
        <w:t>ролевой)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игры», подготовить все необходимое участникам для работы в больших и малых группах.</w:t>
      </w:r>
    </w:p>
    <w:p w:rsidR="00DB5669" w:rsidRPr="00617C5C" w:rsidRDefault="00DB5669" w:rsidP="00DB5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обозначить каждому участнику  в группе свою роль, при этом</w:t>
      </w:r>
      <w:r w:rsidR="00670F5C" w:rsidRPr="00617C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</w:t>
      </w:r>
      <w:r w:rsidR="002E1754" w:rsidRPr="00617C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всегда иметь возможность заменить их другими.</w:t>
      </w:r>
    </w:p>
    <w:p w:rsidR="00DB5669" w:rsidRPr="00617C5C" w:rsidRDefault="00DB5669" w:rsidP="00DB5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преодолеть стереотипы в обучении, развивать творческие способности студентов, создавать при этом необходимые условия для формирования профессиональных компетенций, умения самостоятельно мыслить, ориентироваться  в новой ситуации, находить свои подходы к решению проблемы.</w:t>
      </w:r>
    </w:p>
    <w:p w:rsidR="00DB5669" w:rsidRPr="00617C5C" w:rsidRDefault="00DB5669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546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46CC" w:rsidRPr="002546CC">
        <w:rPr>
          <w:rFonts w:ascii="Times New Roman" w:eastAsia="Times New Roman" w:hAnsi="Times New Roman" w:cs="Times New Roman"/>
          <w:b/>
          <w:sz w:val="28"/>
          <w:szCs w:val="28"/>
        </w:rPr>
        <w:t>слайд19</w:t>
      </w:r>
      <w:r w:rsidR="002546CC">
        <w:rPr>
          <w:rFonts w:ascii="Times New Roman" w:eastAsia="Times New Roman" w:hAnsi="Times New Roman" w:cs="Times New Roman"/>
          <w:sz w:val="28"/>
          <w:szCs w:val="28"/>
        </w:rPr>
        <w:t>)   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>Приобретенные в процессе игры практические навыки позволяют будущему специалисту избежать ошибок, которые возникают при переходе к самостоятельной трудовой деятельности. Считаю, что отличительными достоинствами метода « деловая игра» являются очень многие факторы.</w:t>
      </w:r>
    </w:p>
    <w:p w:rsidR="00DB5669" w:rsidRPr="00617C5C" w:rsidRDefault="0014429F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  Во-первых, студенты испытывают удовольствие, есть высокая мотивация, эмоциональная насыщенность процесса обучения. Во время « делово</w:t>
      </w:r>
      <w:proofErr w:type="gramStart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ролевой)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игры» происходит подготовка к профессиональной деятельности, формируются знания, умени</w:t>
      </w:r>
      <w:r w:rsidR="002E1754" w:rsidRPr="00617C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. В этот момент, на мой взгляд, резко возрастает уровень использования наглядности на уроке, повышается производительность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преподавтеля</w:t>
      </w:r>
      <w:proofErr w:type="spellEnd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и студента. Большую роль играют и </w:t>
      </w:r>
      <w:proofErr w:type="spellStart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связи с общеобразовательными и специальными дисциплинами, что позволяет учащимся получить более прочные знани</w:t>
      </w:r>
      <w:r w:rsidR="002E1754" w:rsidRPr="00617C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сразу по нескольким предметам. Изменяется отношение студентов  к персональному компьютеру  ни как к игрушке, а в качестве универсального инструмента для работы в любой сфере человеческой деятельности.</w:t>
      </w:r>
    </w:p>
    <w:p w:rsidR="00DB5669" w:rsidRPr="00617C5C" w:rsidRDefault="00DB5669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 Я, как  преподаватель, обращаю огромное внимание на логическую подачу  учебного материала, что значительно  повышает уровень  знаний студентов. </w:t>
      </w:r>
    </w:p>
    <w:p w:rsidR="00DB5669" w:rsidRPr="00617C5C" w:rsidRDefault="00DB5669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="0014429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429F" w:rsidRPr="0014429F">
        <w:rPr>
          <w:rFonts w:ascii="Times New Roman" w:eastAsia="Times New Roman" w:hAnsi="Times New Roman" w:cs="Times New Roman"/>
          <w:b/>
          <w:sz w:val="28"/>
          <w:szCs w:val="28"/>
        </w:rPr>
        <w:t>слайд20)</w:t>
      </w:r>
      <w:r w:rsidR="0014429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>Применение на своих уроках метода «делова</w:t>
      </w:r>
      <w:proofErr w:type="gramStart"/>
      <w:r w:rsidRPr="00617C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1E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A1EA2">
        <w:rPr>
          <w:rFonts w:ascii="Times New Roman" w:eastAsia="Times New Roman" w:hAnsi="Times New Roman" w:cs="Times New Roman"/>
          <w:sz w:val="28"/>
          <w:szCs w:val="28"/>
        </w:rPr>
        <w:t>ролевая)</w:t>
      </w:r>
      <w:r w:rsidRPr="00617C5C">
        <w:rPr>
          <w:rFonts w:ascii="Times New Roman" w:eastAsia="Times New Roman" w:hAnsi="Times New Roman" w:cs="Times New Roman"/>
          <w:sz w:val="28"/>
          <w:szCs w:val="28"/>
        </w:rPr>
        <w:t xml:space="preserve"> игра» дает свой положительный результат:</w:t>
      </w:r>
    </w:p>
    <w:p w:rsidR="00DB5669" w:rsidRPr="00617C5C" w:rsidRDefault="00DB5669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5C">
        <w:rPr>
          <w:rFonts w:ascii="Times New Roman" w:eastAsia="Times New Roman" w:hAnsi="Times New Roman" w:cs="Times New Roman"/>
          <w:sz w:val="28"/>
          <w:szCs w:val="28"/>
        </w:rPr>
        <w:br/>
        <w:t>               Студенты более активно и с наивысшим интересом принимают участие во всех конкурсах профессионального мастерства, олимпиадах и викторинах, и, что не менее важно, проявляют повышенный интерес к своей будущей профессии</w:t>
      </w:r>
      <w:proofErr w:type="gramStart"/>
      <w:r w:rsidRPr="00617C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A1E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A1EA2" w:rsidRPr="00DA1EA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DA1EA2" w:rsidRPr="00DA1EA2">
        <w:rPr>
          <w:rFonts w:ascii="Times New Roman" w:eastAsia="Times New Roman" w:hAnsi="Times New Roman" w:cs="Times New Roman"/>
          <w:b/>
          <w:sz w:val="28"/>
          <w:szCs w:val="28"/>
        </w:rPr>
        <w:t>лайды 21, 22, 23,24)</w:t>
      </w:r>
    </w:p>
    <w:p w:rsidR="00DA1EA2" w:rsidRDefault="00DA1EA2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669" w:rsidRPr="00617C5C" w:rsidRDefault="00DA1EA2" w:rsidP="00DB5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A1EA2">
        <w:rPr>
          <w:rFonts w:ascii="Times New Roman" w:eastAsia="Times New Roman" w:hAnsi="Times New Roman" w:cs="Times New Roman"/>
          <w:b/>
          <w:sz w:val="28"/>
          <w:szCs w:val="28"/>
        </w:rPr>
        <w:t>слайд25</w:t>
      </w:r>
      <w:r>
        <w:rPr>
          <w:rFonts w:ascii="Times New Roman" w:eastAsia="Times New Roman" w:hAnsi="Times New Roman" w:cs="Times New Roman"/>
          <w:sz w:val="28"/>
          <w:szCs w:val="28"/>
        </w:rPr>
        <w:t>) Вашему вниманию хочу предоставить</w:t>
      </w:r>
      <w:r w:rsidRPr="00DA1EA2">
        <w:rPr>
          <w:rFonts w:ascii="Arial" w:eastAsia="+mj-ea" w:hAnsi="Arial" w:cs="+mj-cs"/>
          <w:b/>
          <w:bCs/>
          <w:i/>
          <w:iCs/>
          <w:shadow/>
          <w:color w:val="CCECFF"/>
          <w:sz w:val="36"/>
          <w:szCs w:val="36"/>
        </w:rPr>
        <w:t xml:space="preserve"> </w:t>
      </w:r>
      <w:r w:rsidRPr="00DA1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Анализ контроля знаний и умений студентов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 ПМ «Выполнение работ по профессии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едсестра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 ухо</w:t>
      </w:r>
      <w:r w:rsidR="000C3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 за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б-ми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DA1EA2">
        <w:rPr>
          <w:rFonts w:ascii="Times New Roman" w:eastAsia="Times New Roman" w:hAnsi="Times New Roman" w:cs="Times New Roman"/>
          <w:sz w:val="28"/>
          <w:szCs w:val="28"/>
        </w:rPr>
        <w:br/>
        <w:t xml:space="preserve">МДК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Pr="00DA1EA2">
        <w:rPr>
          <w:rFonts w:ascii="Times New Roman" w:eastAsia="Times New Roman" w:hAnsi="Times New Roman" w:cs="Times New Roman"/>
          <w:sz w:val="28"/>
          <w:szCs w:val="28"/>
        </w:rPr>
        <w:t>«Теория и практика сестринского дела»(1 полугодие)</w:t>
      </w:r>
      <w:r w:rsidRPr="00DA1EA2">
        <w:rPr>
          <w:rFonts w:ascii="Times New Roman" w:eastAsia="Times New Roman" w:hAnsi="Times New Roman" w:cs="Times New Roman"/>
          <w:sz w:val="28"/>
          <w:szCs w:val="28"/>
        </w:rPr>
        <w:br/>
        <w:t>МДК 03 «Технология оказания медицинских услуг» (2 полугодие)</w:t>
      </w:r>
      <w:r>
        <w:rPr>
          <w:rFonts w:ascii="Times New Roman" w:eastAsia="Times New Roman" w:hAnsi="Times New Roman" w:cs="Times New Roman"/>
          <w:sz w:val="28"/>
          <w:szCs w:val="28"/>
        </w:rPr>
        <w:t>(качество знаний повышается…)</w:t>
      </w:r>
      <w:r w:rsidR="0014429F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14429F" w:rsidRPr="0014429F">
        <w:rPr>
          <w:rFonts w:ascii="Times New Roman" w:eastAsia="Times New Roman" w:hAnsi="Times New Roman" w:cs="Times New Roman"/>
          <w:b/>
          <w:sz w:val="28"/>
          <w:szCs w:val="28"/>
        </w:rPr>
        <w:t>(слайд2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42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4429F" w:rsidRPr="0014429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14429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Анализ применения на своих уроках одного из   активных методов обучения «делово</w:t>
      </w:r>
      <w:proofErr w:type="gramStart"/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ролевой)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игры» показал, что все </w:t>
      </w:r>
      <w:r>
        <w:rPr>
          <w:rFonts w:ascii="Times New Roman" w:eastAsia="Times New Roman" w:hAnsi="Times New Roman" w:cs="Times New Roman"/>
          <w:sz w:val="28"/>
          <w:szCs w:val="28"/>
        </w:rPr>
        <w:t>вышесказанное</w:t>
      </w:r>
      <w:r w:rsidR="00DB5669" w:rsidRPr="00617C5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совершенствованию учебно-воспитательного процесса и подготовки специалистов к их  профессиональной деятельности в современный период, и это лишь один из методов,  который можно использовать в  новых образовательных технологиях.</w:t>
      </w:r>
    </w:p>
    <w:p w:rsidR="002E1754" w:rsidRPr="00617C5C" w:rsidRDefault="002E1754">
      <w:pPr>
        <w:rPr>
          <w:sz w:val="28"/>
          <w:szCs w:val="28"/>
        </w:rPr>
      </w:pPr>
    </w:p>
    <w:p w:rsidR="0076743A" w:rsidRDefault="0076743A" w:rsidP="0071629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76743A" w:rsidRDefault="0076743A" w:rsidP="0071629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76743A" w:rsidRDefault="0076743A" w:rsidP="0071629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76743A" w:rsidRDefault="0076743A" w:rsidP="0071629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76743A" w:rsidRDefault="0076743A" w:rsidP="0071629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76743A" w:rsidRDefault="0076743A" w:rsidP="0071629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71629E" w:rsidRPr="00617C5C" w:rsidRDefault="0071629E" w:rsidP="0071629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617C5C">
        <w:rPr>
          <w:b/>
          <w:sz w:val="28"/>
          <w:szCs w:val="28"/>
        </w:rPr>
        <w:t>Литература</w:t>
      </w:r>
    </w:p>
    <w:p w:rsidR="0071629E" w:rsidRPr="00617C5C" w:rsidRDefault="0071629E" w:rsidP="0071629E">
      <w:pPr>
        <w:widowControl w:val="0"/>
        <w:numPr>
          <w:ilvl w:val="0"/>
          <w:numId w:val="3"/>
        </w:numPr>
        <w:tabs>
          <w:tab w:val="clear" w:pos="2140"/>
          <w:tab w:val="left" w:pos="142"/>
          <w:tab w:val="left" w:pos="540"/>
          <w:tab w:val="num" w:pos="10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>Абрамова Г.С. «Возрастная психология» М., изд. «Академия» 1999 г</w:t>
      </w:r>
    </w:p>
    <w:p w:rsidR="0071629E" w:rsidRPr="00617C5C" w:rsidRDefault="0071629E" w:rsidP="0071629E">
      <w:pPr>
        <w:widowControl w:val="0"/>
        <w:numPr>
          <w:ilvl w:val="0"/>
          <w:numId w:val="3"/>
        </w:numPr>
        <w:tabs>
          <w:tab w:val="clear" w:pos="2140"/>
          <w:tab w:val="left" w:pos="142"/>
          <w:tab w:val="left" w:pos="540"/>
          <w:tab w:val="num" w:pos="10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 xml:space="preserve">«Азбука общения» под общей редакцией Л.М. </w:t>
      </w:r>
      <w:proofErr w:type="spellStart"/>
      <w:r w:rsidRPr="00617C5C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617C5C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617C5C">
        <w:rPr>
          <w:rFonts w:ascii="Times New Roman" w:hAnsi="Times New Roman"/>
          <w:sz w:val="28"/>
          <w:szCs w:val="28"/>
        </w:rPr>
        <w:t>Защиринская</w:t>
      </w:r>
      <w:proofErr w:type="spellEnd"/>
      <w:r w:rsidRPr="00617C5C">
        <w:rPr>
          <w:rFonts w:ascii="Times New Roman" w:hAnsi="Times New Roman"/>
          <w:sz w:val="28"/>
          <w:szCs w:val="28"/>
        </w:rPr>
        <w:t>, А.П. Воронова, Т.А. Нилова</w:t>
      </w:r>
      <w:proofErr w:type="gramStart"/>
      <w:r w:rsidRPr="00617C5C">
        <w:rPr>
          <w:rFonts w:ascii="Times New Roman" w:hAnsi="Times New Roman"/>
          <w:sz w:val="28"/>
          <w:szCs w:val="28"/>
        </w:rPr>
        <w:t>.</w:t>
      </w:r>
      <w:proofErr w:type="gramEnd"/>
      <w:r w:rsidRPr="00617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C5C">
        <w:rPr>
          <w:rFonts w:ascii="Times New Roman" w:hAnsi="Times New Roman"/>
          <w:sz w:val="28"/>
          <w:szCs w:val="28"/>
        </w:rPr>
        <w:t>и</w:t>
      </w:r>
      <w:proofErr w:type="gramEnd"/>
      <w:r w:rsidRPr="00617C5C">
        <w:rPr>
          <w:rFonts w:ascii="Times New Roman" w:hAnsi="Times New Roman"/>
          <w:sz w:val="28"/>
          <w:szCs w:val="28"/>
        </w:rPr>
        <w:t>зд. «Детство-Пресс» СПб 2001 г.</w:t>
      </w:r>
    </w:p>
    <w:p w:rsidR="0071629E" w:rsidRPr="00617C5C" w:rsidRDefault="0071629E" w:rsidP="0071629E">
      <w:pPr>
        <w:widowControl w:val="0"/>
        <w:numPr>
          <w:ilvl w:val="0"/>
          <w:numId w:val="3"/>
        </w:numPr>
        <w:tabs>
          <w:tab w:val="clear" w:pos="2140"/>
          <w:tab w:val="left" w:pos="142"/>
          <w:tab w:val="left" w:pos="540"/>
          <w:tab w:val="num" w:pos="10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 xml:space="preserve">Аникеева Н.П. «Воспитание </w:t>
      </w:r>
      <w:r w:rsidR="0014429F">
        <w:rPr>
          <w:rFonts w:ascii="Times New Roman" w:hAnsi="Times New Roman"/>
          <w:sz w:val="28"/>
          <w:szCs w:val="28"/>
        </w:rPr>
        <w:t>игрой» М. 200</w:t>
      </w:r>
      <w:r w:rsidRPr="00617C5C">
        <w:rPr>
          <w:rFonts w:ascii="Times New Roman" w:hAnsi="Times New Roman"/>
          <w:sz w:val="28"/>
          <w:szCs w:val="28"/>
        </w:rPr>
        <w:t>7 г.</w:t>
      </w:r>
    </w:p>
    <w:p w:rsidR="0071629E" w:rsidRPr="00617C5C" w:rsidRDefault="0071629E" w:rsidP="0071629E">
      <w:pPr>
        <w:widowControl w:val="0"/>
        <w:numPr>
          <w:ilvl w:val="0"/>
          <w:numId w:val="3"/>
        </w:numPr>
        <w:tabs>
          <w:tab w:val="clear" w:pos="2140"/>
          <w:tab w:val="left" w:pos="142"/>
          <w:tab w:val="left" w:pos="540"/>
          <w:tab w:val="num" w:pos="10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C5C">
        <w:rPr>
          <w:rFonts w:ascii="Times New Roman" w:hAnsi="Times New Roman"/>
          <w:sz w:val="28"/>
          <w:szCs w:val="28"/>
        </w:rPr>
        <w:t xml:space="preserve">Артемова Л.В. «Окружающий мир в дидактических играх» М. </w:t>
      </w:r>
      <w:r w:rsidR="0014429F">
        <w:rPr>
          <w:rFonts w:ascii="Times New Roman" w:hAnsi="Times New Roman"/>
          <w:sz w:val="28"/>
          <w:szCs w:val="28"/>
        </w:rPr>
        <w:t>200</w:t>
      </w:r>
      <w:r w:rsidRPr="00617C5C">
        <w:rPr>
          <w:rFonts w:ascii="Times New Roman" w:hAnsi="Times New Roman"/>
          <w:sz w:val="28"/>
          <w:szCs w:val="28"/>
        </w:rPr>
        <w:t>2 г.</w:t>
      </w:r>
    </w:p>
    <w:p w:rsidR="002E1754" w:rsidRDefault="002E1754"/>
    <w:p w:rsidR="002E1754" w:rsidRDefault="002E1754"/>
    <w:p w:rsidR="0014429F" w:rsidRDefault="0014429F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DA1EA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743A" w:rsidRDefault="0076743A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629E" w:rsidRPr="0071629E" w:rsidRDefault="0071629E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629E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СРЕДНЕГО ПРОФЕССИОНАЛЬНОГО ОБРАЗОВАНИЯ РК</w:t>
      </w:r>
    </w:p>
    <w:p w:rsidR="0071629E" w:rsidRPr="0071629E" w:rsidRDefault="0071629E" w:rsidP="0071629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9E">
        <w:rPr>
          <w:rFonts w:ascii="Times New Roman" w:hAnsi="Times New Roman" w:cs="Times New Roman"/>
          <w:b/>
          <w:sz w:val="28"/>
          <w:szCs w:val="28"/>
        </w:rPr>
        <w:t>«</w:t>
      </w:r>
      <w:r w:rsidRPr="0071629E">
        <w:rPr>
          <w:rFonts w:ascii="Times New Roman" w:hAnsi="Times New Roman" w:cs="Times New Roman"/>
          <w:sz w:val="28"/>
          <w:szCs w:val="28"/>
        </w:rPr>
        <w:t>Керченский медицинский колледж им. Г.К. Петровой</w:t>
      </w:r>
      <w:r w:rsidRPr="0071629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629E" w:rsidRDefault="0071629E"/>
    <w:p w:rsidR="0071629E" w:rsidRPr="0071629E" w:rsidRDefault="0071629E">
      <w:pPr>
        <w:rPr>
          <w:sz w:val="32"/>
          <w:szCs w:val="32"/>
        </w:rPr>
      </w:pPr>
    </w:p>
    <w:p w:rsidR="00617C5C" w:rsidRDefault="0071629E" w:rsidP="00716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629E">
        <w:rPr>
          <w:rFonts w:ascii="Times New Roman" w:hAnsi="Times New Roman" w:cs="Times New Roman"/>
          <w:sz w:val="32"/>
          <w:szCs w:val="32"/>
        </w:rPr>
        <w:t>Методический доклад на тему:</w:t>
      </w:r>
    </w:p>
    <w:p w:rsidR="00617C5C" w:rsidRDefault="00617C5C" w:rsidP="00716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7C5C" w:rsidRDefault="0071629E" w:rsidP="0071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</w:rPr>
      </w:pPr>
      <w:r w:rsidRPr="0071629E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</w:rPr>
        <w:t xml:space="preserve"> Прогрессивная педагогика и </w:t>
      </w:r>
    </w:p>
    <w:p w:rsidR="0071629E" w:rsidRPr="0014429F" w:rsidRDefault="0071629E" w:rsidP="001442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</w:rPr>
      </w:pPr>
      <w:r w:rsidRPr="0071629E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</w:rPr>
        <w:t>образовательные технологии.  «Деловая</w:t>
      </w:r>
      <w:r w:rsidR="0014429F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</w:rPr>
        <w:t xml:space="preserve"> (ролевая) игра» как </w:t>
      </w:r>
      <w:r w:rsidRPr="0071629E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</w:rPr>
        <w:t>один из активных методов обучения в системе СПО.</w:t>
      </w:r>
    </w:p>
    <w:p w:rsidR="0071629E" w:rsidRPr="0071629E" w:rsidRDefault="0071629E">
      <w:pPr>
        <w:rPr>
          <w:rFonts w:ascii="Times New Roman" w:hAnsi="Times New Roman" w:cs="Times New Roman"/>
          <w:sz w:val="32"/>
          <w:szCs w:val="32"/>
        </w:rPr>
      </w:pPr>
    </w:p>
    <w:p w:rsidR="002E1754" w:rsidRDefault="002E1754"/>
    <w:p w:rsidR="00617C5C" w:rsidRDefault="00617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2E1754" w:rsidRPr="00617C5C" w:rsidRDefault="00617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1629E" w:rsidRPr="00617C5C">
        <w:rPr>
          <w:rFonts w:ascii="Times New Roman" w:hAnsi="Times New Roman" w:cs="Times New Roman"/>
          <w:sz w:val="32"/>
          <w:szCs w:val="32"/>
        </w:rPr>
        <w:t xml:space="preserve">Подготовил: преподаватель </w:t>
      </w:r>
      <w:r w:rsidRPr="00617C5C">
        <w:rPr>
          <w:rFonts w:ascii="Times New Roman" w:hAnsi="Times New Roman" w:cs="Times New Roman"/>
          <w:sz w:val="32"/>
          <w:szCs w:val="32"/>
        </w:rPr>
        <w:t>Мамаева В.В.</w:t>
      </w:r>
    </w:p>
    <w:p w:rsidR="002E1754" w:rsidRDefault="002E1754"/>
    <w:p w:rsidR="002E1754" w:rsidRDefault="002E1754"/>
    <w:p w:rsidR="002E1754" w:rsidRDefault="002E1754"/>
    <w:p w:rsidR="002E1754" w:rsidRDefault="002E1754"/>
    <w:p w:rsidR="002E1754" w:rsidRDefault="002E1754"/>
    <w:p w:rsidR="002E1754" w:rsidRDefault="002E1754"/>
    <w:p w:rsidR="00617C5C" w:rsidRDefault="00617C5C"/>
    <w:p w:rsidR="00617C5C" w:rsidRDefault="00617C5C"/>
    <w:p w:rsidR="00617C5C" w:rsidRDefault="00617C5C"/>
    <w:p w:rsidR="002E1754" w:rsidRPr="00617C5C" w:rsidRDefault="00617C5C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C5C">
        <w:rPr>
          <w:rFonts w:ascii="Times New Roman" w:hAnsi="Times New Roman" w:cs="Times New Roman"/>
          <w:sz w:val="32"/>
          <w:szCs w:val="32"/>
        </w:rPr>
        <w:t>КЕРЧЬ, 2015</w:t>
      </w:r>
    </w:p>
    <w:sectPr w:rsidR="002E1754" w:rsidRPr="00617C5C" w:rsidSect="0083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art53"/>
      </v:shape>
    </w:pict>
  </w:numPicBullet>
  <w:abstractNum w:abstractNumId="0">
    <w:nsid w:val="06911FF2"/>
    <w:multiLevelType w:val="hybridMultilevel"/>
    <w:tmpl w:val="7256C4D4"/>
    <w:lvl w:ilvl="0" w:tplc="B3A41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F3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96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67D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CC6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46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61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6B5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28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382CF6"/>
    <w:multiLevelType w:val="hybridMultilevel"/>
    <w:tmpl w:val="0AB4E614"/>
    <w:lvl w:ilvl="0" w:tplc="29C85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C1A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8A8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C2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276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8C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AF9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687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D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893AB3"/>
    <w:multiLevelType w:val="hybridMultilevel"/>
    <w:tmpl w:val="352E870A"/>
    <w:lvl w:ilvl="0" w:tplc="F54CE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C96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220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F006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7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66F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27C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232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6CF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FE0E7F"/>
    <w:multiLevelType w:val="hybridMultilevel"/>
    <w:tmpl w:val="C78CF0E6"/>
    <w:lvl w:ilvl="0" w:tplc="4B763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EF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2C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AB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62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2C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001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204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AC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51616C"/>
    <w:multiLevelType w:val="hybridMultilevel"/>
    <w:tmpl w:val="6F488570"/>
    <w:lvl w:ilvl="0" w:tplc="BA4434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4A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E1E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0F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4B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05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CD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68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8C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010F4"/>
    <w:multiLevelType w:val="multilevel"/>
    <w:tmpl w:val="2B26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C3A44"/>
    <w:multiLevelType w:val="hybridMultilevel"/>
    <w:tmpl w:val="E698FD8A"/>
    <w:lvl w:ilvl="0" w:tplc="57A4C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C28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A1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4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AB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C57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A2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A96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05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F054B5"/>
    <w:multiLevelType w:val="hybridMultilevel"/>
    <w:tmpl w:val="C08A0078"/>
    <w:lvl w:ilvl="0" w:tplc="7982C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8A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4B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45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16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652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489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1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43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B12FAE"/>
    <w:multiLevelType w:val="hybridMultilevel"/>
    <w:tmpl w:val="BEE04832"/>
    <w:lvl w:ilvl="0" w:tplc="2BEC80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BAA54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64873B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36E28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CE90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0471D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9E130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60116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86A80D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6D4E56"/>
    <w:multiLevelType w:val="hybridMultilevel"/>
    <w:tmpl w:val="EDFA2B58"/>
    <w:lvl w:ilvl="0" w:tplc="1B640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AB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01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2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01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C5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C9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2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B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242A3"/>
    <w:multiLevelType w:val="multilevel"/>
    <w:tmpl w:val="6FC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136A0"/>
    <w:multiLevelType w:val="hybridMultilevel"/>
    <w:tmpl w:val="8B9C69F8"/>
    <w:lvl w:ilvl="0" w:tplc="E1066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CA9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6C2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81C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8F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237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ECE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2F2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0D7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B22E2A"/>
    <w:multiLevelType w:val="hybridMultilevel"/>
    <w:tmpl w:val="6C66EB66"/>
    <w:lvl w:ilvl="0" w:tplc="2B4E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E1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C2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8A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E3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AB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1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4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AD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9770D"/>
    <w:multiLevelType w:val="hybridMultilevel"/>
    <w:tmpl w:val="FCE0D214"/>
    <w:lvl w:ilvl="0" w:tplc="FF3A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43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4B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F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80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21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AA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44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01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45D7F"/>
    <w:multiLevelType w:val="hybridMultilevel"/>
    <w:tmpl w:val="25744BB4"/>
    <w:lvl w:ilvl="0" w:tplc="90DA9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CE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857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621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05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87D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85D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274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A99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09412BE"/>
    <w:multiLevelType w:val="hybridMultilevel"/>
    <w:tmpl w:val="85269D7C"/>
    <w:lvl w:ilvl="0" w:tplc="1932E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AFF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610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EF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6FC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E53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846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82E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2400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3169AF"/>
    <w:multiLevelType w:val="hybridMultilevel"/>
    <w:tmpl w:val="4A808232"/>
    <w:lvl w:ilvl="0" w:tplc="2FFAD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89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8B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CA9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DF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64B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CBF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A6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4C54553"/>
    <w:multiLevelType w:val="hybridMultilevel"/>
    <w:tmpl w:val="92CABADC"/>
    <w:lvl w:ilvl="0" w:tplc="FFFFFFFF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F97DEE"/>
    <w:multiLevelType w:val="hybridMultilevel"/>
    <w:tmpl w:val="BC407320"/>
    <w:lvl w:ilvl="0" w:tplc="2D546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6B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EFD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AA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4A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C9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294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A10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A31F9"/>
    <w:multiLevelType w:val="hybridMultilevel"/>
    <w:tmpl w:val="8FFEB088"/>
    <w:lvl w:ilvl="0" w:tplc="C98C9F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6C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0C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A39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EB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CF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C6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40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48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E44BA"/>
    <w:multiLevelType w:val="hybridMultilevel"/>
    <w:tmpl w:val="CCF45A98"/>
    <w:lvl w:ilvl="0" w:tplc="FEB055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AC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6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42D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6DF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49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2C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83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E5C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227F10"/>
    <w:multiLevelType w:val="hybridMultilevel"/>
    <w:tmpl w:val="CC3A40D4"/>
    <w:lvl w:ilvl="0" w:tplc="725E1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8EC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441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86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A20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023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C4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6C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4D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1177B0"/>
    <w:multiLevelType w:val="hybridMultilevel"/>
    <w:tmpl w:val="F08A8494"/>
    <w:lvl w:ilvl="0" w:tplc="A650F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25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A5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4DA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C3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A6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237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632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CD2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3F4E6D"/>
    <w:multiLevelType w:val="hybridMultilevel"/>
    <w:tmpl w:val="F444654E"/>
    <w:lvl w:ilvl="0" w:tplc="BAA01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099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E3C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EE9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AC3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CE7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006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6F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6C2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794363"/>
    <w:multiLevelType w:val="hybridMultilevel"/>
    <w:tmpl w:val="BADAE6FC"/>
    <w:lvl w:ilvl="0" w:tplc="140A2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448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40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A3E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08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C0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20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57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EA4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8"/>
  </w:num>
  <w:num w:numId="10">
    <w:abstractNumId w:val="18"/>
  </w:num>
  <w:num w:numId="11">
    <w:abstractNumId w:val="4"/>
  </w:num>
  <w:num w:numId="12">
    <w:abstractNumId w:val="21"/>
  </w:num>
  <w:num w:numId="13">
    <w:abstractNumId w:val="6"/>
  </w:num>
  <w:num w:numId="14">
    <w:abstractNumId w:val="23"/>
  </w:num>
  <w:num w:numId="15">
    <w:abstractNumId w:val="11"/>
  </w:num>
  <w:num w:numId="16">
    <w:abstractNumId w:val="22"/>
  </w:num>
  <w:num w:numId="17">
    <w:abstractNumId w:val="2"/>
  </w:num>
  <w:num w:numId="18">
    <w:abstractNumId w:val="7"/>
  </w:num>
  <w:num w:numId="19">
    <w:abstractNumId w:val="14"/>
  </w:num>
  <w:num w:numId="20">
    <w:abstractNumId w:val="3"/>
  </w:num>
  <w:num w:numId="21">
    <w:abstractNumId w:val="1"/>
  </w:num>
  <w:num w:numId="22">
    <w:abstractNumId w:val="15"/>
  </w:num>
  <w:num w:numId="23">
    <w:abstractNumId w:val="16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B5669"/>
    <w:rsid w:val="000C3CA4"/>
    <w:rsid w:val="0014429F"/>
    <w:rsid w:val="001F232A"/>
    <w:rsid w:val="002546CC"/>
    <w:rsid w:val="002E1754"/>
    <w:rsid w:val="002E5B6A"/>
    <w:rsid w:val="00617C5C"/>
    <w:rsid w:val="00645F45"/>
    <w:rsid w:val="00670F5C"/>
    <w:rsid w:val="0071629E"/>
    <w:rsid w:val="0076743A"/>
    <w:rsid w:val="007D6171"/>
    <w:rsid w:val="00831B35"/>
    <w:rsid w:val="0084404D"/>
    <w:rsid w:val="00A05067"/>
    <w:rsid w:val="00A446E5"/>
    <w:rsid w:val="00B2668D"/>
    <w:rsid w:val="00BF71EA"/>
    <w:rsid w:val="00CB13F0"/>
    <w:rsid w:val="00CB3364"/>
    <w:rsid w:val="00CB5C82"/>
    <w:rsid w:val="00D04E9A"/>
    <w:rsid w:val="00D076D6"/>
    <w:rsid w:val="00D52514"/>
    <w:rsid w:val="00DA1EA2"/>
    <w:rsid w:val="00DB5669"/>
    <w:rsid w:val="00E9658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1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7162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7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77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4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5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49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05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79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5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84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0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02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22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34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4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6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13</cp:revision>
  <cp:lastPrinted>2015-11-12T19:04:00Z</cp:lastPrinted>
  <dcterms:created xsi:type="dcterms:W3CDTF">2015-11-05T19:55:00Z</dcterms:created>
  <dcterms:modified xsi:type="dcterms:W3CDTF">2018-11-03T12:48:00Z</dcterms:modified>
</cp:coreProperties>
</file>