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DE" w:rsidRPr="001151C8" w:rsidRDefault="00D500DE">
      <w:pPr>
        <w:rPr>
          <w:b/>
          <w:sz w:val="28"/>
          <w:szCs w:val="28"/>
        </w:rPr>
      </w:pPr>
      <w:r w:rsidRPr="001151C8">
        <w:rPr>
          <w:b/>
          <w:sz w:val="28"/>
          <w:szCs w:val="28"/>
        </w:rPr>
        <w:t xml:space="preserve">                                                РЕФЕРАТ ПО ТЕМЕ:</w:t>
      </w:r>
    </w:p>
    <w:p w:rsidR="00000000" w:rsidRPr="001151C8" w:rsidRDefault="00D500DE">
      <w:pPr>
        <w:rPr>
          <w:b/>
          <w:sz w:val="28"/>
          <w:szCs w:val="28"/>
        </w:rPr>
      </w:pPr>
      <w:r w:rsidRPr="001151C8">
        <w:rPr>
          <w:sz w:val="28"/>
          <w:szCs w:val="28"/>
        </w:rPr>
        <w:t xml:space="preserve">                     </w:t>
      </w:r>
      <w:r w:rsidRPr="001151C8">
        <w:rPr>
          <w:b/>
          <w:sz w:val="28"/>
          <w:szCs w:val="28"/>
        </w:rPr>
        <w:t xml:space="preserve">«История  </w:t>
      </w:r>
      <w:proofErr w:type="spellStart"/>
      <w:r w:rsidRPr="001151C8">
        <w:rPr>
          <w:b/>
          <w:sz w:val="28"/>
          <w:szCs w:val="28"/>
        </w:rPr>
        <w:t>Лаврентьевого</w:t>
      </w:r>
      <w:proofErr w:type="spellEnd"/>
      <w:r w:rsidRPr="001151C8">
        <w:rPr>
          <w:b/>
          <w:sz w:val="28"/>
          <w:szCs w:val="28"/>
        </w:rPr>
        <w:t xml:space="preserve"> монастыря в </w:t>
      </w:r>
      <w:proofErr w:type="gramStart"/>
      <w:r w:rsidRPr="001151C8">
        <w:rPr>
          <w:b/>
          <w:sz w:val="28"/>
          <w:szCs w:val="28"/>
        </w:rPr>
        <w:t>г</w:t>
      </w:r>
      <w:proofErr w:type="gramEnd"/>
      <w:r w:rsidRPr="001151C8">
        <w:rPr>
          <w:b/>
          <w:sz w:val="28"/>
          <w:szCs w:val="28"/>
        </w:rPr>
        <w:t>. Калуга».</w:t>
      </w:r>
    </w:p>
    <w:p w:rsidR="00D500DE" w:rsidRPr="001151C8" w:rsidRDefault="00D500DE">
      <w:pPr>
        <w:rPr>
          <w:b/>
          <w:sz w:val="28"/>
          <w:szCs w:val="28"/>
        </w:rPr>
      </w:pPr>
    </w:p>
    <w:p w:rsidR="00D500DE" w:rsidRPr="001151C8" w:rsidRDefault="00D500DE">
      <w:pPr>
        <w:rPr>
          <w:sz w:val="28"/>
          <w:szCs w:val="28"/>
        </w:rPr>
      </w:pPr>
      <w:r w:rsidRPr="001151C8">
        <w:rPr>
          <w:sz w:val="28"/>
          <w:szCs w:val="28"/>
        </w:rPr>
        <w:t xml:space="preserve">     Лаврентьев монастырь составляет одну из основных святынь Калужской земли. Основан он был Святым праведным Лаврентием, мощи которого находятся в нижней церкви Соборного храма.</w:t>
      </w:r>
    </w:p>
    <w:p w:rsidR="00D500DE" w:rsidRPr="001151C8" w:rsidRDefault="00D500DE">
      <w:pPr>
        <w:rPr>
          <w:sz w:val="28"/>
          <w:szCs w:val="28"/>
        </w:rPr>
      </w:pPr>
      <w:r w:rsidRPr="001151C8">
        <w:rPr>
          <w:sz w:val="28"/>
          <w:szCs w:val="28"/>
        </w:rPr>
        <w:t xml:space="preserve">    Как говорят летописные издания, данный праведник происходил из рода бояр Хитрово, в частности, от Григория Семеновича Хитрово (зафиксировано в </w:t>
      </w:r>
      <w:proofErr w:type="spellStart"/>
      <w:r w:rsidRPr="001151C8">
        <w:rPr>
          <w:sz w:val="28"/>
          <w:szCs w:val="28"/>
        </w:rPr>
        <w:t>помяннике</w:t>
      </w:r>
      <w:proofErr w:type="spellEnd"/>
      <w:r w:rsidRPr="001151C8">
        <w:rPr>
          <w:sz w:val="28"/>
          <w:szCs w:val="28"/>
        </w:rPr>
        <w:t xml:space="preserve"> </w:t>
      </w:r>
      <w:proofErr w:type="spellStart"/>
      <w:r w:rsidRPr="001151C8">
        <w:rPr>
          <w:sz w:val="28"/>
          <w:szCs w:val="28"/>
        </w:rPr>
        <w:t>Перемышльского</w:t>
      </w:r>
      <w:proofErr w:type="spellEnd"/>
      <w:r w:rsidRPr="001151C8">
        <w:rPr>
          <w:sz w:val="28"/>
          <w:szCs w:val="28"/>
        </w:rPr>
        <w:t xml:space="preserve"> Лютикова монастыря). Однако</w:t>
      </w:r>
      <w:proofErr w:type="gramStart"/>
      <w:r w:rsidRPr="001151C8">
        <w:rPr>
          <w:sz w:val="28"/>
          <w:szCs w:val="28"/>
        </w:rPr>
        <w:t>,</w:t>
      </w:r>
      <w:proofErr w:type="gramEnd"/>
      <w:r w:rsidRPr="001151C8">
        <w:rPr>
          <w:sz w:val="28"/>
          <w:szCs w:val="28"/>
        </w:rPr>
        <w:t xml:space="preserve"> поздние исследователи жизни праведника полагают, что упоминание его в роду бояр было распространенным явлением в ту пору и указывало на особый знак уважения к подвигам праведников.</w:t>
      </w:r>
    </w:p>
    <w:p w:rsidR="00D500DE" w:rsidRPr="001151C8" w:rsidRDefault="00D500DE">
      <w:pPr>
        <w:rPr>
          <w:sz w:val="28"/>
          <w:szCs w:val="28"/>
        </w:rPr>
      </w:pPr>
      <w:r w:rsidRPr="001151C8">
        <w:rPr>
          <w:sz w:val="28"/>
          <w:szCs w:val="28"/>
        </w:rPr>
        <w:t xml:space="preserve">     Праведный Лаврентий </w:t>
      </w:r>
      <w:r w:rsidR="00F1762E" w:rsidRPr="001151C8">
        <w:rPr>
          <w:sz w:val="28"/>
          <w:szCs w:val="28"/>
        </w:rPr>
        <w:t xml:space="preserve">являлся не только святым Русской земли, но и входил в сонм юродивых. </w:t>
      </w:r>
    </w:p>
    <w:p w:rsidR="00F1762E" w:rsidRPr="001151C8" w:rsidRDefault="00F1762E">
      <w:pPr>
        <w:rPr>
          <w:sz w:val="28"/>
          <w:szCs w:val="28"/>
        </w:rPr>
      </w:pPr>
      <w:r w:rsidRPr="001151C8">
        <w:rPr>
          <w:sz w:val="28"/>
          <w:szCs w:val="28"/>
        </w:rPr>
        <w:t xml:space="preserve">      Под юродством понимали особую степень служения Богу, когда человек верующий отказывался не только от материальных благ, но и представлял себя умалишенным во славу Бога.</w:t>
      </w:r>
    </w:p>
    <w:p w:rsidR="00F1762E" w:rsidRPr="001151C8" w:rsidRDefault="00F1762E">
      <w:pPr>
        <w:rPr>
          <w:sz w:val="28"/>
          <w:szCs w:val="28"/>
        </w:rPr>
      </w:pPr>
      <w:r w:rsidRPr="001151C8">
        <w:rPr>
          <w:sz w:val="28"/>
          <w:szCs w:val="28"/>
        </w:rPr>
        <w:t xml:space="preserve">     Прославление Лаврентия относится к 1512 году, когда Россия столкнулась с нашествием агарян (крымских татар). Лаврентий по молитве оказался внезапно в центре вражеского войска с секирой и сумел разгромить неприятеля. В таком образе он стал впоследствии изображаться на иконах.</w:t>
      </w:r>
    </w:p>
    <w:p w:rsidR="00F1762E" w:rsidRPr="001151C8" w:rsidRDefault="00F1762E">
      <w:pPr>
        <w:rPr>
          <w:sz w:val="28"/>
          <w:szCs w:val="28"/>
        </w:rPr>
      </w:pPr>
      <w:r w:rsidRPr="001151C8">
        <w:rPr>
          <w:sz w:val="28"/>
          <w:szCs w:val="28"/>
        </w:rPr>
        <w:t xml:space="preserve">     Считается, что святой праведный Лаврентий организовал церковь Рождества Христова, вокруг которой впоследствии стал развиваться Лаврентьев монастырь подобно тому, как Тихоном Медынским была основана Тихонова пустынь. Тем не менее, есть версия, что данная церковь существовала до основания обители Лаврентием.</w:t>
      </w:r>
    </w:p>
    <w:p w:rsidR="00F6737E" w:rsidRPr="001151C8" w:rsidRDefault="00F1762E">
      <w:pPr>
        <w:rPr>
          <w:sz w:val="28"/>
          <w:szCs w:val="28"/>
        </w:rPr>
      </w:pPr>
      <w:r w:rsidRPr="001151C8">
        <w:rPr>
          <w:sz w:val="28"/>
          <w:szCs w:val="28"/>
        </w:rPr>
        <w:t xml:space="preserve">     Развитие монастырь получает после преставления святого 10 августа 1515 года</w:t>
      </w:r>
      <w:r w:rsidR="00F6737E" w:rsidRPr="001151C8">
        <w:rPr>
          <w:sz w:val="28"/>
          <w:szCs w:val="28"/>
        </w:rPr>
        <w:t>. Его становление было связано с освобождением России от разорения татарами и посвящалось спасению жизни князя.</w:t>
      </w:r>
    </w:p>
    <w:p w:rsidR="00F6737E" w:rsidRPr="001151C8" w:rsidRDefault="00F6737E">
      <w:pPr>
        <w:rPr>
          <w:sz w:val="28"/>
          <w:szCs w:val="28"/>
        </w:rPr>
      </w:pPr>
      <w:r w:rsidRPr="001151C8">
        <w:rPr>
          <w:sz w:val="28"/>
          <w:szCs w:val="28"/>
        </w:rPr>
        <w:t xml:space="preserve">    Обитель прославилась многочисленными чудесными исцелениями </w:t>
      </w:r>
      <w:proofErr w:type="gramStart"/>
      <w:r w:rsidRPr="001151C8">
        <w:rPr>
          <w:sz w:val="28"/>
          <w:szCs w:val="28"/>
        </w:rPr>
        <w:t>болящих</w:t>
      </w:r>
      <w:proofErr w:type="gramEnd"/>
      <w:r w:rsidRPr="001151C8">
        <w:rPr>
          <w:sz w:val="28"/>
          <w:szCs w:val="28"/>
        </w:rPr>
        <w:t xml:space="preserve">.  Так, в 1641 году в монастыре получил исцеление отрок, страдающий болезнью ног; в 1668г. боярин Лев Андреевич Кологривов </w:t>
      </w:r>
      <w:r w:rsidRPr="001151C8">
        <w:rPr>
          <w:sz w:val="28"/>
          <w:szCs w:val="28"/>
        </w:rPr>
        <w:lastRenderedPageBreak/>
        <w:t xml:space="preserve">привез в монастырь своего больного сына Петра, одержимого лихорадкой. Данные исцеления особо упоминаются в кондаке, посвященном святому праведному Лаврентию.  </w:t>
      </w:r>
      <w:r w:rsidR="00F1762E" w:rsidRPr="001151C8">
        <w:rPr>
          <w:sz w:val="28"/>
          <w:szCs w:val="28"/>
        </w:rPr>
        <w:t xml:space="preserve"> </w:t>
      </w:r>
    </w:p>
    <w:p w:rsidR="00F6737E" w:rsidRPr="001151C8" w:rsidRDefault="00F6737E">
      <w:pPr>
        <w:rPr>
          <w:sz w:val="28"/>
          <w:szCs w:val="28"/>
        </w:rPr>
      </w:pPr>
      <w:r w:rsidRPr="001151C8">
        <w:rPr>
          <w:sz w:val="28"/>
          <w:szCs w:val="28"/>
        </w:rPr>
        <w:t xml:space="preserve">     11 декабря 1610 года вблизи монастыря нашел свою смерть «тушинский вор». В 1618 году обитель была разорена польскими завоевателями.</w:t>
      </w:r>
    </w:p>
    <w:p w:rsidR="00F6737E" w:rsidRPr="001151C8" w:rsidRDefault="00F6737E">
      <w:pPr>
        <w:rPr>
          <w:sz w:val="28"/>
          <w:szCs w:val="28"/>
        </w:rPr>
      </w:pPr>
      <w:r w:rsidRPr="001151C8">
        <w:rPr>
          <w:sz w:val="28"/>
          <w:szCs w:val="28"/>
        </w:rPr>
        <w:t xml:space="preserve">      За особую созидательную роль монастыря в «смутное» время князь Михаил Федорович </w:t>
      </w:r>
      <w:r w:rsidR="00DD6E73" w:rsidRPr="001151C8">
        <w:rPr>
          <w:sz w:val="28"/>
          <w:szCs w:val="28"/>
        </w:rPr>
        <w:t>выдал ему три «жалованные грамоты», что укрепило владения монастыря не только землей, но и прудом.</w:t>
      </w:r>
    </w:p>
    <w:p w:rsidR="00DD6E73" w:rsidRPr="001151C8" w:rsidRDefault="00DD6E73">
      <w:pPr>
        <w:rPr>
          <w:sz w:val="28"/>
          <w:szCs w:val="28"/>
        </w:rPr>
      </w:pPr>
      <w:r w:rsidRPr="001151C8">
        <w:rPr>
          <w:sz w:val="28"/>
          <w:szCs w:val="28"/>
        </w:rPr>
        <w:t xml:space="preserve">       Царь Федор Алексеевич принес в дар монастырю напрестольный Евангелие.</w:t>
      </w:r>
    </w:p>
    <w:p w:rsidR="00DD6E73" w:rsidRPr="001151C8" w:rsidRDefault="00DD6E73">
      <w:pPr>
        <w:rPr>
          <w:sz w:val="28"/>
          <w:szCs w:val="28"/>
        </w:rPr>
      </w:pPr>
      <w:r w:rsidRPr="001151C8">
        <w:rPr>
          <w:sz w:val="28"/>
          <w:szCs w:val="28"/>
        </w:rPr>
        <w:t xml:space="preserve">       По летописным сводкам за 1654 год в монастыре уже насчитывалось около  25 человек.</w:t>
      </w:r>
    </w:p>
    <w:p w:rsidR="00DD6E73" w:rsidRPr="001151C8" w:rsidRDefault="00DD6E73">
      <w:pPr>
        <w:rPr>
          <w:sz w:val="28"/>
          <w:szCs w:val="28"/>
        </w:rPr>
      </w:pPr>
      <w:r w:rsidRPr="001151C8">
        <w:rPr>
          <w:sz w:val="28"/>
          <w:szCs w:val="28"/>
        </w:rPr>
        <w:t xml:space="preserve">        С 1776 года в обители была учреждена духовная семинария при митрополите Московском Платоне. Число первых обучающихся составило 120 человек, что превышало число обучающихся при городской школе, образованной </w:t>
      </w:r>
      <w:proofErr w:type="spellStart"/>
      <w:r w:rsidRPr="001151C8">
        <w:rPr>
          <w:sz w:val="28"/>
          <w:szCs w:val="28"/>
        </w:rPr>
        <w:t>засчет</w:t>
      </w:r>
      <w:proofErr w:type="spellEnd"/>
      <w:r w:rsidRPr="001151C8">
        <w:rPr>
          <w:sz w:val="28"/>
          <w:szCs w:val="28"/>
        </w:rPr>
        <w:t xml:space="preserve"> сре</w:t>
      </w:r>
      <w:proofErr w:type="gramStart"/>
      <w:r w:rsidRPr="001151C8">
        <w:rPr>
          <w:sz w:val="28"/>
          <w:szCs w:val="28"/>
        </w:rPr>
        <w:t>дств Пр</w:t>
      </w:r>
      <w:proofErr w:type="gramEnd"/>
      <w:r w:rsidRPr="001151C8">
        <w:rPr>
          <w:sz w:val="28"/>
          <w:szCs w:val="28"/>
        </w:rPr>
        <w:t>иказа общественного призрения.</w:t>
      </w:r>
    </w:p>
    <w:p w:rsidR="00B66A25" w:rsidRPr="001151C8" w:rsidRDefault="00DD6E73">
      <w:pPr>
        <w:rPr>
          <w:sz w:val="28"/>
          <w:szCs w:val="28"/>
        </w:rPr>
      </w:pPr>
      <w:r w:rsidRPr="001151C8">
        <w:rPr>
          <w:sz w:val="28"/>
          <w:szCs w:val="28"/>
        </w:rPr>
        <w:t xml:space="preserve">        В семинарии обучались дети церковно- и священнослужителей. Среди основных предметов обучения выделяют латинский язык, грамматику, пиитику, нотное пение. Семинария делилась на два отделения: верхнее и нижнее. </w:t>
      </w:r>
      <w:proofErr w:type="spellStart"/>
      <w:r w:rsidRPr="001151C8">
        <w:rPr>
          <w:sz w:val="28"/>
          <w:szCs w:val="28"/>
        </w:rPr>
        <w:t>Казенно-коштные</w:t>
      </w:r>
      <w:proofErr w:type="spellEnd"/>
      <w:r w:rsidRPr="001151C8">
        <w:rPr>
          <w:sz w:val="28"/>
          <w:szCs w:val="28"/>
        </w:rPr>
        <w:t xml:space="preserve"> воспитанники и учителя жили в семинарском корпусе</w:t>
      </w:r>
      <w:r w:rsidR="006D3ABE" w:rsidRPr="001151C8">
        <w:rPr>
          <w:sz w:val="28"/>
          <w:szCs w:val="28"/>
        </w:rPr>
        <w:t xml:space="preserve">, который был пристроен </w:t>
      </w:r>
      <w:proofErr w:type="gramStart"/>
      <w:r w:rsidR="006D3ABE" w:rsidRPr="001151C8">
        <w:rPr>
          <w:sz w:val="28"/>
          <w:szCs w:val="28"/>
        </w:rPr>
        <w:t>к</w:t>
      </w:r>
      <w:proofErr w:type="gramEnd"/>
      <w:r w:rsidR="006D3ABE" w:rsidRPr="001151C8">
        <w:rPr>
          <w:sz w:val="28"/>
          <w:szCs w:val="28"/>
        </w:rPr>
        <w:t xml:space="preserve"> настоятельским кельм и назывался Архиерейским домом. Этот корпус был сломан при епископе Филарете для строительства Домовой церкви во имя Преподобного Сергия Радонежского Чудотворца в 1825 году.</w:t>
      </w:r>
    </w:p>
    <w:p w:rsidR="00B66A25" w:rsidRPr="001151C8" w:rsidRDefault="00B66A25">
      <w:pPr>
        <w:rPr>
          <w:sz w:val="28"/>
          <w:szCs w:val="28"/>
        </w:rPr>
      </w:pPr>
      <w:r w:rsidRPr="001151C8">
        <w:rPr>
          <w:sz w:val="28"/>
          <w:szCs w:val="28"/>
        </w:rPr>
        <w:t xml:space="preserve">       Архимандрит Феофан (1798г.) был Ректором семинарии.</w:t>
      </w:r>
      <w:r w:rsidR="00DD6E73" w:rsidRPr="001151C8">
        <w:rPr>
          <w:sz w:val="28"/>
          <w:szCs w:val="28"/>
        </w:rPr>
        <w:t xml:space="preserve">   </w:t>
      </w:r>
    </w:p>
    <w:p w:rsidR="00B66A25" w:rsidRPr="001151C8" w:rsidRDefault="00B66A25">
      <w:pPr>
        <w:rPr>
          <w:sz w:val="28"/>
          <w:szCs w:val="28"/>
        </w:rPr>
      </w:pPr>
      <w:r w:rsidRPr="001151C8">
        <w:rPr>
          <w:sz w:val="28"/>
          <w:szCs w:val="28"/>
        </w:rPr>
        <w:t xml:space="preserve">       </w:t>
      </w:r>
      <w:proofErr w:type="gramStart"/>
      <w:r w:rsidRPr="001151C8">
        <w:rPr>
          <w:sz w:val="28"/>
          <w:szCs w:val="28"/>
        </w:rPr>
        <w:t xml:space="preserve">До 1800 года воспитанники семинарии для окончания обучения поступали в </w:t>
      </w:r>
      <w:proofErr w:type="spellStart"/>
      <w:r w:rsidRPr="001151C8">
        <w:rPr>
          <w:sz w:val="28"/>
          <w:szCs w:val="28"/>
        </w:rPr>
        <w:t>Перервинскую</w:t>
      </w:r>
      <w:proofErr w:type="spellEnd"/>
      <w:r w:rsidRPr="001151C8">
        <w:rPr>
          <w:sz w:val="28"/>
          <w:szCs w:val="28"/>
        </w:rPr>
        <w:t xml:space="preserve"> Московскую, а затем в Лаврскую семинарию.</w:t>
      </w:r>
      <w:proofErr w:type="gramEnd"/>
    </w:p>
    <w:p w:rsidR="00B66A25" w:rsidRPr="001151C8" w:rsidRDefault="00B66A25">
      <w:pPr>
        <w:rPr>
          <w:sz w:val="28"/>
          <w:szCs w:val="28"/>
        </w:rPr>
      </w:pPr>
      <w:r w:rsidRPr="001151C8">
        <w:rPr>
          <w:sz w:val="28"/>
          <w:szCs w:val="28"/>
        </w:rPr>
        <w:t xml:space="preserve">      Монастырь был местом исправления неблагонадежных лиц: с 1765 по 1801гг. здесь находился кадет Елизар </w:t>
      </w:r>
      <w:proofErr w:type="spellStart"/>
      <w:r w:rsidRPr="001151C8">
        <w:rPr>
          <w:sz w:val="28"/>
          <w:szCs w:val="28"/>
        </w:rPr>
        <w:t>Каракин</w:t>
      </w:r>
      <w:proofErr w:type="spellEnd"/>
      <w:r w:rsidRPr="001151C8">
        <w:rPr>
          <w:sz w:val="28"/>
          <w:szCs w:val="28"/>
        </w:rPr>
        <w:t xml:space="preserve"> по распоряжению Высшего начальства.</w:t>
      </w:r>
    </w:p>
    <w:p w:rsidR="00B66A25" w:rsidRPr="001151C8" w:rsidRDefault="00B66A25">
      <w:pPr>
        <w:rPr>
          <w:sz w:val="28"/>
          <w:szCs w:val="28"/>
        </w:rPr>
      </w:pPr>
      <w:r w:rsidRPr="001151C8">
        <w:rPr>
          <w:sz w:val="28"/>
          <w:szCs w:val="28"/>
        </w:rPr>
        <w:t xml:space="preserve">       Среди настоятелей Лаврентьевского монастыря выделяют следующих настоятелей:</w:t>
      </w:r>
    </w:p>
    <w:p w:rsidR="00B66A25" w:rsidRPr="001151C8" w:rsidRDefault="00B66A25">
      <w:pPr>
        <w:rPr>
          <w:sz w:val="28"/>
          <w:szCs w:val="28"/>
        </w:rPr>
      </w:pPr>
      <w:r w:rsidRPr="001151C8">
        <w:rPr>
          <w:sz w:val="28"/>
          <w:szCs w:val="28"/>
        </w:rPr>
        <w:lastRenderedPageBreak/>
        <w:t xml:space="preserve">       1. </w:t>
      </w:r>
      <w:proofErr w:type="spellStart"/>
      <w:r w:rsidRPr="001151C8">
        <w:rPr>
          <w:sz w:val="28"/>
          <w:szCs w:val="28"/>
        </w:rPr>
        <w:t>Феофилакт</w:t>
      </w:r>
      <w:proofErr w:type="spellEnd"/>
      <w:r w:rsidRPr="001151C8">
        <w:rPr>
          <w:sz w:val="28"/>
          <w:szCs w:val="28"/>
        </w:rPr>
        <w:t xml:space="preserve"> (1799-1809гг.);</w:t>
      </w:r>
    </w:p>
    <w:p w:rsidR="00B66A25" w:rsidRPr="001151C8" w:rsidRDefault="00B66A25">
      <w:pPr>
        <w:rPr>
          <w:sz w:val="28"/>
          <w:szCs w:val="28"/>
        </w:rPr>
      </w:pPr>
      <w:r w:rsidRPr="001151C8">
        <w:rPr>
          <w:sz w:val="28"/>
          <w:szCs w:val="28"/>
        </w:rPr>
        <w:t xml:space="preserve">      2. </w:t>
      </w:r>
      <w:proofErr w:type="spellStart"/>
      <w:r w:rsidRPr="001151C8">
        <w:rPr>
          <w:sz w:val="28"/>
          <w:szCs w:val="28"/>
        </w:rPr>
        <w:t>Евлампий</w:t>
      </w:r>
      <w:proofErr w:type="spellEnd"/>
      <w:r w:rsidRPr="001151C8">
        <w:rPr>
          <w:sz w:val="28"/>
          <w:szCs w:val="28"/>
        </w:rPr>
        <w:t>;</w:t>
      </w:r>
    </w:p>
    <w:p w:rsidR="00B66A25" w:rsidRPr="001151C8" w:rsidRDefault="00B66A25">
      <w:pPr>
        <w:rPr>
          <w:sz w:val="28"/>
          <w:szCs w:val="28"/>
        </w:rPr>
      </w:pPr>
      <w:r w:rsidRPr="001151C8">
        <w:rPr>
          <w:sz w:val="28"/>
          <w:szCs w:val="28"/>
        </w:rPr>
        <w:t xml:space="preserve">      3. Антоний;</w:t>
      </w:r>
    </w:p>
    <w:p w:rsidR="00B66A25" w:rsidRPr="001151C8" w:rsidRDefault="00B66A25">
      <w:pPr>
        <w:rPr>
          <w:sz w:val="28"/>
          <w:szCs w:val="28"/>
        </w:rPr>
      </w:pPr>
      <w:r w:rsidRPr="001151C8">
        <w:rPr>
          <w:sz w:val="28"/>
          <w:szCs w:val="28"/>
        </w:rPr>
        <w:t xml:space="preserve">     4. Преосвященный Филарет (создание Правил </w:t>
      </w:r>
      <w:proofErr w:type="gramStart"/>
      <w:r w:rsidRPr="001151C8">
        <w:rPr>
          <w:sz w:val="28"/>
          <w:szCs w:val="28"/>
        </w:rPr>
        <w:t>для</w:t>
      </w:r>
      <w:proofErr w:type="gramEnd"/>
      <w:r w:rsidRPr="001151C8">
        <w:rPr>
          <w:sz w:val="28"/>
          <w:szCs w:val="28"/>
        </w:rPr>
        <w:t xml:space="preserve"> монашествующих);</w:t>
      </w:r>
    </w:p>
    <w:p w:rsidR="00B66A25" w:rsidRPr="001151C8" w:rsidRDefault="00B66A25">
      <w:pPr>
        <w:rPr>
          <w:sz w:val="28"/>
          <w:szCs w:val="28"/>
        </w:rPr>
      </w:pPr>
      <w:r w:rsidRPr="001151C8">
        <w:rPr>
          <w:sz w:val="28"/>
          <w:szCs w:val="28"/>
        </w:rPr>
        <w:t xml:space="preserve">     5. Преосвященный Григорий </w:t>
      </w:r>
      <w:r w:rsidRPr="001151C8">
        <w:rPr>
          <w:sz w:val="28"/>
          <w:szCs w:val="28"/>
          <w:lang w:val="en-US"/>
        </w:rPr>
        <w:t>I</w:t>
      </w:r>
      <w:r w:rsidRPr="001151C8">
        <w:rPr>
          <w:sz w:val="28"/>
          <w:szCs w:val="28"/>
        </w:rPr>
        <w:t xml:space="preserve"> (1826-1828);</w:t>
      </w:r>
    </w:p>
    <w:p w:rsidR="00B66A25" w:rsidRPr="001151C8" w:rsidRDefault="00B66A25">
      <w:pPr>
        <w:rPr>
          <w:sz w:val="28"/>
          <w:szCs w:val="28"/>
        </w:rPr>
      </w:pPr>
      <w:r w:rsidRPr="001151C8">
        <w:rPr>
          <w:sz w:val="28"/>
          <w:szCs w:val="28"/>
        </w:rPr>
        <w:t xml:space="preserve">     6. </w:t>
      </w:r>
      <w:r w:rsidR="009722FC" w:rsidRPr="001151C8">
        <w:rPr>
          <w:sz w:val="28"/>
          <w:szCs w:val="28"/>
        </w:rPr>
        <w:t>Преосвященный Никанор (1831-1834);</w:t>
      </w:r>
    </w:p>
    <w:p w:rsidR="009722FC" w:rsidRPr="001151C8" w:rsidRDefault="009722FC">
      <w:pPr>
        <w:rPr>
          <w:sz w:val="28"/>
          <w:szCs w:val="28"/>
        </w:rPr>
      </w:pPr>
      <w:r w:rsidRPr="001151C8">
        <w:rPr>
          <w:sz w:val="28"/>
          <w:szCs w:val="28"/>
        </w:rPr>
        <w:t xml:space="preserve">     7. Преосвященный Николай (1834-1851гг.):</w:t>
      </w:r>
    </w:p>
    <w:p w:rsidR="009722FC" w:rsidRPr="001151C8" w:rsidRDefault="009722FC">
      <w:pPr>
        <w:rPr>
          <w:sz w:val="28"/>
          <w:szCs w:val="28"/>
        </w:rPr>
      </w:pPr>
      <w:r w:rsidRPr="001151C8">
        <w:rPr>
          <w:sz w:val="28"/>
          <w:szCs w:val="28"/>
        </w:rPr>
        <w:t xml:space="preserve">          увеличение жертвователей обители, украшение икон ризами            позолоченными и посеребренными;</w:t>
      </w:r>
    </w:p>
    <w:p w:rsidR="009722FC" w:rsidRPr="001151C8" w:rsidRDefault="009722FC">
      <w:pPr>
        <w:rPr>
          <w:sz w:val="28"/>
          <w:szCs w:val="28"/>
        </w:rPr>
      </w:pPr>
      <w:r w:rsidRPr="001151C8">
        <w:rPr>
          <w:sz w:val="28"/>
          <w:szCs w:val="28"/>
        </w:rPr>
        <w:t xml:space="preserve">    8.   Преосвященный Григорий </w:t>
      </w:r>
      <w:r w:rsidRPr="001151C8">
        <w:rPr>
          <w:sz w:val="28"/>
          <w:szCs w:val="28"/>
          <w:lang w:val="en-US"/>
        </w:rPr>
        <w:t>II</w:t>
      </w:r>
      <w:r w:rsidRPr="001151C8">
        <w:rPr>
          <w:sz w:val="28"/>
          <w:szCs w:val="28"/>
        </w:rPr>
        <w:t xml:space="preserve"> (с 1852г.): строительство церкви, переименованной в честь святого праведного Лаврентия, Христа ради юродивого, Калужского чудотворца.</w:t>
      </w:r>
    </w:p>
    <w:p w:rsidR="004108C1" w:rsidRPr="001151C8" w:rsidRDefault="009722FC">
      <w:pPr>
        <w:rPr>
          <w:sz w:val="28"/>
          <w:szCs w:val="28"/>
        </w:rPr>
      </w:pPr>
      <w:r w:rsidRPr="001151C8">
        <w:rPr>
          <w:sz w:val="28"/>
          <w:szCs w:val="28"/>
        </w:rPr>
        <w:t xml:space="preserve">     В составе обители один каменный соборный </w:t>
      </w:r>
      <w:proofErr w:type="spellStart"/>
      <w:r w:rsidRPr="001151C8">
        <w:rPr>
          <w:sz w:val="28"/>
          <w:szCs w:val="28"/>
        </w:rPr>
        <w:t>двух-этажный</w:t>
      </w:r>
      <w:proofErr w:type="spellEnd"/>
      <w:r w:rsidRPr="001151C8">
        <w:rPr>
          <w:sz w:val="28"/>
          <w:szCs w:val="28"/>
        </w:rPr>
        <w:t xml:space="preserve"> </w:t>
      </w:r>
      <w:proofErr w:type="spellStart"/>
      <w:r w:rsidRPr="001151C8">
        <w:rPr>
          <w:sz w:val="28"/>
          <w:szCs w:val="28"/>
        </w:rPr>
        <w:t>трех-престольный</w:t>
      </w:r>
      <w:proofErr w:type="spellEnd"/>
      <w:r w:rsidRPr="001151C8">
        <w:rPr>
          <w:sz w:val="28"/>
          <w:szCs w:val="28"/>
        </w:rPr>
        <w:t xml:space="preserve"> храм и две церкви: домовая во имя святого праведного Сергия Радонежского и Успенская (в которой не служат); нижняя церковь Св</w:t>
      </w:r>
      <w:proofErr w:type="gramStart"/>
      <w:r w:rsidRPr="001151C8">
        <w:rPr>
          <w:sz w:val="28"/>
          <w:szCs w:val="28"/>
        </w:rPr>
        <w:t>.п</w:t>
      </w:r>
      <w:proofErr w:type="gramEnd"/>
      <w:r w:rsidRPr="001151C8">
        <w:rPr>
          <w:sz w:val="28"/>
          <w:szCs w:val="28"/>
        </w:rPr>
        <w:t>раведного Лаврентия, Христа ради юродивого, Чудотворца, с мощами; верхняя церковь имеет два престола: во имя Вознесения Господня и Рождества Христова.</w:t>
      </w:r>
      <w:r w:rsidR="004108C1" w:rsidRPr="001151C8">
        <w:rPr>
          <w:sz w:val="28"/>
          <w:szCs w:val="28"/>
        </w:rPr>
        <w:t xml:space="preserve"> Возведению верхней церкви предшествовал пожар. Была возведена при Архимандрите </w:t>
      </w:r>
      <w:proofErr w:type="spellStart"/>
      <w:r w:rsidR="004108C1" w:rsidRPr="001151C8">
        <w:rPr>
          <w:sz w:val="28"/>
          <w:szCs w:val="28"/>
        </w:rPr>
        <w:t>Никодиме</w:t>
      </w:r>
      <w:proofErr w:type="spellEnd"/>
      <w:r w:rsidR="004108C1" w:rsidRPr="001151C8">
        <w:rPr>
          <w:sz w:val="28"/>
          <w:szCs w:val="28"/>
        </w:rPr>
        <w:t>.</w:t>
      </w:r>
    </w:p>
    <w:p w:rsidR="004108C1" w:rsidRPr="001151C8" w:rsidRDefault="004108C1">
      <w:pPr>
        <w:rPr>
          <w:sz w:val="28"/>
          <w:szCs w:val="28"/>
        </w:rPr>
      </w:pPr>
      <w:r w:rsidRPr="001151C8">
        <w:rPr>
          <w:sz w:val="28"/>
          <w:szCs w:val="28"/>
        </w:rPr>
        <w:t xml:space="preserve">        В верхней церкви представлены иконы в стиле «рококо». Оба предела расположены рядом: северные двери одного служат южными дверями другого.</w:t>
      </w:r>
    </w:p>
    <w:p w:rsidR="004108C1" w:rsidRPr="001151C8" w:rsidRDefault="004108C1">
      <w:pPr>
        <w:rPr>
          <w:sz w:val="28"/>
          <w:szCs w:val="28"/>
        </w:rPr>
      </w:pPr>
      <w:r w:rsidRPr="001151C8">
        <w:rPr>
          <w:sz w:val="28"/>
          <w:szCs w:val="28"/>
        </w:rPr>
        <w:t xml:space="preserve">       Успенская церковь долгое время была приходской церковью для местных крестьян. </w:t>
      </w:r>
    </w:p>
    <w:p w:rsidR="004108C1" w:rsidRPr="001151C8" w:rsidRDefault="004108C1">
      <w:pPr>
        <w:rPr>
          <w:sz w:val="28"/>
          <w:szCs w:val="28"/>
        </w:rPr>
      </w:pPr>
      <w:r w:rsidRPr="001151C8">
        <w:rPr>
          <w:sz w:val="28"/>
          <w:szCs w:val="28"/>
        </w:rPr>
        <w:t xml:space="preserve">        Монастырская библиотека невелика.</w:t>
      </w:r>
    </w:p>
    <w:p w:rsidR="004108C1" w:rsidRPr="001151C8" w:rsidRDefault="004108C1">
      <w:pPr>
        <w:rPr>
          <w:sz w:val="28"/>
          <w:szCs w:val="28"/>
        </w:rPr>
      </w:pPr>
      <w:r w:rsidRPr="001151C8">
        <w:rPr>
          <w:sz w:val="28"/>
          <w:szCs w:val="28"/>
        </w:rPr>
        <w:t xml:space="preserve">        1. Библия (на польском языке): перевод с </w:t>
      </w:r>
      <w:proofErr w:type="gramStart"/>
      <w:r w:rsidRPr="001151C8">
        <w:rPr>
          <w:sz w:val="28"/>
          <w:szCs w:val="28"/>
        </w:rPr>
        <w:t>еврейского</w:t>
      </w:r>
      <w:proofErr w:type="gramEnd"/>
      <w:r w:rsidRPr="001151C8">
        <w:rPr>
          <w:sz w:val="28"/>
          <w:szCs w:val="28"/>
        </w:rPr>
        <w:t xml:space="preserve"> и греческого;</w:t>
      </w:r>
    </w:p>
    <w:p w:rsidR="004108C1" w:rsidRPr="001151C8" w:rsidRDefault="004108C1">
      <w:pPr>
        <w:rPr>
          <w:sz w:val="28"/>
          <w:szCs w:val="28"/>
        </w:rPr>
      </w:pPr>
      <w:r w:rsidRPr="001151C8">
        <w:rPr>
          <w:sz w:val="28"/>
          <w:szCs w:val="28"/>
        </w:rPr>
        <w:t xml:space="preserve">        2.  Евангелие учительное, воскресное (Кирилл </w:t>
      </w:r>
      <w:proofErr w:type="spellStart"/>
      <w:r w:rsidRPr="001151C8">
        <w:rPr>
          <w:sz w:val="28"/>
          <w:szCs w:val="28"/>
        </w:rPr>
        <w:t>Транквиллион</w:t>
      </w:r>
      <w:proofErr w:type="spellEnd"/>
      <w:r w:rsidRPr="001151C8">
        <w:rPr>
          <w:sz w:val="28"/>
          <w:szCs w:val="28"/>
        </w:rPr>
        <w:t xml:space="preserve">, Издание </w:t>
      </w:r>
      <w:proofErr w:type="spellStart"/>
      <w:r w:rsidRPr="001151C8">
        <w:rPr>
          <w:sz w:val="28"/>
          <w:szCs w:val="28"/>
        </w:rPr>
        <w:t>Уневского</w:t>
      </w:r>
      <w:proofErr w:type="spellEnd"/>
      <w:r w:rsidRPr="001151C8">
        <w:rPr>
          <w:sz w:val="28"/>
          <w:szCs w:val="28"/>
        </w:rPr>
        <w:t xml:space="preserve"> монастыря) – 1681г.;</w:t>
      </w:r>
    </w:p>
    <w:p w:rsidR="008C3E31" w:rsidRPr="001151C8" w:rsidRDefault="004108C1">
      <w:pPr>
        <w:rPr>
          <w:sz w:val="28"/>
          <w:szCs w:val="28"/>
        </w:rPr>
      </w:pPr>
      <w:r w:rsidRPr="001151C8">
        <w:rPr>
          <w:sz w:val="28"/>
          <w:szCs w:val="28"/>
        </w:rPr>
        <w:lastRenderedPageBreak/>
        <w:t xml:space="preserve">         3. Евангелие толковое </w:t>
      </w:r>
      <w:proofErr w:type="spellStart"/>
      <w:r w:rsidRPr="001151C8">
        <w:rPr>
          <w:sz w:val="28"/>
          <w:szCs w:val="28"/>
        </w:rPr>
        <w:t>Феофилакта</w:t>
      </w:r>
      <w:proofErr w:type="spellEnd"/>
      <w:r w:rsidRPr="001151C8">
        <w:rPr>
          <w:sz w:val="28"/>
          <w:szCs w:val="28"/>
        </w:rPr>
        <w:t xml:space="preserve"> </w:t>
      </w:r>
      <w:proofErr w:type="gramStart"/>
      <w:r w:rsidRPr="001151C8">
        <w:rPr>
          <w:sz w:val="28"/>
          <w:szCs w:val="28"/>
        </w:rPr>
        <w:t>Болгарского</w:t>
      </w:r>
      <w:proofErr w:type="gramEnd"/>
      <w:r w:rsidRPr="001151C8">
        <w:rPr>
          <w:sz w:val="28"/>
          <w:szCs w:val="28"/>
        </w:rPr>
        <w:t>, Московской печати, 1698</w:t>
      </w:r>
      <w:r w:rsidR="008C3E31" w:rsidRPr="001151C8">
        <w:rPr>
          <w:sz w:val="28"/>
          <w:szCs w:val="28"/>
        </w:rPr>
        <w:t>г.;</w:t>
      </w:r>
    </w:p>
    <w:p w:rsidR="008C3E31" w:rsidRPr="001151C8" w:rsidRDefault="008C3E31">
      <w:pPr>
        <w:rPr>
          <w:sz w:val="28"/>
          <w:szCs w:val="28"/>
        </w:rPr>
      </w:pPr>
      <w:r w:rsidRPr="001151C8">
        <w:rPr>
          <w:sz w:val="28"/>
          <w:szCs w:val="28"/>
        </w:rPr>
        <w:t xml:space="preserve">       4. </w:t>
      </w:r>
      <w:proofErr w:type="spellStart"/>
      <w:r w:rsidRPr="001151C8">
        <w:rPr>
          <w:sz w:val="28"/>
          <w:szCs w:val="28"/>
        </w:rPr>
        <w:t>Молебная</w:t>
      </w:r>
      <w:proofErr w:type="spellEnd"/>
      <w:r w:rsidRPr="001151C8">
        <w:rPr>
          <w:sz w:val="28"/>
          <w:szCs w:val="28"/>
        </w:rPr>
        <w:t xml:space="preserve"> книжка (1708г.);</w:t>
      </w:r>
    </w:p>
    <w:p w:rsidR="008C3E31" w:rsidRPr="001151C8" w:rsidRDefault="008C3E31">
      <w:pPr>
        <w:rPr>
          <w:sz w:val="28"/>
          <w:szCs w:val="28"/>
        </w:rPr>
      </w:pPr>
      <w:r w:rsidRPr="001151C8">
        <w:rPr>
          <w:sz w:val="28"/>
          <w:szCs w:val="28"/>
        </w:rPr>
        <w:t xml:space="preserve">       5. Кормчая</w:t>
      </w:r>
      <w:r w:rsidR="004108C1" w:rsidRPr="001151C8">
        <w:rPr>
          <w:sz w:val="28"/>
          <w:szCs w:val="28"/>
        </w:rPr>
        <w:t xml:space="preserve"> </w:t>
      </w:r>
      <w:r w:rsidRPr="001151C8">
        <w:rPr>
          <w:sz w:val="28"/>
          <w:szCs w:val="28"/>
        </w:rPr>
        <w:t xml:space="preserve">– I (1683); </w:t>
      </w:r>
      <w:r w:rsidRPr="001151C8">
        <w:rPr>
          <w:sz w:val="28"/>
          <w:szCs w:val="28"/>
          <w:lang w:val="en-US"/>
        </w:rPr>
        <w:t>II</w:t>
      </w:r>
      <w:r w:rsidRPr="001151C8">
        <w:rPr>
          <w:sz w:val="28"/>
          <w:szCs w:val="28"/>
        </w:rPr>
        <w:t xml:space="preserve"> (1699);</w:t>
      </w:r>
    </w:p>
    <w:p w:rsidR="008C3E31" w:rsidRPr="001151C8" w:rsidRDefault="008C3E31">
      <w:pPr>
        <w:rPr>
          <w:sz w:val="28"/>
          <w:szCs w:val="28"/>
        </w:rPr>
      </w:pPr>
      <w:r w:rsidRPr="001151C8">
        <w:rPr>
          <w:sz w:val="28"/>
          <w:szCs w:val="28"/>
        </w:rPr>
        <w:t xml:space="preserve">       6. Труды преподобного Ефрема Сирина (1701г.);</w:t>
      </w:r>
    </w:p>
    <w:p w:rsidR="008C3E31" w:rsidRPr="001151C8" w:rsidRDefault="008C3E31">
      <w:pPr>
        <w:rPr>
          <w:sz w:val="28"/>
          <w:szCs w:val="28"/>
        </w:rPr>
      </w:pPr>
      <w:r w:rsidRPr="001151C8">
        <w:rPr>
          <w:sz w:val="28"/>
          <w:szCs w:val="28"/>
        </w:rPr>
        <w:t xml:space="preserve">       7. Лексикон трех язычный (1704г.) и т.д. (всего 28 книг).</w:t>
      </w:r>
    </w:p>
    <w:p w:rsidR="008C3E31" w:rsidRPr="001151C8" w:rsidRDefault="008C3E31">
      <w:pPr>
        <w:rPr>
          <w:sz w:val="28"/>
          <w:szCs w:val="28"/>
        </w:rPr>
      </w:pPr>
      <w:r w:rsidRPr="001151C8">
        <w:rPr>
          <w:sz w:val="28"/>
          <w:szCs w:val="28"/>
        </w:rPr>
        <w:t xml:space="preserve">        При монастыре велось два синодика.</w:t>
      </w:r>
    </w:p>
    <w:p w:rsidR="008C3E31" w:rsidRPr="001151C8" w:rsidRDefault="008C3E31">
      <w:pPr>
        <w:rPr>
          <w:sz w:val="28"/>
          <w:szCs w:val="28"/>
        </w:rPr>
      </w:pPr>
      <w:r w:rsidRPr="001151C8">
        <w:rPr>
          <w:sz w:val="28"/>
          <w:szCs w:val="28"/>
        </w:rPr>
        <w:t xml:space="preserve">        При храме находится кладбище с колокольней. Позади храма – друга колокольня.</w:t>
      </w:r>
    </w:p>
    <w:p w:rsidR="004108C1" w:rsidRPr="001151C8" w:rsidRDefault="008C3E31">
      <w:pPr>
        <w:rPr>
          <w:sz w:val="28"/>
          <w:szCs w:val="28"/>
        </w:rPr>
      </w:pPr>
      <w:r w:rsidRPr="001151C8">
        <w:rPr>
          <w:sz w:val="28"/>
          <w:szCs w:val="28"/>
        </w:rPr>
        <w:t xml:space="preserve">       За время существования монастыря сменилось 22 игумена и 19 архимандритов.  </w:t>
      </w:r>
      <w:r w:rsidR="004108C1" w:rsidRPr="001151C8">
        <w:rPr>
          <w:sz w:val="28"/>
          <w:szCs w:val="28"/>
        </w:rPr>
        <w:t xml:space="preserve"> </w:t>
      </w:r>
    </w:p>
    <w:p w:rsidR="004108C1" w:rsidRPr="001151C8" w:rsidRDefault="004108C1">
      <w:pPr>
        <w:rPr>
          <w:sz w:val="28"/>
          <w:szCs w:val="28"/>
        </w:rPr>
      </w:pPr>
      <w:r w:rsidRPr="001151C8">
        <w:rPr>
          <w:sz w:val="28"/>
          <w:szCs w:val="28"/>
        </w:rPr>
        <w:t xml:space="preserve">        В настоящее время основными праздниками являются Вознесение Господне и память Святого Лаврентия </w:t>
      </w:r>
      <w:proofErr w:type="gramStart"/>
      <w:r w:rsidRPr="001151C8">
        <w:rPr>
          <w:sz w:val="28"/>
          <w:szCs w:val="28"/>
        </w:rPr>
        <w:t xml:space="preserve">( </w:t>
      </w:r>
      <w:proofErr w:type="gramEnd"/>
      <w:r w:rsidRPr="001151C8">
        <w:rPr>
          <w:sz w:val="28"/>
          <w:szCs w:val="28"/>
        </w:rPr>
        <w:t>23 августа).</w:t>
      </w:r>
    </w:p>
    <w:p w:rsidR="009722FC" w:rsidRPr="001151C8" w:rsidRDefault="004108C1">
      <w:pPr>
        <w:rPr>
          <w:sz w:val="28"/>
          <w:szCs w:val="28"/>
        </w:rPr>
      </w:pPr>
      <w:r w:rsidRPr="001151C8">
        <w:rPr>
          <w:sz w:val="28"/>
          <w:szCs w:val="28"/>
        </w:rPr>
        <w:t xml:space="preserve">         </w:t>
      </w:r>
      <w:r w:rsidR="009722FC" w:rsidRPr="001151C8">
        <w:rPr>
          <w:sz w:val="28"/>
          <w:szCs w:val="28"/>
        </w:rPr>
        <w:t xml:space="preserve">  </w:t>
      </w: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b/>
          <w:sz w:val="28"/>
          <w:szCs w:val="28"/>
        </w:rPr>
      </w:pPr>
      <w:r w:rsidRPr="001151C8">
        <w:rPr>
          <w:b/>
          <w:sz w:val="28"/>
          <w:szCs w:val="28"/>
        </w:rPr>
        <w:lastRenderedPageBreak/>
        <w:t xml:space="preserve">                     СПИСОК ИСПОЛЬЗОВАННОЙ ЛИТЕРАТУРЫ.</w:t>
      </w:r>
    </w:p>
    <w:p w:rsidR="008C3E31" w:rsidRPr="001151C8" w:rsidRDefault="008C3E31">
      <w:pPr>
        <w:rPr>
          <w:b/>
          <w:sz w:val="28"/>
          <w:szCs w:val="28"/>
        </w:rPr>
      </w:pPr>
    </w:p>
    <w:p w:rsidR="008C3E31" w:rsidRPr="001151C8" w:rsidRDefault="008C3E31">
      <w:pPr>
        <w:rPr>
          <w:sz w:val="28"/>
          <w:szCs w:val="28"/>
        </w:rPr>
      </w:pPr>
      <w:r w:rsidRPr="001151C8">
        <w:rPr>
          <w:sz w:val="28"/>
          <w:szCs w:val="28"/>
        </w:rPr>
        <w:t>1. Иеромонах Леонид (</w:t>
      </w:r>
      <w:proofErr w:type="spellStart"/>
      <w:r w:rsidRPr="001151C8">
        <w:rPr>
          <w:sz w:val="28"/>
          <w:szCs w:val="28"/>
        </w:rPr>
        <w:t>Кавелин</w:t>
      </w:r>
      <w:proofErr w:type="spellEnd"/>
      <w:r w:rsidRPr="001151C8">
        <w:rPr>
          <w:sz w:val="28"/>
          <w:szCs w:val="28"/>
        </w:rPr>
        <w:t xml:space="preserve">) Историческое описание Калужского </w:t>
      </w:r>
      <w:proofErr w:type="spellStart"/>
      <w:r w:rsidRPr="001151C8">
        <w:rPr>
          <w:sz w:val="28"/>
          <w:szCs w:val="28"/>
        </w:rPr>
        <w:t>Свято-Лаврентиева</w:t>
      </w:r>
      <w:proofErr w:type="spellEnd"/>
      <w:r w:rsidRPr="001151C8">
        <w:rPr>
          <w:sz w:val="28"/>
          <w:szCs w:val="28"/>
        </w:rPr>
        <w:t xml:space="preserve"> монастыря, Калуга, 2011г. – 108с.</w:t>
      </w:r>
    </w:p>
    <w:p w:rsidR="008C3E31" w:rsidRPr="001151C8" w:rsidRDefault="008C3E31">
      <w:pPr>
        <w:rPr>
          <w:sz w:val="28"/>
          <w:szCs w:val="28"/>
        </w:rPr>
      </w:pPr>
      <w:r w:rsidRPr="001151C8">
        <w:rPr>
          <w:sz w:val="28"/>
          <w:szCs w:val="28"/>
        </w:rPr>
        <w:t xml:space="preserve">2. </w:t>
      </w:r>
      <w:r w:rsidR="001151C8" w:rsidRPr="001151C8">
        <w:rPr>
          <w:sz w:val="28"/>
          <w:szCs w:val="28"/>
        </w:rPr>
        <w:t xml:space="preserve">Христа ради юродивые.//Составил священник Иоанн Ковалевский. – М., 1902. – </w:t>
      </w:r>
      <w:proofErr w:type="spellStart"/>
      <w:r w:rsidR="001151C8" w:rsidRPr="001151C8">
        <w:rPr>
          <w:sz w:val="28"/>
          <w:szCs w:val="28"/>
        </w:rPr>
        <w:t>Сс</w:t>
      </w:r>
      <w:proofErr w:type="spellEnd"/>
      <w:r w:rsidR="001151C8" w:rsidRPr="001151C8">
        <w:rPr>
          <w:sz w:val="28"/>
          <w:szCs w:val="28"/>
        </w:rPr>
        <w:t xml:space="preserve">. 262-266. </w:t>
      </w: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8C3E31" w:rsidRPr="001151C8" w:rsidRDefault="008C3E31">
      <w:pPr>
        <w:rPr>
          <w:sz w:val="28"/>
          <w:szCs w:val="28"/>
        </w:rPr>
      </w:pPr>
    </w:p>
    <w:p w:rsidR="00DD6E73" w:rsidRDefault="00B66A25">
      <w:pPr>
        <w:rPr>
          <w:sz w:val="28"/>
          <w:szCs w:val="28"/>
        </w:rPr>
      </w:pPr>
      <w:r>
        <w:rPr>
          <w:sz w:val="28"/>
          <w:szCs w:val="28"/>
        </w:rPr>
        <w:t xml:space="preserve">         </w:t>
      </w:r>
      <w:r w:rsidR="00DD6E73">
        <w:rPr>
          <w:sz w:val="28"/>
          <w:szCs w:val="28"/>
        </w:rPr>
        <w:t xml:space="preserve">  </w:t>
      </w:r>
    </w:p>
    <w:p w:rsidR="00F1762E" w:rsidRPr="00D500DE" w:rsidRDefault="00F6737E">
      <w:pPr>
        <w:rPr>
          <w:sz w:val="28"/>
          <w:szCs w:val="28"/>
        </w:rPr>
      </w:pPr>
      <w:r>
        <w:rPr>
          <w:sz w:val="28"/>
          <w:szCs w:val="28"/>
        </w:rPr>
        <w:t xml:space="preserve">       </w:t>
      </w:r>
      <w:r w:rsidR="00F1762E">
        <w:rPr>
          <w:sz w:val="28"/>
          <w:szCs w:val="28"/>
        </w:rPr>
        <w:t xml:space="preserve">  </w:t>
      </w:r>
    </w:p>
    <w:sectPr w:rsidR="00F1762E" w:rsidRPr="00D500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500DE"/>
    <w:rsid w:val="001151C8"/>
    <w:rsid w:val="004108C1"/>
    <w:rsid w:val="006D3ABE"/>
    <w:rsid w:val="008C3E31"/>
    <w:rsid w:val="009722FC"/>
    <w:rsid w:val="00B66A25"/>
    <w:rsid w:val="00D500DE"/>
    <w:rsid w:val="00DD6E73"/>
    <w:rsid w:val="00F1762E"/>
    <w:rsid w:val="00F67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Студент</cp:lastModifiedBy>
  <cp:revision>2</cp:revision>
  <dcterms:created xsi:type="dcterms:W3CDTF">2014-11-07T11:34:00Z</dcterms:created>
  <dcterms:modified xsi:type="dcterms:W3CDTF">2014-11-07T11:34:00Z</dcterms:modified>
</cp:coreProperties>
</file>