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833" w:rsidRDefault="00997833" w:rsidP="009978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 </w:t>
      </w:r>
    </w:p>
    <w:p w:rsidR="00997833" w:rsidRDefault="00997833" w:rsidP="009978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Проблемы определения "экстремизма"    </w:t>
      </w:r>
    </w:p>
    <w:p w:rsidR="00997833" w:rsidRDefault="00997833" w:rsidP="00997833">
      <w:pPr>
        <w:jc w:val="both"/>
        <w:rPr>
          <w:rFonts w:ascii="Times New Roman" w:hAnsi="Times New Roman" w:cs="Times New Roman"/>
          <w:b/>
        </w:rPr>
      </w:pPr>
    </w:p>
    <w:p w:rsidR="00997833" w:rsidRDefault="00997833" w:rsidP="009978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Термин «экстремизм» происходит от латинского слова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extremus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крайний. В справочной литературе под экстремизмом традиционно принято понимать «приверженность к крайним взглядам и мерам (обычно в политике)».</w:t>
      </w:r>
    </w:p>
    <w:p w:rsidR="00997833" w:rsidRDefault="00997833" w:rsidP="009978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юридической литературе, посвящѐнной исследованию «экстремизма», не выработана чѐткая позиция по проблеме понимания экстремизма, отсутствует единство в формулировании самого термина, не раскрыты его сущностные характеристики. Объяснение этому видится в том, что «экстремизм» отличается особой сложностью, в связи с чем учѐные в трактовке его правовой и социальной природы используют различные методологические подходы. Основная задача исследователя заключается в точном определении сущности и установлении отличительных признаков экстремизма, его субъективной составляющей. Для этого необходима всесторонняя теоретическая разработка, критическое рассмотрение основных подходов в определении самого понятия «экстремизм», существующего в науке с целью установления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общесоциального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значения. В филологии экстремизм трактуется как приверженность к крайним взглядам и мерам. Экстремизм не просто неприязнь, а крайняя степень пренебрежения. </w:t>
      </w:r>
    </w:p>
    <w:p w:rsidR="00997833" w:rsidRDefault="00997833" w:rsidP="009978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философии под сущностью экстремистской деятельности понимают: «антиобщественные взгляды и поступки», «характеристику противоправных деяний»; противоположность позитивным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ценностям;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деструктивно-деятельностный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 человеческой сущности, представляющую специфическую форму отчуждения, ориентированную на уничтожение регулярной идентичности. </w:t>
      </w:r>
    </w:p>
    <w:p w:rsidR="00997833" w:rsidRDefault="00997833" w:rsidP="009978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социологии экстремизм – это деструктивная тенденция, являющаяся препятствием для модернизации российского общества; приверженность к крайним взглядам и мерам, проявляющаяся в соответствующем социальном поведении, во всех сферах человеческой активности: в межличностном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общении, во взаимоотношениях полов, в отношении к природе, в политике и т.д.; не просто пренебрежения к общественным нормам, правилам, законам, а крайняя степень пренебрежения. </w:t>
      </w:r>
    </w:p>
    <w:p w:rsidR="00997833" w:rsidRDefault="00997833" w:rsidP="009978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политологии экстремизм рассматривается как дестабилизирующий фактор, направленный на разрушение существующей политической системы; негативный атрибут процесса человеческой жизнедеятельности; заряд агрессии, ненависти и злобы. </w:t>
      </w:r>
    </w:p>
    <w:p w:rsidR="00997833" w:rsidRDefault="00997833" w:rsidP="009978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доктринальных и других источниках также не сформирована единая позиция по определению понятия «экстремизм»: в частности, под экстремизмом понимают противоправную деятельность, осуществление которой причиняет или может причинить существенный вред основам конституционного строя или конституционным основам межличностных отношений; «действия и идеи, очевидно и решительно нарушающие нормы повседневной жизни, обоснованные линии поведения, демонстративно конфликтующие с обычными практиками людей», «специфический жизненный стиль некоторых групп, чьи значения и ценности выступают в резкое, осознанное противоречие с общественными взглядами, моралью окружающих»; отрицание норм и правил, принятых в обществе; форму радикального отрицания существующих общественных норм и правил в государстве со стороны отдельных лиц или групп; агрессивное поведение (настрой) личности, наиболее существенными проявлениями которого служат нетерпимость к мнениям оппонента, ориентированного на общепринятые в обществе нормы; склонность к крайним (силовым) вариантам решения проблемы; непринятие консенсуса как ценного, делового инструмента в каждодневной деятельности; приверженность к крайним мерам в целях достижения какой-либо цели, воплощения какой-либо цели, воплощение в жизнь определѐнной идеи.</w:t>
      </w:r>
    </w:p>
    <w:p w:rsidR="00997833" w:rsidRDefault="00997833" w:rsidP="009978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криминологическом отношении экстремизм представляется возможным определить как криминогенно-криминальное явление; приверженность к крайним взглядам и мерам, отрицание существующих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общественных норм и правил поведения в государстве со стороны отдельных лиц или объединений (групп).  </w:t>
      </w:r>
    </w:p>
    <w:p w:rsidR="00997833" w:rsidRDefault="00997833" w:rsidP="009978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действующем российском законодательстве отсутствует понятие «экстремизм», однако оно имеется в международных нормативно – правовых актах.</w:t>
      </w:r>
    </w:p>
    <w:p w:rsidR="00997833" w:rsidRDefault="00997833" w:rsidP="0099783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ч. 3 ст. 1 </w:t>
      </w:r>
      <w:r>
        <w:rPr>
          <w:rFonts w:ascii="Times New Roman" w:hAnsi="Times New Roman" w:cs="Times New Roman"/>
          <w:sz w:val="28"/>
          <w:szCs w:val="28"/>
        </w:rPr>
        <w:t xml:space="preserve">Шанхайской  Конвенции от 15 июня </w:t>
      </w:r>
      <w:smartTag w:uri="urn:schemas-microsoft-com:office:smarttags" w:element="metricconverter">
        <w:smartTagPr>
          <w:attr w:name="ProductID" w:val="2001 г"/>
        </w:smartTagPr>
        <w:r>
          <w:rPr>
            <w:rFonts w:ascii="Times New Roman" w:hAnsi="Times New Roman" w:cs="Times New Roman"/>
            <w:sz w:val="28"/>
            <w:szCs w:val="28"/>
          </w:rPr>
          <w:t>2001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«О борьбе с терроризмом, сепаратизмом и экстремизмом», ратифицированной Российской Федерацией,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ч. 3 ст. 1 </w:t>
      </w:r>
      <w:r>
        <w:rPr>
          <w:rFonts w:ascii="Times New Roman" w:hAnsi="Times New Roman" w:cs="Times New Roman"/>
          <w:spacing w:val="2"/>
          <w:sz w:val="28"/>
          <w:szCs w:val="28"/>
        </w:rPr>
        <w:t>"экстремизм" - какое-либо деяние, направленное на насильственный захват власти или насильственное удержание власти, а также на насильственное изменение конституционного строя государства, а равно насильственное посягательство на общественную безопасность, в том числе организация в вышеуказанных целях незаконных вооруженных формирований или участие в них, и преследуемые в уголовном порядке в соответствии с национальным законодательством Сторон.</w:t>
      </w:r>
    </w:p>
    <w:p w:rsidR="00997833" w:rsidRDefault="00997833" w:rsidP="009978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российском законодательстве в Федеральном законе от 25 июля 2002 г. № 114-ФЗ «О противодействии экстремистской деятельности» дается понятие экстремистской деятельности (экстремизма) в большей части дублирующее указанную выше конвенцию.</w:t>
      </w:r>
    </w:p>
    <w:p w:rsidR="00997833" w:rsidRDefault="00997833" w:rsidP="009978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1 Федерального закона от 25 июля 2002 г. № 114-ФЗ «О противодействии экстремистской деятельности» трактует экстремистскую деятельность как: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насильственное изменение основ конституционного строя и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 организация и подготовка указанных деяний, а также подстрекательство к их осуществлению; 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 нарушение целостности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Российской Федерации; публичное оправдание терроризма и иная террористическая деятельность; возбуждение социальной, расовой, национальной или религиозной розни;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 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 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 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 совершение преступлений по мотивам, указанным в </w:t>
      </w:r>
      <w:hyperlink r:id="rId4" w:anchor="block_63015" w:history="1">
        <w:r>
          <w:rPr>
            <w:rStyle w:val="a3"/>
            <w:bCs/>
            <w:sz w:val="28"/>
            <w:szCs w:val="28"/>
          </w:rPr>
          <w:t>пункте "е" части первой статьи 63</w:t>
        </w:r>
      </w:hyperlink>
      <w:r>
        <w:rPr>
          <w:rFonts w:ascii="Times New Roman" w:hAnsi="Times New Roman" w:cs="Times New Roman"/>
          <w:bCs/>
          <w:sz w:val="28"/>
          <w:szCs w:val="28"/>
        </w:rPr>
        <w:t> Уголовного кодекса Российской Федерации;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смешения, либо публичное демонстрирование атрибутики или символики экстремистских организаций;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 публичное заведомо ложное обвинение лица, замещающего государственную должность Российской Федерации или государственную.</w:t>
      </w:r>
    </w:p>
    <w:p w:rsidR="00997833" w:rsidRDefault="00997833" w:rsidP="00997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97833" w:rsidRDefault="00997833" w:rsidP="009978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4CC2" w:rsidRDefault="00F94CC2"/>
    <w:sectPr w:rsidR="00F94CC2" w:rsidSect="00F94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97833"/>
    <w:rsid w:val="00997833"/>
    <w:rsid w:val="00F9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783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5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se.garant.ru/10108000/e4cb1d749a5d7ca9aa116ad34809507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1091</Words>
  <Characters>6220</Characters>
  <Application>Microsoft Office Word</Application>
  <DocSecurity>0</DocSecurity>
  <Lines>51</Lines>
  <Paragraphs>14</Paragraphs>
  <ScaleCrop>false</ScaleCrop>
  <Company>MultiDVD Team</Company>
  <LinksUpToDate>false</LinksUpToDate>
  <CharactersWithSpaces>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VZT</dc:creator>
  <cp:keywords/>
  <dc:description/>
  <cp:lastModifiedBy>VZT</cp:lastModifiedBy>
  <cp:revision>3</cp:revision>
  <dcterms:created xsi:type="dcterms:W3CDTF">2019-02-17T19:37:00Z</dcterms:created>
  <dcterms:modified xsi:type="dcterms:W3CDTF">2019-02-17T19:38:00Z</dcterms:modified>
</cp:coreProperties>
</file>