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86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</w:pPr>
      <w:bookmarkStart w:id="0" w:name="_GoBack"/>
      <w:bookmarkEnd w:id="0"/>
    </w:p>
    <w:p w:rsidR="00440186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</w:pPr>
    </w:p>
    <w:p w:rsidR="00440186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</w:pPr>
    </w:p>
    <w:p w:rsidR="00440186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F4B56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t xml:space="preserve"> </w:t>
      </w: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t>Презентация на тему:</w:t>
      </w: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br/>
      </w:r>
      <w:r w:rsidRPr="0025345F">
        <w:rPr>
          <w:rFonts w:ascii="Times New Roman" w:eastAsia="Times New Roman" w:hAnsi="Times New Roman" w:cs="Times New Roman"/>
          <w:b/>
          <w:bCs/>
          <w:i/>
          <w:iCs/>
          <w:color w:val="3F4B56"/>
          <w:sz w:val="28"/>
          <w:szCs w:val="28"/>
        </w:rPr>
        <w:br/>
      </w:r>
    </w:p>
    <w:p w:rsidR="00440186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56"/>
          <w:szCs w:val="56"/>
        </w:rPr>
        <w:t>«Особенности семейного воспитания детей со статусом  задержка психического развития в школе-интернате»</w:t>
      </w:r>
      <w:r w:rsidRPr="00440186"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  <w:br/>
      </w:r>
      <w:r w:rsidRPr="00440186"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  <w:br/>
      </w:r>
      <w:r w:rsidRPr="00440186"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  <w:br/>
      </w:r>
    </w:p>
    <w:p w:rsidR="00440186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</w:p>
    <w:p w:rsidR="00440186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</w:p>
    <w:p w:rsidR="00440186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</w:p>
    <w:p w:rsidR="001624CB" w:rsidRDefault="009B554B" w:rsidP="00440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</w:p>
    <w:p w:rsidR="001624CB" w:rsidRDefault="009B554B" w:rsidP="00440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</w:p>
    <w:p w:rsidR="001624CB" w:rsidRDefault="009B554B" w:rsidP="00440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</w:p>
    <w:p w:rsidR="001624CB" w:rsidRDefault="009B554B" w:rsidP="00440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</w:p>
    <w:p w:rsidR="001624CB" w:rsidRDefault="009B554B" w:rsidP="00440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</w:pPr>
    </w:p>
    <w:p w:rsidR="001624CB" w:rsidRDefault="009B554B" w:rsidP="00440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F4B56"/>
          <w:sz w:val="36"/>
          <w:szCs w:val="36"/>
        </w:rPr>
      </w:pP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36"/>
          <w:szCs w:val="36"/>
        </w:rPr>
        <w:t xml:space="preserve">Подготовила </w:t>
      </w:r>
    </w:p>
    <w:p w:rsidR="0025345F" w:rsidRPr="00440186" w:rsidRDefault="009B554B" w:rsidP="00440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F4B56"/>
          <w:sz w:val="36"/>
          <w:szCs w:val="36"/>
        </w:rPr>
      </w:pP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36"/>
          <w:szCs w:val="36"/>
        </w:rPr>
        <w:t>педагог-воспитатель:</w:t>
      </w:r>
    </w:p>
    <w:p w:rsidR="00440186" w:rsidRPr="00440186" w:rsidRDefault="009B554B" w:rsidP="0044018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F4B56"/>
          <w:sz w:val="36"/>
          <w:szCs w:val="36"/>
        </w:rPr>
      </w:pP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36"/>
          <w:szCs w:val="36"/>
        </w:rPr>
        <w:t>Комягина Е.А.</w:t>
      </w:r>
    </w:p>
    <w:p w:rsidR="00440186" w:rsidRPr="001624CB" w:rsidRDefault="009B554B" w:rsidP="001624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F4B56"/>
          <w:sz w:val="36"/>
          <w:szCs w:val="36"/>
        </w:rPr>
      </w:pP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36"/>
          <w:szCs w:val="36"/>
        </w:rPr>
        <w:lastRenderedPageBreak/>
        <w:t xml:space="preserve">       </w:t>
      </w:r>
      <w:r w:rsidRPr="00623B0D"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t>Слайд №2</w:t>
      </w:r>
    </w:p>
    <w:p w:rsidR="00440186" w:rsidRDefault="009B554B" w:rsidP="004401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F4B56"/>
          <w:sz w:val="28"/>
          <w:szCs w:val="28"/>
        </w:rPr>
      </w:pPr>
      <w:r w:rsidRPr="00440186">
        <w:rPr>
          <w:rFonts w:ascii="Times New Roman" w:eastAsia="Times New Roman" w:hAnsi="Times New Roman" w:cs="Times New Roman"/>
          <w:b/>
          <w:bCs/>
          <w:i/>
          <w:iCs/>
          <w:noProof/>
          <w:color w:val="3F4B56"/>
          <w:sz w:val="28"/>
          <w:szCs w:val="28"/>
        </w:rPr>
        <w:drawing>
          <wp:inline distT="0" distB="0" distL="0" distR="0">
            <wp:extent cx="5929574" cy="5496449"/>
            <wp:effectExtent l="19050" t="0" r="0" b="0"/>
            <wp:docPr id="1" name="Рисунок 1" descr="https://allyslide.com/thumbs/3324342fa464371fbf20efe4503d0a4f/img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Рисунок 4" descr="https://allyslide.com/thumbs/3324342fa464371fbf20efe4503d0a4f/img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6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186" w:rsidRDefault="009B554B" w:rsidP="004401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F4B56"/>
          <w:sz w:val="28"/>
          <w:szCs w:val="28"/>
        </w:rPr>
      </w:pPr>
    </w:p>
    <w:p w:rsidR="00440186" w:rsidRPr="00440186" w:rsidRDefault="009B554B" w:rsidP="00F560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t>Слайд №3.</w:t>
      </w:r>
      <w:r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t xml:space="preserve"> </w:t>
      </w: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40"/>
          <w:szCs w:val="40"/>
        </w:rPr>
        <w:t>Задержка психического развития</w:t>
      </w:r>
    </w:p>
    <w:p w:rsidR="00440186" w:rsidRPr="00440186" w:rsidRDefault="009B554B" w:rsidP="004401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F4B56"/>
          <w:sz w:val="28"/>
          <w:szCs w:val="28"/>
        </w:rPr>
      </w:pP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28"/>
          <w:szCs w:val="28"/>
        </w:rPr>
        <w:t xml:space="preserve"> Почему задержка психического развития (ЗПР) – один из самых распространенных диагнозов детей, воспитывающихся в государственных учреждениях? Ответ, к сожалению, лежит на поверхности: в любом интернате или детском доме есть подходящая среда для развития ЗП</w:t>
      </w: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28"/>
          <w:szCs w:val="28"/>
        </w:rPr>
        <w:t>Р, особенно если причины появления задержки – не биологические, а социальные. Но ЗПР – это не умственная отсталость, и в большинстве случаев это отставание, замедление развития будет явлением временным. При воспитании в семье и сотрудничестве со специалист</w:t>
      </w:r>
      <w:r w:rsidRPr="00440186">
        <w:rPr>
          <w:rFonts w:ascii="Times New Roman" w:eastAsia="Times New Roman" w:hAnsi="Times New Roman" w:cs="Times New Roman"/>
          <w:b/>
          <w:bCs/>
          <w:i/>
          <w:iCs/>
          <w:color w:val="3F4B56"/>
          <w:sz w:val="28"/>
          <w:szCs w:val="28"/>
        </w:rPr>
        <w:t xml:space="preserve">ами задержку можно преодолеть полностью или почти полностью. </w:t>
      </w:r>
    </w:p>
    <w:p w:rsidR="0025345F" w:rsidRPr="00F56083" w:rsidRDefault="009B554B" w:rsidP="00F560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F4B56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bCs/>
          <w:i/>
          <w:color w:val="3F4B56"/>
          <w:sz w:val="40"/>
          <w:szCs w:val="40"/>
        </w:rPr>
        <w:lastRenderedPageBreak/>
        <w:t>Слайд №4.</w:t>
      </w:r>
      <w:r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  <w:t xml:space="preserve">  </w:t>
      </w:r>
      <w:r w:rsidRPr="008B7010">
        <w:rPr>
          <w:rFonts w:ascii="Times New Roman" w:eastAsia="Times New Roman" w:hAnsi="Times New Roman" w:cs="Times New Roman"/>
          <w:b/>
          <w:bCs/>
          <w:color w:val="3F4B56"/>
          <w:sz w:val="28"/>
          <w:szCs w:val="28"/>
        </w:rPr>
        <w:t>Семейное воспитание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 детей в условиях школы – интернат - это одна из наиболее важных, актуальных и сложных проблем воспитательного процесса.</w:t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 </w:t>
      </w:r>
      <w:r w:rsidRPr="008B701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" cy="2152650"/>
            <wp:effectExtent l="0" t="0" r="0" b="0"/>
            <wp:wrapSquare wrapText="bothSides"/>
            <wp:docPr id="2" name="Рисунок 2" descr="hello_html_m7118f7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118f7d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Семья играет важную роль в умственном развитии ребенка, влияет на отношение детей к учебе, во многом определяет ее успешность и имеет важное значение в овладении человекам социальными нормами.</w:t>
      </w:r>
      <w:r w:rsidRPr="008B701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Именно в семье формируются первые представления ребенка о той и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ли иной социальной роли: отца, матери, друга, соседа и т.д. Представления у детей-сирот, поступивших в школу - интернат в основном из неблагополучных семей, существенно искажены. Они создают свой, часто неверный, образ той или иной роли. 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№5</w:t>
      </w:r>
      <w:r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.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В школ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е – интернате воспитываются дети, попавшие сюда по разным причинам:</w:t>
      </w:r>
    </w:p>
    <w:p w:rsidR="0025345F" w:rsidRPr="008B7010" w:rsidRDefault="009B554B" w:rsidP="002534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Дети, которые никогда не видели родителей. В этом случае влияние на детей оказывают только окружающие люди: воспитатели, дети и т.д.</w:t>
      </w:r>
    </w:p>
    <w:p w:rsidR="0025345F" w:rsidRPr="008B7010" w:rsidRDefault="009B554B" w:rsidP="002534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Дети, которые воспитывались в семье, но их родители уме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рли, сохраняют добрые отношения к семье, и опосредованно пример членов семьи, в которой они были, оказывают на них существенное влияние.</w:t>
      </w:r>
    </w:p>
    <w:p w:rsidR="0025345F" w:rsidRPr="008B7010" w:rsidRDefault="009B554B" w:rsidP="002534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Дети, родители, которых живы – социальные сироты и на них до сих пор оказывает влияние семья, хотя они живут не с ней.</w:t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Дети, конечно же, понимают всю сложность жизни своих семей. Но в то же время, ощущения наличия родителей, стремление к ним в какой – то степени создают особые условия, при которых дети ищут оправдание поведению своих родителей, ищут то, что дает им возможн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ость сформировать искаженное представление об окружающих людях. Они стремятся в свою семью, часто осознавая сложность ситуации: </w:t>
      </w:r>
      <w:proofErr w:type="gramStart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с одной стороны</w:t>
      </w:r>
      <w:proofErr w:type="gramEnd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пребывание в семье является для них тяжелым, а с другой стороны, они рады, что у них есть близкие люди.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25345F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F4B56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 xml:space="preserve">Слайд </w:t>
      </w: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№6.</w:t>
      </w:r>
      <w:r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Создание своей семьи – заветная мечта каждого воспитанника. Но на пути к осуществлению своей мечты они терпят неудачи, чаще, чем их «домашние» сверстники, так как не имеют четких представлений, знаний, умений и навыков о самостоятельной жизни, способах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взаимодействия с окружающим миром.</w:t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lastRenderedPageBreak/>
        <w:t xml:space="preserve"> Воспитанники после выпуска из школы - интернат не всегда умеют применять полученные знания на практике.</w:t>
      </w:r>
    </w:p>
    <w:p w:rsidR="0025345F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F4B56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И поэтому семейное воспитание является одним из приоритетных направлений в работе всего педагогического коллектива.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№7</w:t>
      </w:r>
      <w:r w:rsidRPr="000524E8"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  <w:t xml:space="preserve">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Нашей главной целью является: способствовать формированию у воспитанников школы – интернат семейных ценностей и подготовка их к будущей семейной жизни. Достижение главной цели возможно при создании оптимальных условий для адаптации,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реабилитации воспитанников (полноценная жизнь, наполненная разнообразными делами, творческая, социально значимая деятельность, создание каждому воспитаннику ситуации</w:t>
      </w:r>
      <w:r w:rsidRPr="008B701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«успеха»), оказании им помощи в жизненном самоопределении, нравственном, гражданском и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профессиональном становлении, создание условий для самореализации личности.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№8.</w:t>
      </w:r>
      <w:r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Наши задачи:</w:t>
      </w:r>
    </w:p>
    <w:p w:rsidR="0025345F" w:rsidRPr="008B7010" w:rsidRDefault="009B554B" w:rsidP="00253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Воспитать у подростков позитивное отношение к благополучной семье.</w:t>
      </w:r>
    </w:p>
    <w:p w:rsidR="0025345F" w:rsidRPr="008B7010" w:rsidRDefault="009B554B" w:rsidP="00253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Развивать умения и навыки правильного построения внутрисемейных взаимоотношений.</w:t>
      </w:r>
    </w:p>
    <w:p w:rsidR="0025345F" w:rsidRPr="008B7010" w:rsidRDefault="009B554B" w:rsidP="00253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Формиров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ать у подростков традиционное представление о семейных ролях, функциях семьи и ее ценности.</w:t>
      </w:r>
    </w:p>
    <w:p w:rsidR="0025345F" w:rsidRPr="008B7010" w:rsidRDefault="009B554B" w:rsidP="002534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Корректировать у воспитанников взгляды на семейное неблагополучие.</w:t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При этом в своей работе мы руководствуемся: Конституцией РФ, Конвенцией о правах ребенка, Законом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РФ «Об образовании», Федеральным законом </w:t>
      </w:r>
      <w:proofErr w:type="gramStart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« Об</w:t>
      </w:r>
      <w:proofErr w:type="gramEnd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основных гарантиях прав ребенка», Федеральным законом № 120 «Об основах системы профилактики безнадзорности правонарушений несовершеннолетних», Типовым положением об образовательном учреждении для детей – сиро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т и детей, оставшихся без попечения родителей».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</w:t>
      </w:r>
      <w:proofErr w:type="gramStart"/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9</w:t>
      </w:r>
      <w:r>
        <w:rPr>
          <w:rFonts w:ascii="Times New Roman" w:eastAsia="Times New Roman" w:hAnsi="Times New Roman" w:cs="Times New Roman"/>
          <w:color w:val="3F4B56"/>
          <w:sz w:val="28"/>
          <w:szCs w:val="28"/>
        </w:rPr>
        <w:t>.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Предполагаем</w:t>
      </w:r>
      <w:proofErr w:type="gramEnd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, получит следующие результаты:</w:t>
      </w:r>
    </w:p>
    <w:p w:rsidR="0025345F" w:rsidRPr="008B7010" w:rsidRDefault="009B554B" w:rsidP="00253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Повысить уровень знаний воспитанников о семейных ролях, функциях семьи и ее ценностях.</w:t>
      </w:r>
    </w:p>
    <w:p w:rsidR="0025345F" w:rsidRPr="008B7010" w:rsidRDefault="009B554B" w:rsidP="00253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lastRenderedPageBreak/>
        <w:t xml:space="preserve">Произойдут позитивные изменения в отношении воспитанников к семье,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улучшится морально – нравственный климат в семье.</w:t>
      </w:r>
    </w:p>
    <w:p w:rsidR="0025345F" w:rsidRPr="008B7010" w:rsidRDefault="009B554B" w:rsidP="002534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Сформируется умение управлять своим эмоциональным состоянием.</w:t>
      </w:r>
    </w:p>
    <w:p w:rsidR="0025345F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F4B56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Цель работы по семейному воспитанию, безусловно, остается благоприятных условий для формирования у воспитанников классической модели своей будущ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ей семьи. Для получения позитивного результата вся работа по формированию положительного образа семьи проводится с использованием различных форм и методов как групповых (метод моделирование проблемных ситуаций; метод сотворчества, позволяющий воспитателю с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тать не только организатором мероприятия, но и его участником; игровой метод; метод творческих возможностей), так и индивидуальных. Так используя форму </w:t>
      </w:r>
      <w:proofErr w:type="gramStart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« моделирование</w:t>
      </w:r>
      <w:proofErr w:type="gramEnd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ситуаций», воспитанники учатся принимать правильное решения, меняя свое негативное отнош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ение, и закрепляя позитивное. 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F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   </w:t>
      </w:r>
    </w:p>
    <w:p w:rsidR="0025345F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F4B56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№10.</w:t>
      </w:r>
      <w:r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Используя различные направления, такие как «Семья и ее функции», «Роль семьи в современном обществе», «Хозяйство семьи и бюджет», «Регистрация брака. Брачный договор. Венчание», «Защита материнства и детства»,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«Семейные споры». 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25345F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№11.</w:t>
      </w:r>
      <w:r w:rsidRPr="008B7010">
        <w:rPr>
          <w:rFonts w:ascii="Times New Roman" w:eastAsia="Times New Roman" w:hAnsi="Times New Roman" w:cs="Times New Roman"/>
          <w:i/>
          <w:iCs/>
          <w:color w:val="3F4B56"/>
          <w:sz w:val="28"/>
          <w:szCs w:val="28"/>
        </w:rPr>
        <w:t> Семейные праздники: 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«Как выбрать подарок», «Как создать праздничную атмосферу в доме», </w:t>
      </w:r>
      <w:proofErr w:type="gramStart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« Как</w:t>
      </w:r>
      <w:proofErr w:type="gramEnd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украсить праздничный стол».</w:t>
      </w:r>
      <w:r w:rsidRPr="00501570"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  <w:t xml:space="preserve"> 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25345F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№12.</w:t>
      </w:r>
      <w:r w:rsidRPr="00F56083">
        <w:rPr>
          <w:rFonts w:ascii="Times New Roman" w:eastAsia="Times New Roman" w:hAnsi="Times New Roman" w:cs="Times New Roman"/>
          <w:i/>
          <w:iCs/>
          <w:color w:val="3F4B56"/>
          <w:sz w:val="40"/>
          <w:szCs w:val="40"/>
        </w:rPr>
        <w:t> </w:t>
      </w:r>
      <w:r w:rsidRPr="00F56083">
        <w:rPr>
          <w:rFonts w:ascii="Times New Roman" w:eastAsia="Times New Roman" w:hAnsi="Times New Roman" w:cs="Times New Roman"/>
          <w:i/>
          <w:color w:val="3F4B56"/>
          <w:sz w:val="40"/>
          <w:szCs w:val="40"/>
        </w:rPr>
        <w:t> </w:t>
      </w:r>
      <w:r w:rsidRPr="008B7010">
        <w:rPr>
          <w:rFonts w:ascii="Times New Roman" w:eastAsia="Times New Roman" w:hAnsi="Times New Roman" w:cs="Times New Roman"/>
          <w:i/>
          <w:iCs/>
          <w:color w:val="3F4B56"/>
          <w:sz w:val="28"/>
          <w:szCs w:val="28"/>
        </w:rPr>
        <w:t>Анкетирование: 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 «Мое представление о семье»,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br/>
        <w:t>«Конфликтная ли вы личность?».</w:t>
      </w:r>
      <w:r w:rsidRPr="00501570"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  <w:t xml:space="preserve"> 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№13.</w:t>
      </w:r>
      <w:r w:rsidRPr="008B7010">
        <w:rPr>
          <w:rFonts w:ascii="Times New Roman" w:eastAsia="Times New Roman" w:hAnsi="Times New Roman" w:cs="Times New Roman"/>
          <w:i/>
          <w:iCs/>
          <w:color w:val="3F4B56"/>
          <w:sz w:val="28"/>
          <w:szCs w:val="28"/>
        </w:rPr>
        <w:t>  Практикумы: 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«Ласковое слово родным вам людям», «Как создать уют в семье», «Какой вам видится ваша будущая счастливая семья».</w:t>
      </w:r>
      <w:r w:rsidRPr="00501570"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  <w:t xml:space="preserve">   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F4B56"/>
          <w:sz w:val="28"/>
          <w:szCs w:val="28"/>
        </w:rPr>
      </w:pPr>
    </w:p>
    <w:p w:rsidR="0025345F" w:rsidRPr="008B7010" w:rsidRDefault="009B554B" w:rsidP="00623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№14.</w:t>
      </w:r>
      <w:r w:rsidRPr="008B7010">
        <w:rPr>
          <w:rFonts w:ascii="Times New Roman" w:eastAsia="Times New Roman" w:hAnsi="Times New Roman" w:cs="Times New Roman"/>
          <w:i/>
          <w:iCs/>
          <w:color w:val="3F4B56"/>
          <w:sz w:val="28"/>
          <w:szCs w:val="28"/>
        </w:rPr>
        <w:t> 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 </w:t>
      </w:r>
      <w:r w:rsidRPr="008B7010">
        <w:rPr>
          <w:rFonts w:ascii="Times New Roman" w:eastAsia="Times New Roman" w:hAnsi="Times New Roman" w:cs="Times New Roman"/>
          <w:i/>
          <w:iCs/>
          <w:color w:val="3F4B56"/>
          <w:sz w:val="28"/>
          <w:szCs w:val="28"/>
        </w:rPr>
        <w:t>Игры: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 «Шкатулка тайн», «Мы играем в семью», воспитанники учатся и имеют реальное представление о будущей 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семейной жизни.</w:t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lastRenderedPageBreak/>
        <w:t>Таким образом, у воспитанников формируется представление о семейных ролях, о семьянине, умеющем в дальнейшем создать свою нормальную семью, способную воспитать своих детей, умеющую ориентироваться в различных жизненных ситуациях.</w:t>
      </w:r>
    </w:p>
    <w:p w:rsidR="00F56083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№15</w:t>
      </w:r>
    </w:p>
    <w:p w:rsidR="00F56083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  <w:r w:rsidRPr="00623B0D">
        <w:rPr>
          <w:rFonts w:ascii="Times New Roman" w:eastAsia="Times New Roman" w:hAnsi="Times New Roman" w:cs="Times New Roman"/>
          <w:b/>
          <w:i/>
          <w:noProof/>
          <w:color w:val="3F4B56"/>
          <w:sz w:val="40"/>
          <w:szCs w:val="40"/>
        </w:rPr>
        <w:drawing>
          <wp:inline distT="0" distB="0" distL="0" distR="0">
            <wp:extent cx="5940425" cy="4388643"/>
            <wp:effectExtent l="19050" t="0" r="3175" b="0"/>
            <wp:docPr id="5" name="Рисунок 5" descr="http://bigslide.ru/images/9/8525/960/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bigslide.ru/images/9/8525/960/img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B0D" w:rsidRDefault="009B554B" w:rsidP="00623B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623B0D" w:rsidRDefault="009B554B" w:rsidP="00623B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</w:pPr>
    </w:p>
    <w:p w:rsidR="0025345F" w:rsidRPr="008B7010" w:rsidRDefault="009B554B" w:rsidP="00623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b/>
          <w:i/>
          <w:color w:val="3F4B56"/>
          <w:sz w:val="40"/>
          <w:szCs w:val="40"/>
        </w:rPr>
        <w:t>Слайд №16.</w:t>
      </w:r>
      <w:r w:rsidRPr="008B7010">
        <w:rPr>
          <w:rFonts w:ascii="Times New Roman" w:eastAsia="Times New Roman" w:hAnsi="Times New Roman" w:cs="Times New Roman"/>
          <w:i/>
          <w:iCs/>
          <w:color w:val="3F4B56"/>
          <w:sz w:val="28"/>
          <w:szCs w:val="28"/>
        </w:rPr>
        <w:t> 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 Литература:</w:t>
      </w:r>
    </w:p>
    <w:p w:rsidR="0025345F" w:rsidRPr="008B7010" w:rsidRDefault="009B554B" w:rsidP="00253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Акерман</w:t>
      </w:r>
      <w:proofErr w:type="spellEnd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Н. Психодиагностика семейной жизни. – М.: </w:t>
      </w:r>
      <w:proofErr w:type="spellStart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Владос</w:t>
      </w:r>
      <w:proofErr w:type="spellEnd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, 2003. – 248 с</w:t>
      </w:r>
    </w:p>
    <w:p w:rsidR="0025345F" w:rsidRPr="008B7010" w:rsidRDefault="009B554B" w:rsidP="00253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.2. Басалаева Н.В., </w:t>
      </w:r>
      <w:proofErr w:type="spellStart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>Сырычева</w:t>
      </w:r>
      <w:proofErr w:type="spellEnd"/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Т.А. К проблеме влияния семейного воспитания на личность ребенка// Журнал практического психолога. – 2005. - № 5. С. 99-15.</w:t>
      </w:r>
    </w:p>
    <w:p w:rsidR="0025345F" w:rsidRPr="008B7010" w:rsidRDefault="009B554B" w:rsidP="002534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lastRenderedPageBreak/>
        <w:t>3.</w:t>
      </w:r>
      <w:r w:rsidRPr="008B7010">
        <w:rPr>
          <w:rFonts w:ascii="Times New Roman" w:eastAsia="Times New Roman" w:hAnsi="Times New Roman" w:cs="Times New Roman"/>
          <w:color w:val="3F4B56"/>
          <w:sz w:val="28"/>
          <w:szCs w:val="28"/>
        </w:rPr>
        <w:t xml:space="preserve"> Варга А.Я., Смехов В.А. Психологическая коррекция взаимоотношений детей и родителей // Вестник московского университета. Серия 14. Психология. – 1996. – № 4. С. 108</w:t>
      </w: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</w:pPr>
    </w:p>
    <w:p w:rsidR="00623B0D" w:rsidRDefault="009B554B" w:rsidP="00253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</w:pPr>
    </w:p>
    <w:p w:rsidR="0025345F" w:rsidRPr="008B7010" w:rsidRDefault="009B554B" w:rsidP="00623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6083"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  <w:t>Слайд №17.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Спасибо за внимание.</w:t>
      </w:r>
      <w:r w:rsidRPr="008B70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45F" w:rsidRPr="008B7010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701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345F" w:rsidRPr="009D67CC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9D67CC">
        <w:rPr>
          <w:rFonts w:ascii="Helvetica" w:eastAsia="Times New Roman" w:hAnsi="Helvetica" w:cs="Helvetica"/>
          <w:color w:val="000000"/>
          <w:sz w:val="27"/>
          <w:szCs w:val="27"/>
        </w:rPr>
        <w:br/>
      </w:r>
    </w:p>
    <w:p w:rsidR="0025345F" w:rsidRPr="009D67CC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9D67CC">
        <w:rPr>
          <w:rFonts w:ascii="Helvetica" w:eastAsia="Times New Roman" w:hAnsi="Helvetica" w:cs="Helvetica"/>
          <w:color w:val="000000"/>
          <w:sz w:val="27"/>
          <w:szCs w:val="27"/>
        </w:rPr>
        <w:br/>
      </w:r>
    </w:p>
    <w:p w:rsidR="0025345F" w:rsidRPr="009D67CC" w:rsidRDefault="009B554B" w:rsidP="00253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</w:rPr>
      </w:pPr>
      <w:r w:rsidRPr="009D67CC">
        <w:rPr>
          <w:rFonts w:ascii="Helvetica" w:eastAsia="Times New Roman" w:hAnsi="Helvetica" w:cs="Helvetica"/>
          <w:color w:val="000000"/>
          <w:sz w:val="27"/>
          <w:szCs w:val="27"/>
        </w:rPr>
        <w:br/>
      </w:r>
    </w:p>
    <w:p w:rsidR="0025345F" w:rsidRPr="009D67CC" w:rsidRDefault="009B554B" w:rsidP="0025345F">
      <w:pPr>
        <w:spacing w:before="100" w:beforeAutospacing="1" w:after="100" w:afterAutospacing="1" w:line="332" w:lineRule="atLeast"/>
        <w:rPr>
          <w:rFonts w:ascii="Helvetica" w:eastAsia="Times New Roman" w:hAnsi="Helvetica" w:cs="Helvetica"/>
          <w:color w:val="000000"/>
        </w:rPr>
      </w:pPr>
      <w:r w:rsidRPr="009D67CC">
        <w:rPr>
          <w:rFonts w:ascii="Helvetica" w:eastAsia="Times New Roman" w:hAnsi="Helvetica" w:cs="Helvetica"/>
          <w:color w:val="000000"/>
        </w:rPr>
        <w:t> </w:t>
      </w:r>
    </w:p>
    <w:p w:rsidR="0025345F" w:rsidRPr="009D67CC" w:rsidRDefault="009B554B" w:rsidP="0025345F">
      <w:pPr>
        <w:spacing w:before="100" w:beforeAutospacing="1" w:after="100" w:afterAutospacing="1" w:line="332" w:lineRule="atLeast"/>
        <w:rPr>
          <w:rFonts w:ascii="Helvetica" w:eastAsia="Times New Roman" w:hAnsi="Helvetica" w:cs="Helvetica"/>
          <w:color w:val="000000"/>
        </w:rPr>
      </w:pPr>
      <w:r w:rsidRPr="009D67CC">
        <w:rPr>
          <w:rFonts w:ascii="Helvetica" w:eastAsia="Times New Roman" w:hAnsi="Helvetica" w:cs="Helvetica"/>
          <w:color w:val="000000"/>
        </w:rPr>
        <w:t> </w:t>
      </w:r>
    </w:p>
    <w:p w:rsidR="0025345F" w:rsidRDefault="009B554B" w:rsidP="0025345F"/>
    <w:p w:rsidR="00E73E71" w:rsidRDefault="009B554B"/>
    <w:sectPr w:rsidR="00E73E71" w:rsidSect="00F9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238E"/>
    <w:multiLevelType w:val="multilevel"/>
    <w:tmpl w:val="88FA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4B"/>
    <w:rsid w:val="009B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AF2CC-99FF-455F-BEB0-22E8E6D4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z</cp:lastModifiedBy>
  <cp:revision>2</cp:revision>
  <dcterms:created xsi:type="dcterms:W3CDTF">2018-10-22T06:44:00Z</dcterms:created>
  <dcterms:modified xsi:type="dcterms:W3CDTF">2018-10-22T06:47:00Z</dcterms:modified>
</cp:coreProperties>
</file>