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46A" w:rsidRPr="00066E7B" w:rsidRDefault="0006546A" w:rsidP="0006546A">
      <w:pPr>
        <w:jc w:val="center"/>
        <w:rPr>
          <w:sz w:val="32"/>
          <w:szCs w:val="32"/>
        </w:rPr>
      </w:pPr>
      <w:r w:rsidRPr="00066E7B">
        <w:rPr>
          <w:sz w:val="32"/>
          <w:szCs w:val="32"/>
        </w:rPr>
        <w:t>Министерство сельского хозяйства Российской Федерации</w:t>
      </w:r>
    </w:p>
    <w:p w:rsidR="0006546A" w:rsidRPr="00066E7B" w:rsidRDefault="0006546A" w:rsidP="0006546A">
      <w:pPr>
        <w:jc w:val="center"/>
        <w:rPr>
          <w:sz w:val="32"/>
          <w:szCs w:val="32"/>
        </w:rPr>
      </w:pPr>
      <w:r w:rsidRPr="00066E7B">
        <w:rPr>
          <w:sz w:val="32"/>
          <w:szCs w:val="32"/>
        </w:rPr>
        <w:t>Федеральное государственное образовательное учреждение</w:t>
      </w:r>
    </w:p>
    <w:p w:rsidR="0006546A" w:rsidRPr="00066E7B" w:rsidRDefault="0006546A" w:rsidP="0006546A">
      <w:pPr>
        <w:jc w:val="center"/>
        <w:rPr>
          <w:sz w:val="32"/>
          <w:szCs w:val="32"/>
        </w:rPr>
      </w:pPr>
      <w:r w:rsidRPr="00066E7B">
        <w:rPr>
          <w:sz w:val="32"/>
          <w:szCs w:val="32"/>
        </w:rPr>
        <w:t>высшего образования «</w:t>
      </w:r>
      <w:proofErr w:type="gramStart"/>
      <w:r w:rsidRPr="00066E7B">
        <w:rPr>
          <w:sz w:val="32"/>
          <w:szCs w:val="32"/>
        </w:rPr>
        <w:t>Пермская</w:t>
      </w:r>
      <w:proofErr w:type="gramEnd"/>
      <w:r w:rsidRPr="00066E7B">
        <w:rPr>
          <w:sz w:val="32"/>
          <w:szCs w:val="32"/>
        </w:rPr>
        <w:t xml:space="preserve"> государственная сельскохозяйственная</w:t>
      </w:r>
    </w:p>
    <w:p w:rsidR="0006546A" w:rsidRPr="00066E7B" w:rsidRDefault="0006546A" w:rsidP="0006546A">
      <w:pPr>
        <w:jc w:val="center"/>
        <w:rPr>
          <w:sz w:val="32"/>
          <w:szCs w:val="32"/>
        </w:rPr>
      </w:pPr>
      <w:r w:rsidRPr="00066E7B">
        <w:rPr>
          <w:sz w:val="32"/>
          <w:szCs w:val="32"/>
        </w:rPr>
        <w:t>академия имени академика Д.Н. Прянишникова»</w:t>
      </w:r>
    </w:p>
    <w:p w:rsidR="0006546A" w:rsidRDefault="0006546A" w:rsidP="0006546A"/>
    <w:p w:rsidR="0006546A" w:rsidRDefault="0006546A" w:rsidP="0006546A"/>
    <w:p w:rsidR="0006546A" w:rsidRDefault="0006546A" w:rsidP="0006546A"/>
    <w:p w:rsidR="0006546A" w:rsidRDefault="0006546A" w:rsidP="0006546A"/>
    <w:p w:rsidR="0006546A" w:rsidRDefault="0006546A" w:rsidP="0006546A"/>
    <w:p w:rsidR="0006546A" w:rsidRDefault="0006546A" w:rsidP="0006546A">
      <w:pPr>
        <w:ind w:firstLine="4500"/>
        <w:rPr>
          <w:b/>
        </w:rPr>
      </w:pPr>
    </w:p>
    <w:p w:rsidR="0006546A" w:rsidRDefault="0006546A" w:rsidP="0006546A">
      <w:pPr>
        <w:ind w:firstLine="4500"/>
      </w:pPr>
    </w:p>
    <w:p w:rsidR="0006546A" w:rsidRDefault="0006546A" w:rsidP="0006546A">
      <w:pPr>
        <w:ind w:firstLine="4500"/>
      </w:pPr>
    </w:p>
    <w:p w:rsidR="0006546A" w:rsidRDefault="0006546A" w:rsidP="0006546A"/>
    <w:p w:rsidR="0006546A" w:rsidRDefault="0006546A" w:rsidP="0006546A">
      <w:pPr>
        <w:ind w:firstLine="4500"/>
      </w:pPr>
    </w:p>
    <w:p w:rsidR="0006546A" w:rsidRDefault="0006546A" w:rsidP="0006546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Статья на тему:</w:t>
      </w:r>
    </w:p>
    <w:p w:rsidR="0006546A" w:rsidRPr="0006546A" w:rsidRDefault="0006546A" w:rsidP="0006546A">
      <w:pPr>
        <w:contextualSpacing/>
        <w:jc w:val="center"/>
        <w:rPr>
          <w:b/>
          <w:sz w:val="36"/>
          <w:szCs w:val="36"/>
        </w:rPr>
      </w:pPr>
      <w:r w:rsidRPr="0006546A">
        <w:rPr>
          <w:b/>
          <w:sz w:val="32"/>
          <w:szCs w:val="32"/>
        </w:rPr>
        <w:t>«</w:t>
      </w:r>
      <w:r w:rsidRPr="0006546A">
        <w:rPr>
          <w:b/>
          <w:sz w:val="36"/>
          <w:szCs w:val="36"/>
        </w:rPr>
        <w:t>Учет финансовых результатов и использования прибыли в сельскохозяйственных предприятиях»</w:t>
      </w:r>
    </w:p>
    <w:p w:rsidR="0006546A" w:rsidRPr="0006546A" w:rsidRDefault="0006546A" w:rsidP="0006546A">
      <w:pPr>
        <w:jc w:val="center"/>
        <w:rPr>
          <w:sz w:val="36"/>
          <w:szCs w:val="36"/>
        </w:rPr>
      </w:pPr>
    </w:p>
    <w:p w:rsidR="0006546A" w:rsidRDefault="0006546A" w:rsidP="0006546A">
      <w:pPr>
        <w:jc w:val="center"/>
        <w:rPr>
          <w:sz w:val="37"/>
          <w:szCs w:val="37"/>
        </w:rPr>
      </w:pPr>
    </w:p>
    <w:p w:rsidR="0006546A" w:rsidRDefault="0006546A" w:rsidP="0006546A">
      <w:pPr>
        <w:jc w:val="center"/>
        <w:rPr>
          <w:sz w:val="37"/>
          <w:szCs w:val="37"/>
        </w:rPr>
      </w:pPr>
    </w:p>
    <w:p w:rsidR="0006546A" w:rsidRDefault="0006546A" w:rsidP="0006546A">
      <w:pPr>
        <w:jc w:val="center"/>
        <w:rPr>
          <w:sz w:val="37"/>
          <w:szCs w:val="37"/>
        </w:rPr>
      </w:pPr>
    </w:p>
    <w:p w:rsidR="0006546A" w:rsidRDefault="0006546A" w:rsidP="0006546A">
      <w:pPr>
        <w:jc w:val="center"/>
        <w:rPr>
          <w:sz w:val="37"/>
          <w:szCs w:val="37"/>
        </w:rPr>
      </w:pPr>
    </w:p>
    <w:p w:rsidR="0006546A" w:rsidRDefault="0006546A" w:rsidP="0006546A">
      <w:pPr>
        <w:jc w:val="center"/>
        <w:rPr>
          <w:sz w:val="37"/>
          <w:szCs w:val="37"/>
        </w:rPr>
      </w:pPr>
    </w:p>
    <w:p w:rsidR="0006546A" w:rsidRDefault="0006546A" w:rsidP="0006546A">
      <w:pPr>
        <w:jc w:val="center"/>
        <w:rPr>
          <w:b/>
          <w:sz w:val="36"/>
          <w:szCs w:val="36"/>
        </w:rPr>
      </w:pPr>
    </w:p>
    <w:p w:rsidR="0006546A" w:rsidRPr="00E06A93" w:rsidRDefault="0006546A" w:rsidP="0006546A">
      <w:pPr>
        <w:pStyle w:val="a3"/>
        <w:spacing w:line="369" w:lineRule="exact"/>
        <w:ind w:left="5664" w:right="4"/>
        <w:rPr>
          <w:sz w:val="28"/>
          <w:szCs w:val="28"/>
        </w:rPr>
      </w:pPr>
      <w:r w:rsidRPr="00E06A93">
        <w:rPr>
          <w:sz w:val="28"/>
          <w:szCs w:val="28"/>
        </w:rPr>
        <w:t xml:space="preserve">Выполнил студент факультета заочного </w:t>
      </w:r>
      <w:proofErr w:type="gramStart"/>
      <w:r w:rsidRPr="00E06A93">
        <w:rPr>
          <w:sz w:val="28"/>
          <w:szCs w:val="28"/>
        </w:rPr>
        <w:t>обучения по направлению</w:t>
      </w:r>
      <w:proofErr w:type="gramEnd"/>
      <w:r w:rsidRPr="00E06A93">
        <w:rPr>
          <w:sz w:val="28"/>
          <w:szCs w:val="28"/>
        </w:rPr>
        <w:t xml:space="preserve"> «Экономика»</w:t>
      </w:r>
    </w:p>
    <w:p w:rsidR="0006546A" w:rsidRPr="00E06A93" w:rsidRDefault="0006546A" w:rsidP="0006546A">
      <w:pPr>
        <w:pStyle w:val="a3"/>
        <w:spacing w:line="364" w:lineRule="exact"/>
        <w:ind w:left="5664" w:right="686"/>
        <w:rPr>
          <w:sz w:val="28"/>
          <w:szCs w:val="28"/>
        </w:rPr>
      </w:pPr>
      <w:r>
        <w:rPr>
          <w:sz w:val="28"/>
          <w:szCs w:val="28"/>
        </w:rPr>
        <w:t>Галкин Николай Александрович</w:t>
      </w:r>
    </w:p>
    <w:p w:rsidR="0006546A" w:rsidRDefault="0006546A" w:rsidP="0006546A">
      <w:pPr>
        <w:ind w:firstLine="4320"/>
      </w:pPr>
    </w:p>
    <w:p w:rsidR="0006546A" w:rsidRDefault="0006546A" w:rsidP="0006546A">
      <w:pPr>
        <w:ind w:firstLine="4320"/>
      </w:pPr>
    </w:p>
    <w:p w:rsidR="0006546A" w:rsidRDefault="0006546A" w:rsidP="0006546A">
      <w:pPr>
        <w:ind w:firstLine="4320"/>
      </w:pPr>
    </w:p>
    <w:p w:rsidR="0006546A" w:rsidRDefault="0006546A" w:rsidP="0006546A">
      <w:pPr>
        <w:ind w:firstLine="4320"/>
      </w:pPr>
    </w:p>
    <w:p w:rsidR="0006546A" w:rsidRDefault="0006546A" w:rsidP="0006546A">
      <w:pPr>
        <w:ind w:firstLine="4320"/>
      </w:pPr>
    </w:p>
    <w:p w:rsidR="0006546A" w:rsidRDefault="0006546A" w:rsidP="0006546A">
      <w:pPr>
        <w:ind w:firstLine="4320"/>
      </w:pPr>
    </w:p>
    <w:p w:rsidR="0006546A" w:rsidRDefault="0006546A" w:rsidP="0006546A">
      <w:pPr>
        <w:ind w:firstLine="4320"/>
      </w:pPr>
    </w:p>
    <w:p w:rsidR="0006546A" w:rsidRDefault="0006546A" w:rsidP="0006546A">
      <w:pPr>
        <w:ind w:firstLine="4320"/>
      </w:pPr>
    </w:p>
    <w:p w:rsidR="0006546A" w:rsidRDefault="0006546A" w:rsidP="0006546A">
      <w:pPr>
        <w:ind w:firstLine="4320"/>
      </w:pPr>
    </w:p>
    <w:p w:rsidR="0006546A" w:rsidRDefault="0006546A" w:rsidP="0006546A">
      <w:pPr>
        <w:ind w:firstLine="4320"/>
      </w:pPr>
    </w:p>
    <w:p w:rsidR="0006546A" w:rsidRDefault="0006546A" w:rsidP="0006546A">
      <w:pPr>
        <w:ind w:firstLine="4320"/>
      </w:pPr>
    </w:p>
    <w:p w:rsidR="0006546A" w:rsidRDefault="0006546A" w:rsidP="0006546A"/>
    <w:p w:rsidR="0006546A" w:rsidRPr="00066E7B" w:rsidRDefault="0006546A" w:rsidP="0006546A">
      <w:pPr>
        <w:ind w:firstLine="4320"/>
        <w:rPr>
          <w:sz w:val="28"/>
          <w:szCs w:val="28"/>
        </w:rPr>
      </w:pPr>
    </w:p>
    <w:p w:rsidR="0006546A" w:rsidRPr="00066E7B" w:rsidRDefault="0006546A" w:rsidP="0006546A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Пермь 2017</w:t>
      </w:r>
      <w:r w:rsidRPr="00066E7B">
        <w:rPr>
          <w:sz w:val="28"/>
          <w:szCs w:val="28"/>
        </w:rPr>
        <w:t xml:space="preserve"> г.</w:t>
      </w:r>
    </w:p>
    <w:p w:rsidR="0006546A" w:rsidRPr="008A0DF6" w:rsidRDefault="0006546A" w:rsidP="0006546A">
      <w:pPr>
        <w:spacing w:line="360" w:lineRule="auto"/>
        <w:jc w:val="both"/>
        <w:rPr>
          <w:sz w:val="28"/>
          <w:szCs w:val="28"/>
        </w:rPr>
      </w:pPr>
      <w:r w:rsidRPr="00066E7B">
        <w:rPr>
          <w:b/>
          <w:sz w:val="28"/>
          <w:szCs w:val="28"/>
          <w:shd w:val="clear" w:color="auto" w:fill="FFFFFF"/>
        </w:rPr>
        <w:br w:type="page"/>
      </w:r>
      <w:r>
        <w:rPr>
          <w:b/>
          <w:sz w:val="28"/>
          <w:szCs w:val="28"/>
          <w:shd w:val="clear" w:color="auto" w:fill="FFFFFF"/>
        </w:rPr>
        <w:lastRenderedPageBreak/>
        <w:tab/>
      </w:r>
      <w:r w:rsidRPr="008A0DF6">
        <w:rPr>
          <w:sz w:val="28"/>
          <w:szCs w:val="28"/>
        </w:rPr>
        <w:t>Самой ключевой целью, какие ставятся перед сельскохозяйственной организацией, является получение финансового результата – прибыли, так как конкретно она является важным родником формирования финансовых ресурсов. Финансовый результат создается на заканчивающем этапе процесса кругооборота хозяйственных средств, а поэтому, и представляет собой результат деятельности организации и отображает все стороны хозяйствования. Рост финансового результата формирует базу для воплощения расширенного воспроизводства сельскохозяйственной организации и удовлетворения социальных и материальных потребностей собственников и персонала.</w:t>
      </w:r>
    </w:p>
    <w:p w:rsidR="0006546A" w:rsidRPr="008A0DF6" w:rsidRDefault="0006546A" w:rsidP="0006546A">
      <w:pPr>
        <w:spacing w:line="360" w:lineRule="auto"/>
        <w:jc w:val="both"/>
        <w:rPr>
          <w:sz w:val="28"/>
          <w:szCs w:val="28"/>
        </w:rPr>
      </w:pPr>
      <w:r w:rsidRPr="008A0DF6">
        <w:rPr>
          <w:sz w:val="28"/>
          <w:szCs w:val="28"/>
        </w:rPr>
        <w:tab/>
        <w:t>С учетной позиции финансовый результат - это разница между доходами и расходами коммерческих организаций за установленный период. При этом положительная разница - это выручка (прибыль), отрицательная разница – убыток. Повышени</w:t>
      </w:r>
      <w:r>
        <w:rPr>
          <w:sz w:val="28"/>
          <w:szCs w:val="28"/>
        </w:rPr>
        <w:t>е</w:t>
      </w:r>
      <w:r w:rsidRPr="008A0DF6">
        <w:rPr>
          <w:sz w:val="28"/>
          <w:szCs w:val="28"/>
        </w:rPr>
        <w:t xml:space="preserve"> прибыли – это главная цель  финансово-хозяйственной деловитости  коммерческой организации. Считается, что выручка нужна </w:t>
      </w:r>
      <w:proofErr w:type="gramStart"/>
      <w:r w:rsidRPr="008A0DF6">
        <w:rPr>
          <w:sz w:val="28"/>
          <w:szCs w:val="28"/>
        </w:rPr>
        <w:t>для</w:t>
      </w:r>
      <w:proofErr w:type="gramEnd"/>
      <w:r w:rsidRPr="008A0DF6">
        <w:rPr>
          <w:sz w:val="28"/>
          <w:szCs w:val="28"/>
        </w:rPr>
        <w:t xml:space="preserve">: </w:t>
      </w:r>
    </w:p>
    <w:p w:rsidR="0006546A" w:rsidRPr="008A0DF6" w:rsidRDefault="0006546A" w:rsidP="0006546A">
      <w:pPr>
        <w:spacing w:line="360" w:lineRule="auto"/>
        <w:jc w:val="both"/>
        <w:rPr>
          <w:sz w:val="28"/>
          <w:szCs w:val="28"/>
        </w:rPr>
      </w:pPr>
      <w:r w:rsidRPr="008A0DF6">
        <w:rPr>
          <w:sz w:val="28"/>
          <w:szCs w:val="28"/>
        </w:rPr>
        <w:tab/>
        <w:t xml:space="preserve">1) достижения целей собственников-акционеров (чем более выручка, тем больше курс акций, тем больше заработок держателя акций); </w:t>
      </w:r>
    </w:p>
    <w:p w:rsidR="0006546A" w:rsidRPr="008A0DF6" w:rsidRDefault="0006546A" w:rsidP="0006546A">
      <w:pPr>
        <w:spacing w:line="360" w:lineRule="auto"/>
        <w:jc w:val="both"/>
        <w:rPr>
          <w:sz w:val="28"/>
          <w:szCs w:val="28"/>
        </w:rPr>
      </w:pPr>
      <w:r w:rsidRPr="008A0DF6">
        <w:rPr>
          <w:sz w:val="28"/>
          <w:szCs w:val="28"/>
        </w:rPr>
        <w:tab/>
        <w:t xml:space="preserve">2) для воплощения расширенного воспроизводства; </w:t>
      </w:r>
    </w:p>
    <w:p w:rsidR="0006546A" w:rsidRPr="008A0DF6" w:rsidRDefault="0006546A" w:rsidP="0006546A">
      <w:pPr>
        <w:spacing w:line="360" w:lineRule="auto"/>
        <w:jc w:val="both"/>
        <w:rPr>
          <w:sz w:val="28"/>
          <w:szCs w:val="28"/>
        </w:rPr>
      </w:pPr>
      <w:r w:rsidRPr="008A0DF6">
        <w:rPr>
          <w:sz w:val="28"/>
          <w:szCs w:val="28"/>
        </w:rPr>
        <w:tab/>
        <w:t xml:space="preserve">3) оценки эффективности работы предприятия (чем более выручка (прибыль), тем лучше работа); </w:t>
      </w:r>
    </w:p>
    <w:p w:rsidR="0006546A" w:rsidRPr="008A0DF6" w:rsidRDefault="0006546A" w:rsidP="0006546A">
      <w:pPr>
        <w:spacing w:line="360" w:lineRule="auto"/>
        <w:jc w:val="both"/>
        <w:rPr>
          <w:sz w:val="28"/>
          <w:szCs w:val="28"/>
        </w:rPr>
      </w:pPr>
      <w:r w:rsidRPr="008A0DF6">
        <w:rPr>
          <w:sz w:val="28"/>
          <w:szCs w:val="28"/>
        </w:rPr>
        <w:tab/>
        <w:t xml:space="preserve">4) определения величины налогооблагаемой базы; </w:t>
      </w:r>
    </w:p>
    <w:p w:rsidR="0006546A" w:rsidRPr="008A0DF6" w:rsidRDefault="0006546A" w:rsidP="0006546A">
      <w:pPr>
        <w:spacing w:line="360" w:lineRule="auto"/>
        <w:jc w:val="both"/>
        <w:rPr>
          <w:sz w:val="28"/>
          <w:szCs w:val="28"/>
        </w:rPr>
      </w:pPr>
      <w:r w:rsidRPr="008A0DF6">
        <w:rPr>
          <w:sz w:val="28"/>
          <w:szCs w:val="28"/>
        </w:rPr>
        <w:tab/>
        <w:t>5) принятия решений, связанных с вложением сре</w:t>
      </w:r>
      <w:proofErr w:type="gramStart"/>
      <w:r w:rsidRPr="008A0DF6">
        <w:rPr>
          <w:sz w:val="28"/>
          <w:szCs w:val="28"/>
        </w:rPr>
        <w:t>дств в к</w:t>
      </w:r>
      <w:proofErr w:type="gramEnd"/>
      <w:r w:rsidRPr="008A0DF6">
        <w:rPr>
          <w:sz w:val="28"/>
          <w:szCs w:val="28"/>
        </w:rPr>
        <w:t xml:space="preserve">омпанию, покупкой её акций (чем более выручка, тем выгоднее удерживать акции); </w:t>
      </w:r>
    </w:p>
    <w:p w:rsidR="0006546A" w:rsidRPr="008A0DF6" w:rsidRDefault="0006546A" w:rsidP="0006546A">
      <w:pPr>
        <w:spacing w:line="360" w:lineRule="auto"/>
        <w:jc w:val="both"/>
        <w:rPr>
          <w:sz w:val="28"/>
          <w:szCs w:val="28"/>
        </w:rPr>
      </w:pPr>
      <w:r w:rsidRPr="008A0DF6">
        <w:rPr>
          <w:sz w:val="28"/>
          <w:szCs w:val="28"/>
        </w:rPr>
        <w:tab/>
        <w:t xml:space="preserve">6) для использования данных о прибыли прошедших отчетных периодов для прогнозирования деятельности </w:t>
      </w:r>
      <w:proofErr w:type="spellStart"/>
      <w:r w:rsidRPr="008A0DF6">
        <w:rPr>
          <w:sz w:val="28"/>
          <w:szCs w:val="28"/>
        </w:rPr>
        <w:t>предприяти</w:t>
      </w:r>
      <w:proofErr w:type="spellEnd"/>
      <w:r w:rsidRPr="008A0DF6">
        <w:rPr>
          <w:sz w:val="28"/>
          <w:szCs w:val="28"/>
        </w:rPr>
        <w:t xml:space="preserve">; </w:t>
      </w:r>
    </w:p>
    <w:p w:rsidR="0006546A" w:rsidRPr="008A0DF6" w:rsidRDefault="0006546A" w:rsidP="0006546A">
      <w:pPr>
        <w:spacing w:line="360" w:lineRule="auto"/>
        <w:jc w:val="both"/>
        <w:rPr>
          <w:sz w:val="28"/>
          <w:szCs w:val="28"/>
        </w:rPr>
      </w:pPr>
      <w:r w:rsidRPr="008A0DF6">
        <w:rPr>
          <w:sz w:val="28"/>
          <w:szCs w:val="28"/>
        </w:rPr>
        <w:tab/>
        <w:t>7) принятия управленческих решений: нужно анализировать финансовые результаты для такого, чтоб обосновать управленческие решения прошедших и будущих периодов.</w:t>
      </w:r>
    </w:p>
    <w:p w:rsidR="0006546A" w:rsidRPr="008A0DF6" w:rsidRDefault="0006546A" w:rsidP="0006546A">
      <w:pPr>
        <w:spacing w:line="360" w:lineRule="auto"/>
        <w:jc w:val="both"/>
        <w:rPr>
          <w:sz w:val="28"/>
          <w:szCs w:val="28"/>
        </w:rPr>
      </w:pPr>
      <w:r w:rsidRPr="008A0DF6">
        <w:rPr>
          <w:sz w:val="28"/>
          <w:szCs w:val="28"/>
        </w:rPr>
        <w:lastRenderedPageBreak/>
        <w:tab/>
        <w:t xml:space="preserve">Для  бухгалтерского учета предприятие самостоятельно признает поступления доходами от обычных видов деловитости либо прочими доходами, исходя из требований  законодательства, характера своей  деятельности, вида доходов, а также условий их получения. При этом следует учесть значительность величины доходов и расходов и регулярности их получения. </w:t>
      </w:r>
    </w:p>
    <w:p w:rsidR="0006546A" w:rsidRPr="008A0DF6" w:rsidRDefault="0006546A" w:rsidP="0006546A">
      <w:pPr>
        <w:spacing w:line="360" w:lineRule="auto"/>
        <w:jc w:val="both"/>
        <w:rPr>
          <w:sz w:val="28"/>
          <w:szCs w:val="28"/>
        </w:rPr>
      </w:pPr>
      <w:r w:rsidRPr="008A0DF6">
        <w:rPr>
          <w:sz w:val="28"/>
          <w:szCs w:val="28"/>
        </w:rPr>
        <w:tab/>
        <w:t xml:space="preserve">Для того чтобы сформировать конечный финансовый результат в отчетном году необходим счет 99 «Прибыли и убытки». </w:t>
      </w:r>
    </w:p>
    <w:p w:rsidR="0006546A" w:rsidRPr="008A0DF6" w:rsidRDefault="0006546A" w:rsidP="0006546A">
      <w:pPr>
        <w:pStyle w:val="a4"/>
        <w:tabs>
          <w:tab w:val="left" w:pos="142"/>
        </w:tabs>
        <w:spacing w:line="360" w:lineRule="auto"/>
        <w:ind w:left="0"/>
        <w:jc w:val="both"/>
        <w:rPr>
          <w:sz w:val="28"/>
          <w:szCs w:val="28"/>
        </w:rPr>
      </w:pPr>
      <w:r w:rsidRPr="008A0DF6">
        <w:rPr>
          <w:sz w:val="28"/>
          <w:szCs w:val="28"/>
        </w:rPr>
        <w:tab/>
      </w:r>
      <w:r w:rsidRPr="008A0DF6">
        <w:rPr>
          <w:sz w:val="28"/>
          <w:szCs w:val="28"/>
        </w:rPr>
        <w:tab/>
        <w:t xml:space="preserve">Конечный финансовый результат состоит из финансового результата от обычных  видов деятельности, и еще прочих доходов и расходов. На дебете счета 99 «прибыли и убытки» отражаются убытки (расходы), а на кредите – прибыли (доходы) организации. Сопоставление дебетового и кредитового оборотов за отчетный период указывает конечный финансовый результат за отчетный период. </w:t>
      </w:r>
    </w:p>
    <w:p w:rsidR="0006546A" w:rsidRPr="008A0DF6" w:rsidRDefault="0006546A" w:rsidP="0006546A">
      <w:pPr>
        <w:pStyle w:val="a4"/>
        <w:tabs>
          <w:tab w:val="left" w:pos="142"/>
        </w:tabs>
        <w:spacing w:line="360" w:lineRule="auto"/>
        <w:ind w:left="0"/>
        <w:jc w:val="both"/>
        <w:rPr>
          <w:sz w:val="28"/>
          <w:szCs w:val="28"/>
        </w:rPr>
      </w:pPr>
      <w:r w:rsidRPr="008A0DF6">
        <w:rPr>
          <w:sz w:val="28"/>
          <w:szCs w:val="28"/>
        </w:rPr>
        <w:tab/>
      </w:r>
      <w:r w:rsidRPr="008A0DF6">
        <w:rPr>
          <w:sz w:val="28"/>
          <w:szCs w:val="28"/>
        </w:rPr>
        <w:tab/>
        <w:t xml:space="preserve">На счете 99 «Прибыли и убытки» отражаются: </w:t>
      </w:r>
    </w:p>
    <w:p w:rsidR="0006546A" w:rsidRPr="008A0DF6" w:rsidRDefault="0006546A" w:rsidP="0006546A">
      <w:pPr>
        <w:pStyle w:val="a4"/>
        <w:tabs>
          <w:tab w:val="left" w:pos="142"/>
        </w:tabs>
        <w:spacing w:line="360" w:lineRule="auto"/>
        <w:ind w:left="0"/>
        <w:jc w:val="both"/>
        <w:rPr>
          <w:sz w:val="28"/>
          <w:szCs w:val="28"/>
        </w:rPr>
      </w:pPr>
      <w:r w:rsidRPr="008A0DF6">
        <w:rPr>
          <w:sz w:val="28"/>
          <w:szCs w:val="28"/>
        </w:rPr>
        <w:tab/>
        <w:t xml:space="preserve">а) прибыль либо убыток от обычных видов  деятельности – счет 90 «Продажи»; </w:t>
      </w:r>
    </w:p>
    <w:p w:rsidR="0006546A" w:rsidRPr="008A0DF6" w:rsidRDefault="0006546A" w:rsidP="0006546A">
      <w:pPr>
        <w:pStyle w:val="a4"/>
        <w:tabs>
          <w:tab w:val="left" w:pos="142"/>
        </w:tabs>
        <w:spacing w:line="360" w:lineRule="auto"/>
        <w:ind w:left="0"/>
        <w:jc w:val="both"/>
        <w:rPr>
          <w:sz w:val="28"/>
          <w:szCs w:val="28"/>
        </w:rPr>
      </w:pPr>
      <w:r w:rsidRPr="008A0DF6">
        <w:rPr>
          <w:sz w:val="28"/>
          <w:szCs w:val="28"/>
        </w:rPr>
        <w:tab/>
      </w:r>
      <w:r w:rsidRPr="008A0DF6">
        <w:rPr>
          <w:sz w:val="28"/>
          <w:szCs w:val="28"/>
        </w:rPr>
        <w:tab/>
        <w:t xml:space="preserve">б) сальдо прочих доходов и расходов за отчетный месяц – счет 91 «Прочие доходы и расходы»; </w:t>
      </w:r>
    </w:p>
    <w:p w:rsidR="0006546A" w:rsidRPr="008A0DF6" w:rsidRDefault="0006546A" w:rsidP="0006546A">
      <w:pPr>
        <w:pStyle w:val="a4"/>
        <w:tabs>
          <w:tab w:val="left" w:pos="142"/>
        </w:tabs>
        <w:spacing w:line="360" w:lineRule="auto"/>
        <w:ind w:left="0"/>
        <w:jc w:val="both"/>
        <w:rPr>
          <w:sz w:val="28"/>
          <w:szCs w:val="28"/>
        </w:rPr>
      </w:pPr>
      <w:r w:rsidRPr="008A0DF6">
        <w:rPr>
          <w:sz w:val="28"/>
          <w:szCs w:val="28"/>
        </w:rPr>
        <w:tab/>
      </w:r>
      <w:r w:rsidRPr="008A0DF6">
        <w:rPr>
          <w:sz w:val="28"/>
          <w:szCs w:val="28"/>
        </w:rPr>
        <w:tab/>
        <w:t xml:space="preserve">в) суммы начисленного расхода по налогу на прибыль, постоянных обязательств и платежей по перерасчетам  этого налога из фактической прибыли, а еще суммы причитающихся налоговых санкций – счет 68 «Расчеты по налогам и сборам». </w:t>
      </w:r>
    </w:p>
    <w:p w:rsidR="0006546A" w:rsidRDefault="0006546A" w:rsidP="0006546A">
      <w:pPr>
        <w:pStyle w:val="a4"/>
        <w:tabs>
          <w:tab w:val="left" w:pos="142"/>
        </w:tabs>
        <w:spacing w:line="360" w:lineRule="auto"/>
        <w:ind w:left="0"/>
        <w:jc w:val="both"/>
        <w:rPr>
          <w:sz w:val="28"/>
          <w:szCs w:val="28"/>
        </w:rPr>
      </w:pPr>
      <w:r w:rsidRPr="008A0DF6">
        <w:rPr>
          <w:sz w:val="28"/>
          <w:szCs w:val="28"/>
        </w:rPr>
        <w:tab/>
        <w:t>В конце отчетного года при составлении  бухгалтерской отчетности счет 99 «прибыли и убытки» закрывается. При этом заключительной записью декабря сумма чистой прибыли (убытка) списывается со счета 99 «Прибыли и убытки» в кредит (дебет) счета 84 «нераспределенная прибыль» (непокрытый убыток).</w:t>
      </w:r>
    </w:p>
    <w:p w:rsidR="0006546A" w:rsidRDefault="0006546A" w:rsidP="0006546A">
      <w:pPr>
        <w:pStyle w:val="a4"/>
        <w:tabs>
          <w:tab w:val="left" w:pos="142"/>
        </w:tabs>
        <w:spacing w:line="360" w:lineRule="auto"/>
        <w:ind w:left="0"/>
        <w:jc w:val="both"/>
        <w:rPr>
          <w:sz w:val="28"/>
          <w:szCs w:val="28"/>
        </w:rPr>
      </w:pPr>
    </w:p>
    <w:p w:rsidR="0006546A" w:rsidRPr="008A0DF6" w:rsidRDefault="0006546A" w:rsidP="0006546A">
      <w:pPr>
        <w:pStyle w:val="a4"/>
        <w:tabs>
          <w:tab w:val="left" w:pos="142"/>
        </w:tabs>
        <w:spacing w:line="360" w:lineRule="auto"/>
        <w:ind w:left="0"/>
        <w:jc w:val="both"/>
        <w:rPr>
          <w:sz w:val="28"/>
          <w:szCs w:val="28"/>
        </w:rPr>
      </w:pPr>
    </w:p>
    <w:p w:rsidR="0006546A" w:rsidRPr="008A0DF6" w:rsidRDefault="0006546A" w:rsidP="0006546A">
      <w:pPr>
        <w:spacing w:line="360" w:lineRule="auto"/>
        <w:jc w:val="center"/>
        <w:rPr>
          <w:b/>
          <w:sz w:val="28"/>
          <w:szCs w:val="28"/>
        </w:rPr>
      </w:pPr>
      <w:r w:rsidRPr="008A0DF6">
        <w:rPr>
          <w:b/>
          <w:sz w:val="28"/>
          <w:szCs w:val="28"/>
        </w:rPr>
        <w:lastRenderedPageBreak/>
        <w:t>Нормативно-законодательное регулирование учета</w:t>
      </w:r>
    </w:p>
    <w:p w:rsidR="0006546A" w:rsidRDefault="0006546A" w:rsidP="0006546A">
      <w:pPr>
        <w:spacing w:line="360" w:lineRule="auto"/>
        <w:jc w:val="center"/>
        <w:rPr>
          <w:b/>
          <w:sz w:val="28"/>
          <w:szCs w:val="28"/>
        </w:rPr>
      </w:pPr>
      <w:r w:rsidRPr="008A0DF6">
        <w:rPr>
          <w:b/>
          <w:sz w:val="28"/>
          <w:szCs w:val="28"/>
        </w:rPr>
        <w:t>финансовых результатов</w:t>
      </w:r>
    </w:p>
    <w:p w:rsidR="0006546A" w:rsidRPr="008A0DF6" w:rsidRDefault="0006546A" w:rsidP="0006546A">
      <w:pPr>
        <w:spacing w:line="360" w:lineRule="auto"/>
        <w:jc w:val="center"/>
        <w:rPr>
          <w:b/>
          <w:sz w:val="28"/>
          <w:szCs w:val="28"/>
        </w:rPr>
      </w:pPr>
    </w:p>
    <w:p w:rsidR="0006546A" w:rsidRPr="008A0DF6" w:rsidRDefault="0006546A" w:rsidP="0006546A">
      <w:pPr>
        <w:spacing w:line="360" w:lineRule="auto"/>
        <w:jc w:val="both"/>
        <w:rPr>
          <w:sz w:val="28"/>
          <w:szCs w:val="28"/>
        </w:rPr>
      </w:pPr>
      <w:r w:rsidRPr="008A0DF6">
        <w:rPr>
          <w:sz w:val="28"/>
          <w:szCs w:val="28"/>
        </w:rPr>
        <w:tab/>
        <w:t xml:space="preserve">Учет финансовых результатов  регламентирован законодательством РФ.  Согласно Федеральному закону «О бухгалтерском учете», утвержденному 06. 12. 2011 № 402-ФЗ в настоящее время сложилась пятиуровневая система нормативного регулирования. </w:t>
      </w:r>
    </w:p>
    <w:p w:rsidR="0006546A" w:rsidRPr="008A0DF6" w:rsidRDefault="0006546A" w:rsidP="0006546A">
      <w:pPr>
        <w:spacing w:line="360" w:lineRule="auto"/>
        <w:jc w:val="both"/>
        <w:rPr>
          <w:sz w:val="28"/>
          <w:szCs w:val="28"/>
        </w:rPr>
      </w:pPr>
      <w:r w:rsidRPr="008A0DF6">
        <w:rPr>
          <w:sz w:val="28"/>
          <w:szCs w:val="28"/>
        </w:rPr>
        <w:tab/>
        <w:t xml:space="preserve">К главному первому  уровню относятся: Кодексы, Федеральные законы, Постановления  правительства. </w:t>
      </w:r>
    </w:p>
    <w:p w:rsidR="0006546A" w:rsidRPr="008A0DF6" w:rsidRDefault="0006546A" w:rsidP="0006546A">
      <w:pPr>
        <w:spacing w:line="360" w:lineRule="auto"/>
        <w:jc w:val="both"/>
        <w:rPr>
          <w:sz w:val="28"/>
          <w:szCs w:val="28"/>
        </w:rPr>
      </w:pPr>
      <w:r w:rsidRPr="008A0DF6">
        <w:rPr>
          <w:sz w:val="28"/>
          <w:szCs w:val="28"/>
        </w:rPr>
        <w:tab/>
        <w:t xml:space="preserve">Второй уровень  состоит из Федеральных стандартов по бухгалтерскому учету, к которым относятся Положения по бухгалтерскому учету. </w:t>
      </w:r>
    </w:p>
    <w:p w:rsidR="0006546A" w:rsidRPr="008A0DF6" w:rsidRDefault="0006546A" w:rsidP="0006546A">
      <w:pPr>
        <w:spacing w:line="360" w:lineRule="auto"/>
        <w:jc w:val="both"/>
        <w:rPr>
          <w:sz w:val="28"/>
          <w:szCs w:val="28"/>
        </w:rPr>
      </w:pPr>
      <w:r w:rsidRPr="008A0DF6">
        <w:rPr>
          <w:sz w:val="28"/>
          <w:szCs w:val="28"/>
        </w:rPr>
        <w:tab/>
        <w:t xml:space="preserve">К третьему уровню  относятся  отраслевые стандарты, которые устанавливают особенности федеральных стандартов в отдельных видах экономической деятельности. </w:t>
      </w:r>
    </w:p>
    <w:p w:rsidR="0006546A" w:rsidRPr="008A0DF6" w:rsidRDefault="0006546A" w:rsidP="0006546A">
      <w:pPr>
        <w:spacing w:line="360" w:lineRule="auto"/>
        <w:jc w:val="both"/>
        <w:rPr>
          <w:sz w:val="28"/>
          <w:szCs w:val="28"/>
        </w:rPr>
      </w:pPr>
      <w:r w:rsidRPr="008A0DF6">
        <w:rPr>
          <w:sz w:val="28"/>
          <w:szCs w:val="28"/>
        </w:rPr>
        <w:tab/>
        <w:t xml:space="preserve">Четвертый уровень — это рекомендации в области бухгалтерского учета. </w:t>
      </w:r>
    </w:p>
    <w:p w:rsidR="0006546A" w:rsidRPr="008A0DF6" w:rsidRDefault="0006546A" w:rsidP="0006546A">
      <w:pPr>
        <w:spacing w:line="360" w:lineRule="auto"/>
        <w:jc w:val="both"/>
        <w:rPr>
          <w:sz w:val="28"/>
          <w:szCs w:val="28"/>
        </w:rPr>
      </w:pPr>
      <w:r w:rsidRPr="008A0DF6">
        <w:rPr>
          <w:sz w:val="28"/>
          <w:szCs w:val="28"/>
        </w:rPr>
        <w:tab/>
        <w:t xml:space="preserve">К пятому уровню относятся внутренние рабочие документы предприятия: Устав предприятия, Приказ об учетной политике предприятия, а этак же должностные инструкции, положение о бухгалтерской службе. </w:t>
      </w:r>
    </w:p>
    <w:p w:rsidR="0006546A" w:rsidRPr="008A0DF6" w:rsidRDefault="0006546A" w:rsidP="0006546A">
      <w:pPr>
        <w:spacing w:line="360" w:lineRule="auto"/>
        <w:jc w:val="both"/>
        <w:rPr>
          <w:sz w:val="28"/>
          <w:szCs w:val="28"/>
        </w:rPr>
      </w:pPr>
      <w:r w:rsidRPr="008A0DF6">
        <w:rPr>
          <w:sz w:val="28"/>
          <w:szCs w:val="28"/>
        </w:rPr>
        <w:tab/>
        <w:t>Строгая иерархия документов, регулирующая бухгалтерский учет, установлена Законом  № 402-ФЗ «О бухгалтерском учете». Также установлено правило непротиворечивости этих документов:</w:t>
      </w:r>
    </w:p>
    <w:p w:rsidR="0006546A" w:rsidRPr="008A0DF6" w:rsidRDefault="0006546A" w:rsidP="0006546A">
      <w:pPr>
        <w:spacing w:line="360" w:lineRule="auto"/>
        <w:jc w:val="both"/>
        <w:rPr>
          <w:sz w:val="28"/>
          <w:szCs w:val="28"/>
        </w:rPr>
      </w:pPr>
      <w:r w:rsidRPr="008A0DF6">
        <w:rPr>
          <w:sz w:val="28"/>
          <w:szCs w:val="28"/>
        </w:rPr>
        <w:tab/>
        <w:t xml:space="preserve">1) отраслевые и федеральные стандарты не должны противоречить  Федеральному закону «О бухгалтерском учете»; </w:t>
      </w:r>
    </w:p>
    <w:p w:rsidR="0006546A" w:rsidRPr="008A0DF6" w:rsidRDefault="0006546A" w:rsidP="0006546A">
      <w:pPr>
        <w:spacing w:line="360" w:lineRule="auto"/>
        <w:jc w:val="both"/>
        <w:rPr>
          <w:sz w:val="28"/>
          <w:szCs w:val="28"/>
        </w:rPr>
      </w:pPr>
      <w:r w:rsidRPr="008A0DF6">
        <w:rPr>
          <w:sz w:val="28"/>
          <w:szCs w:val="28"/>
        </w:rPr>
        <w:tab/>
        <w:t xml:space="preserve">2)  федеральным стандартам не должны противоречить отраслевые стандарты; </w:t>
      </w:r>
    </w:p>
    <w:p w:rsidR="0006546A" w:rsidRPr="008A0DF6" w:rsidRDefault="0006546A" w:rsidP="0006546A">
      <w:pPr>
        <w:spacing w:line="360" w:lineRule="auto"/>
        <w:jc w:val="both"/>
        <w:rPr>
          <w:sz w:val="28"/>
          <w:szCs w:val="28"/>
        </w:rPr>
      </w:pPr>
      <w:r w:rsidRPr="008A0DF6">
        <w:rPr>
          <w:sz w:val="28"/>
          <w:szCs w:val="28"/>
        </w:rPr>
        <w:tab/>
        <w:t xml:space="preserve">3)  также федеральным и отраслевым стандартам не должны противоречить рекомендации в области бухгалтерского учета и стандарты экономического субъекта. </w:t>
      </w:r>
    </w:p>
    <w:p w:rsidR="0006546A" w:rsidRPr="008A0DF6" w:rsidRDefault="0006546A" w:rsidP="0006546A">
      <w:pPr>
        <w:spacing w:line="360" w:lineRule="auto"/>
        <w:jc w:val="both"/>
        <w:rPr>
          <w:sz w:val="28"/>
          <w:szCs w:val="28"/>
        </w:rPr>
      </w:pPr>
      <w:r w:rsidRPr="008A0DF6">
        <w:rPr>
          <w:sz w:val="28"/>
          <w:szCs w:val="28"/>
        </w:rPr>
        <w:lastRenderedPageBreak/>
        <w:tab/>
        <w:t xml:space="preserve">Из этого сделаем вывод, что законодательством № 402-ФЗ «О бухгалтерском учете» введена пятиуровневая система нормативного регулирования, а еще разграничена сфера действия федеральных и отраслевых стандартов, рекомендаций в области бухгалтерского учета, стандартов  экономического субъекта, необходимость разработки которых определяет сам экономический субъект. </w:t>
      </w:r>
    </w:p>
    <w:p w:rsidR="0006546A" w:rsidRPr="008A0DF6" w:rsidRDefault="0006546A" w:rsidP="0006546A">
      <w:pPr>
        <w:spacing w:line="360" w:lineRule="auto"/>
        <w:jc w:val="both"/>
        <w:rPr>
          <w:sz w:val="28"/>
          <w:szCs w:val="28"/>
        </w:rPr>
      </w:pPr>
      <w:r w:rsidRPr="008A0DF6">
        <w:rPr>
          <w:sz w:val="28"/>
          <w:szCs w:val="28"/>
        </w:rPr>
        <w:tab/>
        <w:t xml:space="preserve">В итоге, информация о финансовых результатах хозяйствующих субъектов всегда имела важность как в процессе управления их деятельностью, так и в процессе оценки эффективности функционирования, планирования перспектив их развития, способностей расширения сферы деятельности и многих других целей. Главным источником информации о финансовых результатах хозяйствующих субъектов выступает бухгалтерский учет. Современная  учетная система не лишена противоречий, в том числе и в части методики учета и представления сведений в отчетности </w:t>
      </w:r>
      <w:proofErr w:type="gramStart"/>
      <w:r w:rsidRPr="008A0DF6">
        <w:rPr>
          <w:sz w:val="28"/>
          <w:szCs w:val="28"/>
        </w:rPr>
        <w:t>о</w:t>
      </w:r>
      <w:proofErr w:type="gramEnd"/>
      <w:r w:rsidRPr="008A0DF6">
        <w:rPr>
          <w:sz w:val="28"/>
          <w:szCs w:val="28"/>
        </w:rPr>
        <w:t xml:space="preserve"> итогах деятельности хозяйствующих субъектов. Данная проблема очень остро встает в сельскохозяйственных организациях, что связано со спецификой их деятельности и высокой ступенью зависимости уровня финансовых результатов  от внешних факторов. И потому, нужно подробно изучить область применяемого учетного инструментария и разработать предложения, направленные на поднятие эффективности его использования в процессе формирования и представления данных о финансовых результатах сельскохозяйственных организаций в бухгалтерской отчетности.</w:t>
      </w:r>
    </w:p>
    <w:p w:rsidR="0006546A" w:rsidRPr="008A0DF6" w:rsidRDefault="0006546A" w:rsidP="0006546A">
      <w:pPr>
        <w:spacing w:line="360" w:lineRule="auto"/>
        <w:jc w:val="both"/>
        <w:rPr>
          <w:sz w:val="28"/>
          <w:szCs w:val="28"/>
        </w:rPr>
      </w:pPr>
      <w:r w:rsidRPr="008A0DF6">
        <w:rPr>
          <w:sz w:val="28"/>
          <w:szCs w:val="28"/>
        </w:rPr>
        <w:br w:type="page"/>
      </w:r>
    </w:p>
    <w:p w:rsidR="0006546A" w:rsidRDefault="0006546A" w:rsidP="0006546A">
      <w:pPr>
        <w:pStyle w:val="1"/>
        <w:keepNext w:val="0"/>
        <w:keepLines w:val="0"/>
        <w:pageBreakBefore/>
        <w:widowControl w:val="0"/>
        <w:spacing w:before="100" w:beforeAutospacing="1" w:after="100" w:afterAutospacing="1" w:line="360" w:lineRule="auto"/>
        <w:jc w:val="center"/>
        <w:rPr>
          <w:rFonts w:ascii="Times New Roman" w:hAnsi="Times New Roman"/>
          <w:color w:val="auto"/>
          <w:sz w:val="32"/>
          <w:szCs w:val="32"/>
        </w:rPr>
      </w:pPr>
      <w:bookmarkStart w:id="0" w:name="_Toc482789045"/>
      <w:r w:rsidRPr="00DC216B">
        <w:rPr>
          <w:rFonts w:ascii="Times New Roman" w:hAnsi="Times New Roman"/>
          <w:color w:val="auto"/>
          <w:sz w:val="32"/>
          <w:szCs w:val="32"/>
        </w:rPr>
        <w:lastRenderedPageBreak/>
        <w:t>Список использованных источников</w:t>
      </w:r>
      <w:bookmarkEnd w:id="0"/>
    </w:p>
    <w:p w:rsidR="0006546A" w:rsidRPr="00D91342" w:rsidRDefault="0006546A" w:rsidP="0006546A">
      <w:pPr>
        <w:pStyle w:val="uni"/>
        <w:widowControl w:val="0"/>
        <w:numPr>
          <w:ilvl w:val="0"/>
          <w:numId w:val="1"/>
        </w:numPr>
        <w:tabs>
          <w:tab w:val="num" w:pos="142"/>
        </w:tabs>
        <w:spacing w:line="360" w:lineRule="auto"/>
        <w:ind w:left="0" w:firstLine="426"/>
        <w:contextualSpacing/>
        <w:rPr>
          <w:sz w:val="28"/>
          <w:szCs w:val="28"/>
        </w:rPr>
      </w:pPr>
      <w:r w:rsidRPr="00D91342">
        <w:rPr>
          <w:bCs/>
          <w:sz w:val="28"/>
          <w:szCs w:val="28"/>
          <w:shd w:val="clear" w:color="auto" w:fill="FFFFFF"/>
        </w:rPr>
        <w:t>Гражданский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D91342">
        <w:rPr>
          <w:bCs/>
          <w:sz w:val="28"/>
          <w:szCs w:val="28"/>
          <w:shd w:val="clear" w:color="auto" w:fill="FFFFFF"/>
        </w:rPr>
        <w:t>кодекс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D91342">
        <w:rPr>
          <w:sz w:val="28"/>
          <w:szCs w:val="28"/>
          <w:shd w:val="clear" w:color="auto" w:fill="FFFFFF"/>
        </w:rPr>
        <w:t>Российской Федерации (часть первая)</w:t>
      </w:r>
      <w:proofErr w:type="gramStart"/>
      <w:r w:rsidRPr="00D91342">
        <w:rPr>
          <w:sz w:val="28"/>
          <w:szCs w:val="28"/>
          <w:shd w:val="clear" w:color="auto" w:fill="FFFFFF"/>
        </w:rPr>
        <w:t>"о</w:t>
      </w:r>
      <w:proofErr w:type="gramEnd"/>
      <w:r w:rsidRPr="00D91342">
        <w:rPr>
          <w:sz w:val="28"/>
          <w:szCs w:val="28"/>
          <w:shd w:val="clear" w:color="auto" w:fill="FFFFFF"/>
        </w:rPr>
        <w:t xml:space="preserve">т 30.11.1994 N 51-ФЗ (с </w:t>
      </w:r>
      <w:proofErr w:type="spellStart"/>
      <w:r w:rsidRPr="00D91342">
        <w:rPr>
          <w:sz w:val="28"/>
          <w:szCs w:val="28"/>
          <w:shd w:val="clear" w:color="auto" w:fill="FFFFFF"/>
        </w:rPr>
        <w:t>изм</w:t>
      </w:r>
      <w:proofErr w:type="spellEnd"/>
      <w:r w:rsidRPr="00D91342">
        <w:rPr>
          <w:sz w:val="28"/>
          <w:szCs w:val="28"/>
          <w:shd w:val="clear" w:color="auto" w:fill="FFFFFF"/>
        </w:rPr>
        <w:t>. и доп., вступ. в</w:t>
      </w:r>
      <w:r>
        <w:rPr>
          <w:sz w:val="28"/>
          <w:szCs w:val="28"/>
          <w:shd w:val="clear" w:color="auto" w:fill="FFFFFF"/>
        </w:rPr>
        <w:t xml:space="preserve"> </w:t>
      </w:r>
      <w:r w:rsidRPr="00D91342">
        <w:rPr>
          <w:sz w:val="28"/>
          <w:szCs w:val="28"/>
          <w:shd w:val="clear" w:color="auto" w:fill="FFFFFF"/>
        </w:rPr>
        <w:t>силу с 01.10.</w:t>
      </w:r>
      <w:r w:rsidRPr="00D91342">
        <w:rPr>
          <w:bCs/>
          <w:sz w:val="28"/>
          <w:szCs w:val="28"/>
          <w:shd w:val="clear" w:color="auto" w:fill="FFFFFF"/>
        </w:rPr>
        <w:t>2015</w:t>
      </w:r>
      <w:r w:rsidRPr="00D91342">
        <w:rPr>
          <w:sz w:val="28"/>
          <w:szCs w:val="28"/>
          <w:shd w:val="clear" w:color="auto" w:fill="FFFFFF"/>
        </w:rPr>
        <w:t>)</w:t>
      </w:r>
      <w:r w:rsidRPr="00D91342">
        <w:rPr>
          <w:sz w:val="28"/>
          <w:szCs w:val="28"/>
        </w:rPr>
        <w:t>:[Электронный ресурс]. – Режим доступа:</w:t>
      </w:r>
      <w:r>
        <w:rPr>
          <w:sz w:val="28"/>
          <w:szCs w:val="28"/>
        </w:rPr>
        <w:t xml:space="preserve"> </w:t>
      </w:r>
      <w:r w:rsidRPr="00D91342">
        <w:rPr>
          <w:sz w:val="28"/>
          <w:szCs w:val="28"/>
        </w:rPr>
        <w:t>http://www.consultant.ru/</w:t>
      </w:r>
    </w:p>
    <w:p w:rsidR="0006546A" w:rsidRPr="00D91342" w:rsidRDefault="0006546A" w:rsidP="0006546A">
      <w:pPr>
        <w:pStyle w:val="uni"/>
        <w:widowControl w:val="0"/>
        <w:numPr>
          <w:ilvl w:val="0"/>
          <w:numId w:val="1"/>
        </w:numPr>
        <w:tabs>
          <w:tab w:val="num" w:pos="142"/>
        </w:tabs>
        <w:spacing w:line="360" w:lineRule="auto"/>
        <w:ind w:left="0" w:firstLine="426"/>
        <w:contextualSpacing/>
        <w:rPr>
          <w:sz w:val="28"/>
          <w:szCs w:val="28"/>
        </w:rPr>
      </w:pPr>
      <w:r w:rsidRPr="00D91342">
        <w:rPr>
          <w:sz w:val="28"/>
          <w:szCs w:val="28"/>
        </w:rPr>
        <w:t xml:space="preserve">Российская Федерация. Законы. Налоговый кодекс Российской Федерации (часть первая): </w:t>
      </w:r>
      <w:proofErr w:type="gramStart"/>
      <w:r w:rsidRPr="00D91342">
        <w:rPr>
          <w:sz w:val="28"/>
          <w:szCs w:val="28"/>
        </w:rPr>
        <w:t>[</w:t>
      </w:r>
      <w:proofErr w:type="spellStart"/>
      <w:r w:rsidRPr="00D91342">
        <w:rPr>
          <w:sz w:val="28"/>
          <w:szCs w:val="28"/>
        </w:rPr>
        <w:t>Федер</w:t>
      </w:r>
      <w:proofErr w:type="spellEnd"/>
      <w:r w:rsidRPr="00D91342">
        <w:rPr>
          <w:sz w:val="28"/>
          <w:szCs w:val="28"/>
        </w:rPr>
        <w:t xml:space="preserve">. закон от 31 июля 1998 г. № 146-ФЗ: принят </w:t>
      </w:r>
      <w:proofErr w:type="spellStart"/>
      <w:r w:rsidRPr="00D91342">
        <w:rPr>
          <w:sz w:val="28"/>
          <w:szCs w:val="28"/>
        </w:rPr>
        <w:t>Гос</w:t>
      </w:r>
      <w:proofErr w:type="spellEnd"/>
      <w:r w:rsidRPr="00D91342">
        <w:rPr>
          <w:sz w:val="28"/>
          <w:szCs w:val="28"/>
        </w:rPr>
        <w:t>.</w:t>
      </w:r>
      <w:proofErr w:type="gramEnd"/>
      <w:r w:rsidRPr="00D91342">
        <w:rPr>
          <w:sz w:val="28"/>
          <w:szCs w:val="28"/>
        </w:rPr>
        <w:t xml:space="preserve"> </w:t>
      </w:r>
      <w:proofErr w:type="gramStart"/>
      <w:r w:rsidRPr="00D91342">
        <w:rPr>
          <w:sz w:val="28"/>
          <w:szCs w:val="28"/>
        </w:rPr>
        <w:t>Думой 16 июля 1998 г.:</w:t>
      </w:r>
      <w:r w:rsidRPr="00D91342">
        <w:rPr>
          <w:sz w:val="28"/>
          <w:szCs w:val="28"/>
          <w:shd w:val="clear" w:color="auto" w:fill="FFFFFF"/>
        </w:rPr>
        <w:t xml:space="preserve"> (ред. от 29.12.2015)</w:t>
      </w:r>
      <w:r w:rsidRPr="00D91342">
        <w:rPr>
          <w:sz w:val="28"/>
          <w:szCs w:val="28"/>
        </w:rPr>
        <w:t>.].</w:t>
      </w:r>
      <w:proofErr w:type="gramEnd"/>
      <w:r w:rsidRPr="00D91342">
        <w:rPr>
          <w:sz w:val="28"/>
          <w:szCs w:val="28"/>
        </w:rPr>
        <w:t xml:space="preserve"> [Электронный ресурс] Справочно-правовая система «Консультант Плюс» Режим доступа: http://www.</w:t>
      </w:r>
      <w:proofErr w:type="gramStart"/>
      <w:r w:rsidRPr="00D91342">
        <w:rPr>
          <w:sz w:val="28"/>
          <w:szCs w:val="28"/>
        </w:rPr>
        <w:t>со</w:t>
      </w:r>
      <w:proofErr w:type="gramEnd"/>
      <w:r w:rsidRPr="00D91342">
        <w:rPr>
          <w:sz w:val="28"/>
          <w:szCs w:val="28"/>
        </w:rPr>
        <w:t>nsultant.ru/ (Дата обращения: 28.0</w:t>
      </w:r>
      <w:r>
        <w:rPr>
          <w:sz w:val="28"/>
          <w:szCs w:val="28"/>
        </w:rPr>
        <w:t>4</w:t>
      </w:r>
      <w:r w:rsidRPr="00D91342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D91342">
        <w:rPr>
          <w:sz w:val="28"/>
          <w:szCs w:val="28"/>
        </w:rPr>
        <w:t xml:space="preserve"> г.)</w:t>
      </w:r>
    </w:p>
    <w:p w:rsidR="0006546A" w:rsidRPr="00E47101" w:rsidRDefault="0006546A" w:rsidP="0006546A">
      <w:pPr>
        <w:pStyle w:val="uni"/>
        <w:widowControl w:val="0"/>
        <w:numPr>
          <w:ilvl w:val="0"/>
          <w:numId w:val="1"/>
        </w:numPr>
        <w:tabs>
          <w:tab w:val="num" w:pos="142"/>
        </w:tabs>
        <w:spacing w:line="360" w:lineRule="auto"/>
        <w:ind w:left="0" w:firstLine="426"/>
        <w:contextualSpacing/>
        <w:rPr>
          <w:sz w:val="28"/>
          <w:szCs w:val="28"/>
        </w:rPr>
      </w:pPr>
      <w:r w:rsidRPr="00D91342">
        <w:rPr>
          <w:sz w:val="28"/>
          <w:szCs w:val="28"/>
        </w:rPr>
        <w:t xml:space="preserve">Российская Федерация. Законы. Налоговый кодекс Российской Федерации (часть вторая): </w:t>
      </w:r>
      <w:proofErr w:type="gramStart"/>
      <w:r w:rsidRPr="00D91342">
        <w:rPr>
          <w:sz w:val="28"/>
          <w:szCs w:val="28"/>
        </w:rPr>
        <w:t>[</w:t>
      </w:r>
      <w:proofErr w:type="spellStart"/>
      <w:r w:rsidRPr="00D91342">
        <w:rPr>
          <w:sz w:val="28"/>
          <w:szCs w:val="28"/>
        </w:rPr>
        <w:t>Федер</w:t>
      </w:r>
      <w:proofErr w:type="spellEnd"/>
      <w:r w:rsidRPr="00D91342">
        <w:rPr>
          <w:sz w:val="28"/>
          <w:szCs w:val="28"/>
        </w:rPr>
        <w:t xml:space="preserve">. закон от 5 августа 2000 г. № 117-ФЗ: принят </w:t>
      </w:r>
      <w:proofErr w:type="spellStart"/>
      <w:r w:rsidRPr="00D91342">
        <w:rPr>
          <w:sz w:val="28"/>
          <w:szCs w:val="28"/>
        </w:rPr>
        <w:t>Гос</w:t>
      </w:r>
      <w:proofErr w:type="spellEnd"/>
      <w:r w:rsidRPr="00D91342">
        <w:rPr>
          <w:sz w:val="28"/>
          <w:szCs w:val="28"/>
        </w:rPr>
        <w:t>.</w:t>
      </w:r>
      <w:proofErr w:type="gramEnd"/>
      <w:r w:rsidRPr="00D91342">
        <w:rPr>
          <w:sz w:val="28"/>
          <w:szCs w:val="28"/>
        </w:rPr>
        <w:t xml:space="preserve"> Думой 19 июля 2000 г.</w:t>
      </w:r>
      <w:proofErr w:type="gramStart"/>
      <w:r w:rsidRPr="00D91342">
        <w:rPr>
          <w:sz w:val="28"/>
          <w:szCs w:val="28"/>
        </w:rPr>
        <w:t xml:space="preserve"> ]</w:t>
      </w:r>
      <w:proofErr w:type="gramEnd"/>
      <w:r w:rsidRPr="00D91342">
        <w:rPr>
          <w:sz w:val="28"/>
          <w:szCs w:val="28"/>
        </w:rPr>
        <w:t xml:space="preserve">: (ред. от 29.12.2015)(с </w:t>
      </w:r>
      <w:proofErr w:type="spellStart"/>
      <w:r w:rsidRPr="00D91342">
        <w:rPr>
          <w:sz w:val="28"/>
          <w:szCs w:val="28"/>
        </w:rPr>
        <w:t>изм</w:t>
      </w:r>
      <w:proofErr w:type="spellEnd"/>
      <w:r w:rsidRPr="00D91342">
        <w:rPr>
          <w:sz w:val="28"/>
          <w:szCs w:val="28"/>
        </w:rPr>
        <w:t>. и доп., вступ. в силу с 01.01.2016). [Электронный ресурс] Справочно-правовая система «Консультант Плюс» Режим доступа: http://www.</w:t>
      </w:r>
      <w:proofErr w:type="gramStart"/>
      <w:r w:rsidRPr="00D91342">
        <w:rPr>
          <w:sz w:val="28"/>
          <w:szCs w:val="28"/>
        </w:rPr>
        <w:t>со</w:t>
      </w:r>
      <w:proofErr w:type="gramEnd"/>
      <w:r w:rsidRPr="00D91342">
        <w:rPr>
          <w:sz w:val="28"/>
          <w:szCs w:val="28"/>
        </w:rPr>
        <w:t>nsultant.ru/ (Дата обращения: 28.0</w:t>
      </w:r>
      <w:r>
        <w:rPr>
          <w:sz w:val="28"/>
          <w:szCs w:val="28"/>
        </w:rPr>
        <w:t>4</w:t>
      </w:r>
      <w:r w:rsidRPr="00D91342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D91342">
        <w:rPr>
          <w:sz w:val="28"/>
          <w:szCs w:val="28"/>
        </w:rPr>
        <w:t xml:space="preserve"> г.)</w:t>
      </w:r>
    </w:p>
    <w:p w:rsidR="0006546A" w:rsidRPr="00D91342" w:rsidRDefault="0006546A" w:rsidP="0006546A">
      <w:pPr>
        <w:pStyle w:val="a4"/>
        <w:numPr>
          <w:ilvl w:val="0"/>
          <w:numId w:val="1"/>
        </w:numPr>
        <w:tabs>
          <w:tab w:val="num" w:pos="142"/>
        </w:tabs>
        <w:spacing w:line="360" w:lineRule="auto"/>
        <w:ind w:left="0" w:firstLine="426"/>
        <w:jc w:val="both"/>
        <w:rPr>
          <w:sz w:val="28"/>
          <w:szCs w:val="28"/>
        </w:rPr>
      </w:pPr>
      <w:proofErr w:type="gramStart"/>
      <w:r w:rsidRPr="00D91342">
        <w:rPr>
          <w:sz w:val="28"/>
          <w:szCs w:val="28"/>
        </w:rPr>
        <w:t xml:space="preserve">Федеральный закон «О бухгалтерском учете» от 06.12.2011 № 402-ФЗ, с изменениями на 4 ноября 2014 года) Режим </w:t>
      </w:r>
      <w:proofErr w:type="spellStart"/>
      <w:r w:rsidRPr="00D91342">
        <w:rPr>
          <w:sz w:val="28"/>
          <w:szCs w:val="28"/>
        </w:rPr>
        <w:t>доступа:http</w:t>
      </w:r>
      <w:proofErr w:type="spellEnd"/>
      <w:r w:rsidRPr="00D91342">
        <w:rPr>
          <w:sz w:val="28"/>
          <w:szCs w:val="28"/>
        </w:rPr>
        <w:t>://</w:t>
      </w:r>
      <w:proofErr w:type="spellStart"/>
      <w:r w:rsidRPr="00D91342">
        <w:rPr>
          <w:sz w:val="28"/>
          <w:szCs w:val="28"/>
        </w:rPr>
        <w:t>base.garant.ru</w:t>
      </w:r>
      <w:proofErr w:type="spellEnd"/>
      <w:r w:rsidRPr="00D91342">
        <w:rPr>
          <w:sz w:val="28"/>
          <w:szCs w:val="28"/>
        </w:rPr>
        <w:t xml:space="preserve"> (Дата обращения: 30.</w:t>
      </w:r>
      <w:r>
        <w:rPr>
          <w:sz w:val="28"/>
          <w:szCs w:val="28"/>
        </w:rPr>
        <w:t>04</w:t>
      </w:r>
      <w:r w:rsidRPr="00D91342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D91342">
        <w:rPr>
          <w:sz w:val="28"/>
          <w:szCs w:val="28"/>
        </w:rPr>
        <w:t xml:space="preserve"> г.)</w:t>
      </w:r>
      <w:proofErr w:type="gramEnd"/>
    </w:p>
    <w:p w:rsidR="0006546A" w:rsidRDefault="0006546A" w:rsidP="0006546A">
      <w:pPr>
        <w:pStyle w:val="a4"/>
        <w:numPr>
          <w:ilvl w:val="0"/>
          <w:numId w:val="1"/>
        </w:numPr>
        <w:tabs>
          <w:tab w:val="num" w:pos="142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D91342">
        <w:rPr>
          <w:sz w:val="28"/>
          <w:szCs w:val="28"/>
        </w:rPr>
        <w:t xml:space="preserve">План счетов бухгалтерского учета финансово-хозяйственной деятельности предприятий и Инструкция по его применению (в ред. Приказов Минфина РФ от 07.05.2003 N 38н, от 18.09.2006 N 115н, от 08.11.2010 N 142н). </w:t>
      </w:r>
      <w:proofErr w:type="gramStart"/>
      <w:r w:rsidRPr="00D91342">
        <w:rPr>
          <w:sz w:val="28"/>
          <w:szCs w:val="28"/>
        </w:rPr>
        <w:t>Утвержден</w:t>
      </w:r>
      <w:proofErr w:type="gramEnd"/>
      <w:r w:rsidRPr="00D91342">
        <w:rPr>
          <w:sz w:val="28"/>
          <w:szCs w:val="28"/>
        </w:rPr>
        <w:t xml:space="preserve"> Приказом Минфина РФ от 31.10.2000 № 94н. [Электронный ресурс] режим доступа http://www.consultant.ru/ 30.0</w:t>
      </w:r>
      <w:r>
        <w:rPr>
          <w:sz w:val="28"/>
          <w:szCs w:val="28"/>
        </w:rPr>
        <w:t>4</w:t>
      </w:r>
      <w:r w:rsidRPr="00D91342">
        <w:rPr>
          <w:sz w:val="28"/>
          <w:szCs w:val="28"/>
        </w:rPr>
        <w:t>.201</w:t>
      </w:r>
      <w:r>
        <w:rPr>
          <w:sz w:val="28"/>
          <w:szCs w:val="28"/>
        </w:rPr>
        <w:t>7.</w:t>
      </w:r>
    </w:p>
    <w:p w:rsidR="0006546A" w:rsidRDefault="0006546A" w:rsidP="0006546A">
      <w:pPr>
        <w:pStyle w:val="a4"/>
        <w:numPr>
          <w:ilvl w:val="0"/>
          <w:numId w:val="1"/>
        </w:numPr>
        <w:tabs>
          <w:tab w:val="num" w:pos="142"/>
        </w:tabs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методики бухгалтерского учета финансовых результатов сельскохозяйственных организаций: Монография / Ю.И. </w:t>
      </w:r>
      <w:proofErr w:type="spellStart"/>
      <w:r>
        <w:rPr>
          <w:sz w:val="28"/>
          <w:szCs w:val="28"/>
        </w:rPr>
        <w:t>Сигидов</w:t>
      </w:r>
      <w:proofErr w:type="spellEnd"/>
      <w:r>
        <w:rPr>
          <w:sz w:val="28"/>
          <w:szCs w:val="28"/>
        </w:rPr>
        <w:t xml:space="preserve">, Г.Н. </w:t>
      </w:r>
      <w:proofErr w:type="spellStart"/>
      <w:r>
        <w:rPr>
          <w:sz w:val="28"/>
          <w:szCs w:val="28"/>
        </w:rPr>
        <w:t>Ясменко</w:t>
      </w:r>
      <w:proofErr w:type="spellEnd"/>
      <w:r>
        <w:rPr>
          <w:sz w:val="28"/>
          <w:szCs w:val="28"/>
        </w:rPr>
        <w:t xml:space="preserve">. – М.: НИЦ ИНФРА-М, 2015. </w:t>
      </w:r>
    </w:p>
    <w:p w:rsidR="0006546A" w:rsidRDefault="0006546A" w:rsidP="0006546A">
      <w:pPr>
        <w:pStyle w:val="a4"/>
        <w:numPr>
          <w:ilvl w:val="0"/>
          <w:numId w:val="1"/>
        </w:numPr>
        <w:tabs>
          <w:tab w:val="num" w:pos="142"/>
        </w:tabs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Учет и анализ: Учебник / А.М. Петров, Е.В. Басалаева, Л.А. Мельникова. – 3-е изд.,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>. и доп. – М.: КУРС: НИЦ ИНФРА-М, 2015.</w:t>
      </w:r>
    </w:p>
    <w:p w:rsidR="0006546A" w:rsidRDefault="0006546A" w:rsidP="0006546A">
      <w:pPr>
        <w:pStyle w:val="a4"/>
        <w:numPr>
          <w:ilvl w:val="0"/>
          <w:numId w:val="1"/>
        </w:numPr>
        <w:tabs>
          <w:tab w:val="num" w:pos="142"/>
        </w:tabs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Учет, анализ, аудит: Учебное пособие / Е.А. </w:t>
      </w:r>
      <w:proofErr w:type="spellStart"/>
      <w:r>
        <w:rPr>
          <w:sz w:val="28"/>
          <w:szCs w:val="28"/>
        </w:rPr>
        <w:t>Еленевская</w:t>
      </w:r>
      <w:proofErr w:type="spellEnd"/>
      <w:r>
        <w:rPr>
          <w:sz w:val="28"/>
          <w:szCs w:val="28"/>
        </w:rPr>
        <w:t>, Л.И. Ким и др.; Под общ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ед. Т.Ю. Серебряковой – М.: НИЦ ИНФРА-М, 2014.</w:t>
      </w:r>
    </w:p>
    <w:p w:rsidR="0006546A" w:rsidRDefault="0006546A" w:rsidP="0006546A">
      <w:pPr>
        <w:pStyle w:val="a4"/>
        <w:numPr>
          <w:ilvl w:val="0"/>
          <w:numId w:val="1"/>
        </w:numPr>
        <w:tabs>
          <w:tab w:val="num" w:pos="142"/>
        </w:tabs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Финансы предприятия: учет и анализ: Учебное пособие / О.А. </w:t>
      </w:r>
      <w:proofErr w:type="spellStart"/>
      <w:r>
        <w:rPr>
          <w:sz w:val="28"/>
          <w:szCs w:val="28"/>
        </w:rPr>
        <w:t>Шумак</w:t>
      </w:r>
      <w:proofErr w:type="spellEnd"/>
      <w:r>
        <w:rPr>
          <w:sz w:val="28"/>
          <w:szCs w:val="28"/>
        </w:rPr>
        <w:t>. – М.: ИЦ РИОР: НИЦ ИНФРА-М, 2014.</w:t>
      </w:r>
    </w:p>
    <w:p w:rsidR="00EF7647" w:rsidRDefault="0006546A" w:rsidP="0006546A">
      <w:pPr>
        <w:spacing w:line="360" w:lineRule="auto"/>
        <w:jc w:val="both"/>
      </w:pPr>
      <w:r>
        <w:rPr>
          <w:sz w:val="28"/>
          <w:szCs w:val="28"/>
        </w:rPr>
        <w:t xml:space="preserve">     10. Экономический анализ (с традиционными и интерактивными формами обучения): Учебное пособие / Климова Н.В., 2-е изд. – М.: Вузовский учебник, НИЦ ИНФРА-М, 2016.</w:t>
      </w:r>
    </w:p>
    <w:sectPr w:rsidR="00EF7647" w:rsidSect="00EF7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C63C7"/>
    <w:multiLevelType w:val="hybridMultilevel"/>
    <w:tmpl w:val="0D5AA286"/>
    <w:lvl w:ilvl="0" w:tplc="950A2C4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546A"/>
    <w:rsid w:val="0006546A"/>
    <w:rsid w:val="00EF7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4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6546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654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546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4">
    <w:name w:val="List Paragraph"/>
    <w:basedOn w:val="a"/>
    <w:link w:val="a5"/>
    <w:qFormat/>
    <w:rsid w:val="0006546A"/>
    <w:pPr>
      <w:ind w:left="720"/>
      <w:contextualSpacing/>
    </w:pPr>
  </w:style>
  <w:style w:type="character" w:customStyle="1" w:styleId="a5">
    <w:name w:val="Абзац списка Знак"/>
    <w:basedOn w:val="a0"/>
    <w:link w:val="a4"/>
    <w:rsid w:val="000654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ni">
    <w:name w:val="uni"/>
    <w:basedOn w:val="a"/>
    <w:rsid w:val="0006546A"/>
    <w:pPr>
      <w:ind w:firstLine="709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1310</Words>
  <Characters>7472</Characters>
  <Application>Microsoft Office Word</Application>
  <DocSecurity>0</DocSecurity>
  <Lines>62</Lines>
  <Paragraphs>17</Paragraphs>
  <ScaleCrop>false</ScaleCrop>
  <Company/>
  <LinksUpToDate>false</LinksUpToDate>
  <CharactersWithSpaces>8765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2017-05-24T08:21:00Z</dcterms:created>
  <dcterms:modified xsi:type="dcterms:W3CDTF">2017-05-24T08:31:00Z</dcterms:modified>
</cp:coreProperties>
</file>