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018" w:rsidRPr="00930FF9" w:rsidRDefault="00802018" w:rsidP="00802018">
      <w:pPr>
        <w:spacing w:after="5" w:line="268" w:lineRule="auto"/>
        <w:ind w:left="603" w:right="612" w:hanging="10"/>
        <w:jc w:val="center"/>
        <w:rPr>
          <w:sz w:val="24"/>
          <w:szCs w:val="24"/>
          <w:lang w:val="ru-RU"/>
        </w:rPr>
      </w:pPr>
      <w:r w:rsidRPr="00930FF9">
        <w:rPr>
          <w:b/>
          <w:sz w:val="24"/>
          <w:szCs w:val="24"/>
          <w:lang w:val="ru-RU"/>
        </w:rPr>
        <w:t xml:space="preserve">Историческое краеведение как средство воспитания патриотизма  у старшеклассников </w:t>
      </w:r>
    </w:p>
    <w:p w:rsidR="00802018" w:rsidRPr="00930FF9" w:rsidRDefault="00802018" w:rsidP="00802018">
      <w:pPr>
        <w:spacing w:after="0" w:line="259" w:lineRule="auto"/>
        <w:ind w:right="88" w:firstLine="0"/>
        <w:jc w:val="center"/>
        <w:rPr>
          <w:sz w:val="24"/>
          <w:szCs w:val="24"/>
          <w:lang w:val="ru-RU"/>
        </w:rPr>
      </w:pPr>
      <w:r w:rsidRPr="00930FF9">
        <w:rPr>
          <w:i/>
          <w:sz w:val="24"/>
          <w:szCs w:val="24"/>
          <w:lang w:val="ru-RU"/>
        </w:rPr>
        <w:t xml:space="preserve"> </w:t>
      </w:r>
    </w:p>
    <w:p w:rsidR="00802018" w:rsidRPr="00930FF9" w:rsidRDefault="00802018" w:rsidP="00802018">
      <w:pPr>
        <w:spacing w:after="11" w:line="249" w:lineRule="auto"/>
        <w:ind w:left="709" w:right="857" w:hanging="10"/>
        <w:jc w:val="center"/>
        <w:rPr>
          <w:sz w:val="24"/>
          <w:szCs w:val="24"/>
          <w:lang w:val="ru-RU"/>
        </w:rPr>
      </w:pPr>
      <w:r w:rsidRPr="00930FF9">
        <w:rPr>
          <w:i/>
          <w:sz w:val="24"/>
          <w:szCs w:val="24"/>
          <w:lang w:val="ru-RU"/>
        </w:rPr>
        <w:t xml:space="preserve">А.Н. Измайлова, </w:t>
      </w:r>
    </w:p>
    <w:p w:rsidR="00802018" w:rsidRPr="00930FF9" w:rsidRDefault="00802018" w:rsidP="00802018">
      <w:pPr>
        <w:spacing w:after="11" w:line="249" w:lineRule="auto"/>
        <w:ind w:left="709" w:right="856" w:hanging="10"/>
        <w:jc w:val="center"/>
        <w:rPr>
          <w:sz w:val="24"/>
          <w:szCs w:val="24"/>
          <w:lang w:val="ru-RU"/>
        </w:rPr>
      </w:pPr>
      <w:r w:rsidRPr="00930FF9">
        <w:rPr>
          <w:i/>
          <w:sz w:val="24"/>
          <w:szCs w:val="24"/>
          <w:lang w:val="ru-RU"/>
        </w:rPr>
        <w:t xml:space="preserve">ГБОУ СОШ №2, Самарская обл., г. Сызрань </w:t>
      </w:r>
    </w:p>
    <w:p w:rsidR="00802018" w:rsidRPr="00930FF9" w:rsidRDefault="00802018" w:rsidP="00802018">
      <w:pPr>
        <w:spacing w:after="0" w:line="259" w:lineRule="auto"/>
        <w:ind w:left="856" w:right="0" w:firstLine="0"/>
        <w:jc w:val="left"/>
        <w:rPr>
          <w:sz w:val="24"/>
          <w:szCs w:val="24"/>
          <w:lang w:val="ru-RU"/>
        </w:rPr>
      </w:pPr>
      <w:r w:rsidRPr="00930FF9">
        <w:rPr>
          <w:sz w:val="24"/>
          <w:szCs w:val="24"/>
          <w:lang w:val="ru-RU"/>
        </w:rPr>
        <w:t xml:space="preserve"> </w:t>
      </w:r>
    </w:p>
    <w:p w:rsidR="00802018" w:rsidRPr="00930FF9" w:rsidRDefault="00802018" w:rsidP="00802018">
      <w:pPr>
        <w:spacing w:after="16" w:line="249" w:lineRule="auto"/>
        <w:ind w:left="146" w:right="292"/>
        <w:rPr>
          <w:sz w:val="24"/>
          <w:szCs w:val="24"/>
          <w:lang w:val="ru-RU"/>
        </w:rPr>
      </w:pPr>
      <w:r w:rsidRPr="00930FF9">
        <w:rPr>
          <w:b/>
          <w:sz w:val="24"/>
          <w:szCs w:val="24"/>
          <w:lang w:val="ru-RU"/>
        </w:rPr>
        <w:t>Аннотация.</w:t>
      </w:r>
      <w:r w:rsidRPr="00930FF9">
        <w:rPr>
          <w:sz w:val="24"/>
          <w:szCs w:val="24"/>
          <w:lang w:val="ru-RU"/>
        </w:rPr>
        <w:t xml:space="preserve"> В настоящей статье раскрыт воспитательный потенциал исторического краеведения, регионального компонента учебного курса «История», в процессе формирования чувства патриотизма у старшеклассников. </w:t>
      </w:r>
    </w:p>
    <w:p w:rsidR="00802018" w:rsidRPr="00930FF9" w:rsidRDefault="00802018" w:rsidP="00802018">
      <w:pPr>
        <w:spacing w:after="16" w:line="249" w:lineRule="auto"/>
        <w:ind w:left="146" w:right="292" w:firstLine="0"/>
        <w:rPr>
          <w:sz w:val="24"/>
          <w:szCs w:val="24"/>
          <w:lang w:val="ru-RU"/>
        </w:rPr>
      </w:pPr>
      <w:r w:rsidRPr="00930FF9">
        <w:rPr>
          <w:sz w:val="24"/>
          <w:szCs w:val="24"/>
          <w:lang w:val="ru-RU"/>
        </w:rPr>
        <w:t xml:space="preserve">Образовательная цель разработки занятий регионального компонента заключается в приобщении обучающихся к историческому прошлому родного края, воспитательная – в формировании уважения к историко-культурному наследию своей малой родины. Автором охарактеризованы основные тематические разделы исторического краеведения в 10-11 классах, в рамках которых могут быть организованы разнообразные виды исследовательской и творческой деятельности, направленной на патриотическое воспитание старшеклассников. </w:t>
      </w:r>
    </w:p>
    <w:p w:rsidR="00802018" w:rsidRPr="00930FF9" w:rsidRDefault="00802018" w:rsidP="00802018">
      <w:pPr>
        <w:spacing w:after="16" w:line="249" w:lineRule="auto"/>
        <w:ind w:left="146" w:right="292"/>
        <w:rPr>
          <w:sz w:val="24"/>
          <w:szCs w:val="24"/>
          <w:lang w:val="ru-RU"/>
        </w:rPr>
      </w:pPr>
      <w:r w:rsidRPr="00930FF9">
        <w:rPr>
          <w:b/>
          <w:sz w:val="24"/>
          <w:szCs w:val="24"/>
          <w:lang w:val="ru-RU"/>
        </w:rPr>
        <w:t>Ключевые слова:</w:t>
      </w:r>
      <w:r w:rsidRPr="00930FF9">
        <w:rPr>
          <w:sz w:val="24"/>
          <w:szCs w:val="24"/>
          <w:lang w:val="ru-RU"/>
        </w:rPr>
        <w:t xml:space="preserve"> историческое образование, историческое краеведение, краеведческая деятельность, региональный компонент, историко-культурное наследие, родной край, малая родина. </w:t>
      </w:r>
    </w:p>
    <w:p w:rsidR="00802018" w:rsidRPr="00930FF9" w:rsidRDefault="00802018" w:rsidP="00802018">
      <w:pPr>
        <w:spacing w:after="0" w:line="259" w:lineRule="auto"/>
        <w:ind w:left="856" w:right="0" w:firstLine="0"/>
        <w:jc w:val="left"/>
        <w:rPr>
          <w:sz w:val="24"/>
          <w:szCs w:val="24"/>
          <w:lang w:val="ru-RU"/>
        </w:rPr>
      </w:pPr>
      <w:r w:rsidRPr="00930FF9">
        <w:rPr>
          <w:sz w:val="24"/>
          <w:szCs w:val="24"/>
          <w:lang w:val="ru-RU"/>
        </w:rPr>
        <w:t xml:space="preserve"> </w:t>
      </w:r>
    </w:p>
    <w:p w:rsidR="00802018" w:rsidRPr="00930FF9" w:rsidRDefault="00802018" w:rsidP="00802018">
      <w:pPr>
        <w:ind w:left="159" w:right="297"/>
        <w:rPr>
          <w:sz w:val="24"/>
          <w:szCs w:val="24"/>
          <w:lang w:val="ru-RU"/>
        </w:rPr>
      </w:pPr>
      <w:r w:rsidRPr="00930FF9">
        <w:rPr>
          <w:sz w:val="24"/>
          <w:szCs w:val="24"/>
          <w:lang w:val="ru-RU"/>
        </w:rPr>
        <w:t xml:space="preserve">Современное школьное образование имеет множество целей и задач, одной из которых является воспитание патриотизма. Патриотизм − это неотъемлемая часть гражданской идентичности, основанной на чувстве принадлежности к своей стране, уважении к еѐ истории, традициям, культуре и ценностям. В Федеральном государственном образовательном стандарте среднего (полного) общего образования среди личностных результатов освоения образовательной программу указано «осознание российской гражданской идентичности» [4]. Через понимание своего места в обществе и связи с родной страной учащиеся приобретают чувство принадлежности, ответственности и готовности к активному участию в жизни своего государства, которые и составляю основу патриотизма. </w:t>
      </w:r>
    </w:p>
    <w:p w:rsidR="00802018" w:rsidRPr="00930FF9" w:rsidRDefault="00802018" w:rsidP="00802018">
      <w:pPr>
        <w:ind w:left="159" w:right="297"/>
        <w:rPr>
          <w:sz w:val="24"/>
          <w:szCs w:val="24"/>
          <w:lang w:val="ru-RU"/>
        </w:rPr>
      </w:pPr>
      <w:r w:rsidRPr="00930FF9">
        <w:rPr>
          <w:sz w:val="24"/>
          <w:szCs w:val="24"/>
          <w:lang w:val="ru-RU"/>
        </w:rPr>
        <w:t xml:space="preserve">Учебный предмет «История» на этапе обучения в 10-11 классах играет важную роль в данном процессе, позволяя старшеклассникам узнать и понять исторические события, значимые для своей страны и народа. Однако патриотическое воспитание подростков эффективно, если оно основано на формировании чувства сопричастности к своей малой родине, поскольку чувство патриотизма как личностная характеристика формируется из любви и привязанности к родному краю. Поэтому особую актуальность приобретает разработка регионального компонента уроков истории. Образовательной целью использования регионального компонента на уроках истории в средней общеобразовательной школе является изучение историко-культурного наследия малой родины; воспитательной – формирование интереса к истории родного края, чувств патриотизма и толерантности [2, с. 14]. </w:t>
      </w:r>
    </w:p>
    <w:p w:rsidR="00802018" w:rsidRPr="00930FF9" w:rsidRDefault="00802018" w:rsidP="00802018">
      <w:pPr>
        <w:ind w:left="159" w:right="297"/>
        <w:rPr>
          <w:sz w:val="24"/>
          <w:szCs w:val="24"/>
          <w:lang w:val="ru-RU"/>
        </w:rPr>
      </w:pPr>
      <w:r w:rsidRPr="00930FF9">
        <w:rPr>
          <w:sz w:val="24"/>
          <w:szCs w:val="24"/>
          <w:lang w:val="ru-RU"/>
        </w:rPr>
        <w:t xml:space="preserve">При составлении рабочих программ по истории планирование должно строиться так, чтобы в результате систематического включения краеведческого материала в рамках регионального компонента образования, у обучающихся сложилась определѐнная система целостных знаний о главных этапах развития родного края, его отличительных особенностях в истории страны. Согласно вариативной части федерального базисного </w:t>
      </w:r>
      <w:r w:rsidRPr="00930FF9">
        <w:rPr>
          <w:sz w:val="24"/>
          <w:szCs w:val="24"/>
          <w:lang w:val="ru-RU"/>
        </w:rPr>
        <w:lastRenderedPageBreak/>
        <w:t xml:space="preserve">учебного плана на реализацию регионального компонента (уроков исторического краеведения) в 10-11 классах отведено 10 часов в год [3, с. 116]. </w:t>
      </w:r>
    </w:p>
    <w:p w:rsidR="00802018" w:rsidRPr="00930FF9" w:rsidRDefault="00802018" w:rsidP="00802018">
      <w:pPr>
        <w:ind w:left="159" w:right="297"/>
        <w:rPr>
          <w:sz w:val="24"/>
          <w:szCs w:val="24"/>
          <w:lang w:val="ru-RU"/>
        </w:rPr>
      </w:pPr>
      <w:r w:rsidRPr="00930FF9">
        <w:rPr>
          <w:sz w:val="24"/>
          <w:szCs w:val="24"/>
          <w:lang w:val="ru-RU"/>
        </w:rPr>
        <w:t xml:space="preserve">Историческое краеведение – это отрасль науки, занимающаяся изучением истории конкретного региона или местности. В рамках данной дисциплины исследуются исторические события, уникальные черты культуры и традиции, археологические находки, а также множество других аспектов, связанных с историей и развитием определѐнного региона. Основной целью исторического краеведения является сохранение, интерпретация и передача знаний о прошлом между поколениями, что позволяет понять, как формировалась и эволюционировала история данной местности, какие значимые события произошли, а также какие люди, обычаи и культурные ценности оказали влияние на экономическое, социальное и культурное развитие региона. </w:t>
      </w:r>
    </w:p>
    <w:p w:rsidR="00802018" w:rsidRPr="00930FF9" w:rsidRDefault="00802018" w:rsidP="00802018">
      <w:pPr>
        <w:ind w:left="159" w:right="297"/>
        <w:rPr>
          <w:sz w:val="24"/>
          <w:szCs w:val="24"/>
          <w:lang w:val="ru-RU"/>
        </w:rPr>
      </w:pPr>
      <w:r w:rsidRPr="00930FF9">
        <w:rPr>
          <w:sz w:val="24"/>
          <w:szCs w:val="24"/>
          <w:lang w:val="ru-RU"/>
        </w:rPr>
        <w:t xml:space="preserve">При составлении рабочих программ по истории планирование должно строиться так, чтобы в результате систематического включения краеведческого материала в рамках регионального компонента образования, у учащихся сложилась определѐнная система целостных знаний о главных этапах развития родного края, его отличительных особенностях в истории страны. Необходимо отметить, что использование краеведческого материала не должно носить фрагментарный характер. </w:t>
      </w:r>
      <w:proofErr w:type="gramStart"/>
      <w:r w:rsidRPr="00930FF9">
        <w:rPr>
          <w:sz w:val="24"/>
          <w:szCs w:val="24"/>
          <w:lang w:val="ru-RU"/>
        </w:rPr>
        <w:t>Учителю истории необходимо спроектировать рабочую программу внеурочной деятельности таким образом, чтобы реализация регионального компонента ФГОС отвечала принципу систематичности, состоящем в целенаправленном характере использования краеведческого материала на разных этапах обучения.</w:t>
      </w:r>
      <w:proofErr w:type="gramEnd"/>
      <w:r w:rsidRPr="00930FF9">
        <w:rPr>
          <w:sz w:val="24"/>
          <w:szCs w:val="24"/>
          <w:lang w:val="ru-RU"/>
        </w:rPr>
        <w:t xml:space="preserve"> Не случайно, в историко-культурном стандарте образования основными требованиями, предъявляемыми к региональному компоненту, являются преемственность ступеней образования, а также патриотическая направленность [1, с. 48]. </w:t>
      </w:r>
    </w:p>
    <w:p w:rsidR="00802018" w:rsidRPr="00930FF9" w:rsidRDefault="00802018" w:rsidP="00802018">
      <w:pPr>
        <w:ind w:left="159" w:right="297"/>
        <w:rPr>
          <w:sz w:val="24"/>
          <w:szCs w:val="24"/>
          <w:lang w:val="ru-RU"/>
        </w:rPr>
      </w:pPr>
      <w:r w:rsidRPr="00930FF9">
        <w:rPr>
          <w:sz w:val="24"/>
          <w:szCs w:val="24"/>
          <w:lang w:val="ru-RU"/>
        </w:rPr>
        <w:t xml:space="preserve">Содержание внеурочных занятий по историческому краеведению должно включать разделы. </w:t>
      </w:r>
    </w:p>
    <w:p w:rsidR="00802018" w:rsidRPr="00930FF9" w:rsidRDefault="00802018" w:rsidP="00802018">
      <w:pPr>
        <w:ind w:left="159" w:right="297"/>
        <w:rPr>
          <w:sz w:val="24"/>
          <w:szCs w:val="24"/>
          <w:lang w:val="ru-RU"/>
        </w:rPr>
      </w:pPr>
      <w:r w:rsidRPr="00930FF9">
        <w:rPr>
          <w:sz w:val="24"/>
          <w:szCs w:val="24"/>
          <w:lang w:val="ru-RU"/>
        </w:rPr>
        <w:t xml:space="preserve">1. «История региона»: учебный материал охватывает исторические периоды и события, начиная от древности и до настоящего времени. В рамках данного раздела могут быть реализованы следующие виды деятельности, способствующие патриотическому воспитанию старшеклассников: </w:t>
      </w:r>
    </w:p>
    <w:p w:rsidR="00802018" w:rsidRPr="00930FF9" w:rsidRDefault="00802018" w:rsidP="00802018">
      <w:pPr>
        <w:numPr>
          <w:ilvl w:val="0"/>
          <w:numId w:val="1"/>
        </w:numPr>
        <w:ind w:right="297"/>
        <w:rPr>
          <w:sz w:val="24"/>
          <w:szCs w:val="24"/>
          <w:lang w:val="ru-RU"/>
        </w:rPr>
      </w:pPr>
      <w:r w:rsidRPr="00930FF9">
        <w:rPr>
          <w:sz w:val="24"/>
          <w:szCs w:val="24"/>
          <w:lang w:val="ru-RU"/>
        </w:rPr>
        <w:t>изучение исторических источников, когда учащимся предоставляется возможность ознакомиться с оцифрованными документами, размещѐнными на официальных сайтах региональных государственных исторических архивов. Старшеклассники могут проводить собственные исследования на основе доступных исторических документальных источников. Результаты их исследований помогут лучше понять исторически конте</w:t>
      </w:r>
      <w:proofErr w:type="gramStart"/>
      <w:r w:rsidRPr="00930FF9">
        <w:rPr>
          <w:sz w:val="24"/>
          <w:szCs w:val="24"/>
          <w:lang w:val="ru-RU"/>
        </w:rPr>
        <w:t>кст св</w:t>
      </w:r>
      <w:proofErr w:type="gramEnd"/>
      <w:r w:rsidRPr="00930FF9">
        <w:rPr>
          <w:sz w:val="24"/>
          <w:szCs w:val="24"/>
          <w:lang w:val="ru-RU"/>
        </w:rPr>
        <w:t xml:space="preserve">оего региона и создадут возможность для проведения интересных презентаций или проектов. В результате данной деятельности в сознании </w:t>
      </w:r>
      <w:proofErr w:type="gramStart"/>
      <w:r w:rsidRPr="00930FF9">
        <w:rPr>
          <w:sz w:val="24"/>
          <w:szCs w:val="24"/>
          <w:lang w:val="ru-RU"/>
        </w:rPr>
        <w:t>обучающихся</w:t>
      </w:r>
      <w:proofErr w:type="gramEnd"/>
      <w:r w:rsidRPr="00930FF9">
        <w:rPr>
          <w:sz w:val="24"/>
          <w:szCs w:val="24"/>
          <w:lang w:val="ru-RU"/>
        </w:rPr>
        <w:t xml:space="preserve"> формируется чувство сопричастности к историческому прошлому родного края; </w:t>
      </w:r>
    </w:p>
    <w:p w:rsidR="00802018" w:rsidRPr="00930FF9" w:rsidRDefault="00802018" w:rsidP="00802018">
      <w:pPr>
        <w:numPr>
          <w:ilvl w:val="0"/>
          <w:numId w:val="1"/>
        </w:numPr>
        <w:ind w:right="297"/>
        <w:rPr>
          <w:sz w:val="24"/>
          <w:szCs w:val="24"/>
          <w:lang w:val="ru-RU"/>
        </w:rPr>
      </w:pPr>
      <w:r w:rsidRPr="00930FF9">
        <w:rPr>
          <w:sz w:val="24"/>
          <w:szCs w:val="24"/>
          <w:lang w:val="ru-RU"/>
        </w:rPr>
        <w:t xml:space="preserve">посещение региональных краеведческих музеев позволит старшеклассникам более глубоко погрузиться в историю своего региона за счѐт визуализации материальных исторических объектов. </w:t>
      </w:r>
    </w:p>
    <w:p w:rsidR="00802018" w:rsidRPr="00930FF9" w:rsidRDefault="00802018" w:rsidP="00802018">
      <w:pPr>
        <w:ind w:left="159" w:right="297"/>
        <w:rPr>
          <w:sz w:val="24"/>
          <w:szCs w:val="24"/>
          <w:lang w:val="ru-RU"/>
        </w:rPr>
      </w:pPr>
      <w:r w:rsidRPr="00930FF9">
        <w:rPr>
          <w:sz w:val="24"/>
          <w:szCs w:val="24"/>
          <w:lang w:val="ru-RU"/>
        </w:rPr>
        <w:t xml:space="preserve">2. «Культура и традиции»: ознакомление с уникальными культурными аспектами своего региона (народными обычаями, ремѐслами, национальными костюмами, музыкой, танцами и другими формами традиционной культуры). Мероприятия и занятия должны быть организованы таким образом, чтобы они могли находиться в активной и творческой атмосфере, задавать вопросы и совместно искать ответы. Подобный подход позволяет </w:t>
      </w:r>
      <w:r w:rsidRPr="00930FF9">
        <w:rPr>
          <w:sz w:val="24"/>
          <w:szCs w:val="24"/>
          <w:lang w:val="ru-RU"/>
        </w:rPr>
        <w:lastRenderedPageBreak/>
        <w:t xml:space="preserve">создать условия для полноценного погружения и осмысления культуры и традиций народа, что содействует эффективному патриотическому воспитанию старшеклассников. Виды деятельности, организованные в рамках данного раздела и направленные на патриотическое воспитание старшеклассников: </w:t>
      </w:r>
    </w:p>
    <w:p w:rsidR="00802018" w:rsidRPr="00930FF9" w:rsidRDefault="00802018" w:rsidP="00802018">
      <w:pPr>
        <w:numPr>
          <w:ilvl w:val="0"/>
          <w:numId w:val="2"/>
        </w:numPr>
        <w:ind w:right="297"/>
        <w:rPr>
          <w:sz w:val="24"/>
          <w:szCs w:val="24"/>
          <w:lang w:val="ru-RU"/>
        </w:rPr>
      </w:pPr>
      <w:r w:rsidRPr="00930FF9">
        <w:rPr>
          <w:sz w:val="24"/>
          <w:szCs w:val="24"/>
          <w:lang w:val="ru-RU"/>
        </w:rPr>
        <w:t xml:space="preserve">организация этнокультурных праздников в рамках исторического краеведения является отличным способом патриотического воспитания старшеклассников. Данные мероприятия позволяют обучающимся ознакомиться с культурным наследием своего региона, узнать о традициях, обычаях и истории народов, проживающих на территории родного края; </w:t>
      </w:r>
    </w:p>
    <w:p w:rsidR="00802018" w:rsidRPr="00930FF9" w:rsidRDefault="00802018" w:rsidP="00802018">
      <w:pPr>
        <w:numPr>
          <w:ilvl w:val="0"/>
          <w:numId w:val="2"/>
        </w:numPr>
        <w:ind w:right="297"/>
        <w:rPr>
          <w:sz w:val="24"/>
          <w:szCs w:val="24"/>
          <w:lang w:val="ru-RU"/>
        </w:rPr>
      </w:pPr>
      <w:r w:rsidRPr="00930FF9">
        <w:rPr>
          <w:sz w:val="24"/>
          <w:szCs w:val="24"/>
          <w:lang w:val="ru-RU"/>
        </w:rPr>
        <w:t xml:space="preserve">этнокультурные выставки и конкурсы позволят старшеклассникам не только изучать культуру и традиции своего народа, но и активно принимать участие в их сохранении и продвижении. Данные виды активностей предоставляют им возможность проявить свои творческие способности, мастерство и воображение, а также развить коммуникационные навыки и способности к коллективной работе. Организация этнокультурных выставок может проводиться как в школе, так и в других образовательных учреждениях. Школьники могут подготовить экспозиции, представляющие разные аспекты этнической культуры, такие как народные костюмы, ремѐсла, народные промыслы, предметы быта, традиционная кухня, редкие фотографии и артефакты. Это позволит старшеклассникам и другим участникам увидеть богатство и разнообразие культурного наследия своего региона и оценить его ценность. Подобные мероприятия будут способствовать укреплению культурных связей и межрегиональному обмену опытом. </w:t>
      </w:r>
    </w:p>
    <w:p w:rsidR="00802018" w:rsidRPr="00930FF9" w:rsidRDefault="00802018" w:rsidP="00802018">
      <w:pPr>
        <w:numPr>
          <w:ilvl w:val="0"/>
          <w:numId w:val="3"/>
        </w:numPr>
        <w:ind w:right="297"/>
        <w:rPr>
          <w:sz w:val="24"/>
          <w:szCs w:val="24"/>
          <w:lang w:val="ru-RU"/>
        </w:rPr>
      </w:pPr>
      <w:r w:rsidRPr="00930FF9">
        <w:rPr>
          <w:sz w:val="24"/>
          <w:szCs w:val="24"/>
          <w:lang w:val="ru-RU"/>
        </w:rPr>
        <w:t xml:space="preserve">«Архитектура и памятники истории»: изучение исторических локаций и архитектурных объектов на территории родного города и области, что позволит старшеклассникам лучше понять свою культурную и историческую принадлежность и сформировать у них глубокое уважение к историческому наследию, а также развить чувство гордости за свой родной край. Важным аспектом внеурочных занятий данного тематического раздела является практическая деятельность старшеклассников: участие в экскурсиях, посвящѐнных ознакомлению с различными архитектурными объектами; подготовка исследовательских проектов; разработка информационных брошюр или презентаций о памятниках архитектуры в своѐм регионе. </w:t>
      </w:r>
    </w:p>
    <w:p w:rsidR="00802018" w:rsidRPr="00930FF9" w:rsidRDefault="00802018" w:rsidP="00802018">
      <w:pPr>
        <w:numPr>
          <w:ilvl w:val="0"/>
          <w:numId w:val="3"/>
        </w:numPr>
        <w:ind w:right="297"/>
        <w:rPr>
          <w:sz w:val="24"/>
          <w:szCs w:val="24"/>
          <w:lang w:val="ru-RU"/>
        </w:rPr>
      </w:pPr>
      <w:r w:rsidRPr="00930FF9">
        <w:rPr>
          <w:sz w:val="24"/>
          <w:szCs w:val="24"/>
          <w:lang w:val="ru-RU"/>
        </w:rPr>
        <w:t>«Биографии выдающихся личностей»: изучение жизни и деятельности знаменитых людей, родившихся или связанных с родным краем. Изучение биографий выдающихся личностей родного края позволяет старшеклассникам понять, как их регион внѐ</w:t>
      </w:r>
      <w:proofErr w:type="gramStart"/>
      <w:r w:rsidRPr="00930FF9">
        <w:rPr>
          <w:sz w:val="24"/>
          <w:szCs w:val="24"/>
          <w:lang w:val="ru-RU"/>
        </w:rPr>
        <w:t>с</w:t>
      </w:r>
      <w:proofErr w:type="gramEnd"/>
      <w:r w:rsidRPr="00930FF9">
        <w:rPr>
          <w:sz w:val="24"/>
          <w:szCs w:val="24"/>
          <w:lang w:val="ru-RU"/>
        </w:rPr>
        <w:t xml:space="preserve"> свой вклад в общую историю страны и мира. В рамках занятий данного тематического раздела старшеклассники могут участвовать в организации исторических конференций и круглых столов. Это помогает обучающимся воздать должное достижениям знаменитых земляков и вдохновиться их примером. </w:t>
      </w:r>
    </w:p>
    <w:p w:rsidR="00802018" w:rsidRPr="00930FF9" w:rsidRDefault="00802018" w:rsidP="00802018">
      <w:pPr>
        <w:ind w:left="159" w:right="297"/>
        <w:rPr>
          <w:sz w:val="24"/>
          <w:szCs w:val="24"/>
          <w:lang w:val="ru-RU"/>
        </w:rPr>
      </w:pPr>
      <w:r w:rsidRPr="00930FF9">
        <w:rPr>
          <w:sz w:val="24"/>
          <w:szCs w:val="24"/>
          <w:lang w:val="ru-RU"/>
        </w:rPr>
        <w:t xml:space="preserve">Таким образом, интеграция исторического краеведения в рамках внеурочной деятельности и уроков истории является важным инструментом для развития патриотизма учащихся, формирования у них полной и объективной картины истории своего региона и страны, а также сохранения и передачи наследия предков будущим поколениям. </w:t>
      </w:r>
    </w:p>
    <w:p w:rsidR="00802018" w:rsidRPr="00930FF9" w:rsidRDefault="00802018" w:rsidP="00802018">
      <w:pPr>
        <w:spacing w:after="0" w:line="259" w:lineRule="auto"/>
        <w:ind w:left="856" w:right="0" w:firstLine="0"/>
        <w:jc w:val="left"/>
        <w:rPr>
          <w:sz w:val="24"/>
          <w:szCs w:val="24"/>
          <w:lang w:val="ru-RU"/>
        </w:rPr>
      </w:pPr>
      <w:r w:rsidRPr="00930FF9">
        <w:rPr>
          <w:sz w:val="24"/>
          <w:szCs w:val="24"/>
          <w:lang w:val="ru-RU"/>
        </w:rPr>
        <w:t xml:space="preserve"> </w:t>
      </w:r>
    </w:p>
    <w:p w:rsidR="00802018" w:rsidRPr="00930FF9" w:rsidRDefault="00802018" w:rsidP="00802018">
      <w:pPr>
        <w:spacing w:after="14" w:line="249" w:lineRule="auto"/>
        <w:ind w:left="866" w:right="0" w:hanging="10"/>
        <w:jc w:val="left"/>
        <w:rPr>
          <w:sz w:val="24"/>
          <w:szCs w:val="24"/>
        </w:rPr>
      </w:pPr>
      <w:proofErr w:type="spellStart"/>
      <w:r w:rsidRPr="00930FF9">
        <w:rPr>
          <w:b/>
          <w:sz w:val="24"/>
          <w:szCs w:val="24"/>
        </w:rPr>
        <w:t>Список</w:t>
      </w:r>
      <w:proofErr w:type="spellEnd"/>
      <w:r w:rsidRPr="00930FF9">
        <w:rPr>
          <w:b/>
          <w:sz w:val="24"/>
          <w:szCs w:val="24"/>
        </w:rPr>
        <w:t xml:space="preserve"> </w:t>
      </w:r>
      <w:proofErr w:type="spellStart"/>
      <w:r w:rsidRPr="00930FF9">
        <w:rPr>
          <w:b/>
          <w:sz w:val="24"/>
          <w:szCs w:val="24"/>
        </w:rPr>
        <w:t>литературы</w:t>
      </w:r>
      <w:proofErr w:type="spellEnd"/>
      <w:r w:rsidRPr="00930FF9">
        <w:rPr>
          <w:b/>
          <w:sz w:val="24"/>
          <w:szCs w:val="24"/>
        </w:rPr>
        <w:t xml:space="preserve"> </w:t>
      </w:r>
    </w:p>
    <w:p w:rsidR="00802018" w:rsidRPr="00930FF9" w:rsidRDefault="00802018" w:rsidP="00802018">
      <w:pPr>
        <w:numPr>
          <w:ilvl w:val="0"/>
          <w:numId w:val="4"/>
        </w:numPr>
        <w:spacing w:after="16" w:line="249" w:lineRule="auto"/>
        <w:ind w:right="292" w:hanging="350"/>
        <w:rPr>
          <w:sz w:val="24"/>
          <w:szCs w:val="24"/>
          <w:lang w:val="ru-RU"/>
        </w:rPr>
      </w:pPr>
      <w:r w:rsidRPr="00930FF9">
        <w:rPr>
          <w:sz w:val="24"/>
          <w:szCs w:val="24"/>
          <w:lang w:val="ru-RU"/>
        </w:rPr>
        <w:t xml:space="preserve">Мосолова Е.М. Историческое краеведение и </w:t>
      </w:r>
      <w:proofErr w:type="gramStart"/>
      <w:r w:rsidRPr="00930FF9">
        <w:rPr>
          <w:sz w:val="24"/>
          <w:szCs w:val="24"/>
          <w:lang w:val="ru-RU"/>
        </w:rPr>
        <w:t>исторический</w:t>
      </w:r>
      <w:proofErr w:type="gramEnd"/>
      <w:r w:rsidRPr="00930FF9">
        <w:rPr>
          <w:sz w:val="24"/>
          <w:szCs w:val="24"/>
          <w:lang w:val="ru-RU"/>
        </w:rPr>
        <w:t xml:space="preserve"> </w:t>
      </w:r>
      <w:proofErr w:type="spellStart"/>
      <w:r w:rsidRPr="00930FF9">
        <w:rPr>
          <w:sz w:val="24"/>
          <w:szCs w:val="24"/>
          <w:lang w:val="ru-RU"/>
        </w:rPr>
        <w:t>кванториум</w:t>
      </w:r>
      <w:proofErr w:type="spellEnd"/>
      <w:r w:rsidRPr="00930FF9">
        <w:rPr>
          <w:sz w:val="24"/>
          <w:szCs w:val="24"/>
          <w:lang w:val="ru-RU"/>
        </w:rPr>
        <w:t xml:space="preserve">: учебно-методические возможности / Е.М. Мосолова // Исторический </w:t>
      </w:r>
      <w:proofErr w:type="spellStart"/>
      <w:r w:rsidRPr="00930FF9">
        <w:rPr>
          <w:sz w:val="24"/>
          <w:szCs w:val="24"/>
          <w:lang w:val="ru-RU"/>
        </w:rPr>
        <w:t>кванториум</w:t>
      </w:r>
      <w:proofErr w:type="spellEnd"/>
      <w:r w:rsidRPr="00930FF9">
        <w:rPr>
          <w:sz w:val="24"/>
          <w:szCs w:val="24"/>
          <w:lang w:val="ru-RU"/>
        </w:rPr>
        <w:t xml:space="preserve"> как модель для научно-проектной и воспитательной деятельности образовательных </w:t>
      </w:r>
      <w:r w:rsidRPr="00930FF9">
        <w:rPr>
          <w:sz w:val="24"/>
          <w:szCs w:val="24"/>
          <w:lang w:val="ru-RU"/>
        </w:rPr>
        <w:lastRenderedPageBreak/>
        <w:t xml:space="preserve">организаций: Материалы </w:t>
      </w:r>
      <w:proofErr w:type="gramStart"/>
      <w:r w:rsidRPr="00930FF9">
        <w:rPr>
          <w:sz w:val="24"/>
          <w:szCs w:val="24"/>
          <w:lang w:val="ru-RU"/>
        </w:rPr>
        <w:t>Международной</w:t>
      </w:r>
      <w:proofErr w:type="gramEnd"/>
      <w:r w:rsidRPr="00930FF9">
        <w:rPr>
          <w:sz w:val="24"/>
          <w:szCs w:val="24"/>
          <w:lang w:val="ru-RU"/>
        </w:rPr>
        <w:t xml:space="preserve"> научно-практической семинара-конференции. – Липецк: Липецкий государственный педагогический университет имени П.П. </w:t>
      </w:r>
      <w:proofErr w:type="spellStart"/>
      <w:r w:rsidRPr="00930FF9">
        <w:rPr>
          <w:sz w:val="24"/>
          <w:szCs w:val="24"/>
          <w:lang w:val="ru-RU"/>
        </w:rPr>
        <w:t>Семенова-ТянШанского</w:t>
      </w:r>
      <w:proofErr w:type="spellEnd"/>
      <w:r w:rsidRPr="00930FF9">
        <w:rPr>
          <w:sz w:val="24"/>
          <w:szCs w:val="24"/>
          <w:lang w:val="ru-RU"/>
        </w:rPr>
        <w:t xml:space="preserve">, 2023. – С. 47-49. </w:t>
      </w:r>
    </w:p>
    <w:p w:rsidR="00802018" w:rsidRPr="00930FF9" w:rsidRDefault="00802018" w:rsidP="00802018">
      <w:pPr>
        <w:numPr>
          <w:ilvl w:val="0"/>
          <w:numId w:val="4"/>
        </w:numPr>
        <w:spacing w:after="16" w:line="249" w:lineRule="auto"/>
        <w:ind w:right="292" w:hanging="350"/>
        <w:rPr>
          <w:sz w:val="24"/>
          <w:szCs w:val="24"/>
          <w:lang w:val="ru-RU"/>
        </w:rPr>
      </w:pPr>
      <w:r w:rsidRPr="00930FF9">
        <w:rPr>
          <w:sz w:val="24"/>
          <w:szCs w:val="24"/>
          <w:lang w:val="ru-RU"/>
        </w:rPr>
        <w:t xml:space="preserve">Сахарова Т.Н. Организация воспитательной деятельности в образовательных учреждениях: формирование гражданской идентичности, ценностных ориентаций и внутренней позиции личности подростков: </w:t>
      </w:r>
      <w:proofErr w:type="spellStart"/>
      <w:r w:rsidRPr="00930FF9">
        <w:rPr>
          <w:sz w:val="24"/>
          <w:szCs w:val="24"/>
          <w:lang w:val="ru-RU"/>
        </w:rPr>
        <w:t>учебнометодическое</w:t>
      </w:r>
      <w:proofErr w:type="spellEnd"/>
      <w:r w:rsidRPr="00930FF9">
        <w:rPr>
          <w:sz w:val="24"/>
          <w:szCs w:val="24"/>
          <w:lang w:val="ru-RU"/>
        </w:rPr>
        <w:t xml:space="preserve"> пособие / Т.Н. Сахарова, Е.Г. Уманская, Н.А. Цветкова. – М.: Московский педагогический государственный университет, 2023. – 48 </w:t>
      </w:r>
      <w:proofErr w:type="gramStart"/>
      <w:r w:rsidRPr="00930FF9">
        <w:rPr>
          <w:sz w:val="24"/>
          <w:szCs w:val="24"/>
          <w:lang w:val="ru-RU"/>
        </w:rPr>
        <w:t>с</w:t>
      </w:r>
      <w:proofErr w:type="gramEnd"/>
      <w:r w:rsidRPr="00930FF9">
        <w:rPr>
          <w:sz w:val="24"/>
          <w:szCs w:val="24"/>
          <w:lang w:val="ru-RU"/>
        </w:rPr>
        <w:t xml:space="preserve">. </w:t>
      </w:r>
    </w:p>
    <w:p w:rsidR="00802018" w:rsidRPr="00930FF9" w:rsidRDefault="00802018" w:rsidP="00802018">
      <w:pPr>
        <w:numPr>
          <w:ilvl w:val="0"/>
          <w:numId w:val="4"/>
        </w:numPr>
        <w:spacing w:after="16" w:line="249" w:lineRule="auto"/>
        <w:ind w:right="292" w:hanging="350"/>
        <w:rPr>
          <w:sz w:val="24"/>
          <w:szCs w:val="24"/>
          <w:lang w:val="ru-RU"/>
        </w:rPr>
      </w:pPr>
      <w:proofErr w:type="spellStart"/>
      <w:r w:rsidRPr="00930FF9">
        <w:rPr>
          <w:sz w:val="24"/>
          <w:szCs w:val="24"/>
          <w:lang w:val="ru-RU"/>
        </w:rPr>
        <w:t>Терешина</w:t>
      </w:r>
      <w:proofErr w:type="spellEnd"/>
      <w:r w:rsidRPr="00930FF9">
        <w:rPr>
          <w:sz w:val="24"/>
          <w:szCs w:val="24"/>
          <w:lang w:val="ru-RU"/>
        </w:rPr>
        <w:t xml:space="preserve"> Н.Н. Региональная история и историческое краеведение в свете современного исторического знания / Н.Н. </w:t>
      </w:r>
      <w:proofErr w:type="spellStart"/>
      <w:r w:rsidRPr="00930FF9">
        <w:rPr>
          <w:sz w:val="24"/>
          <w:szCs w:val="24"/>
          <w:lang w:val="ru-RU"/>
        </w:rPr>
        <w:t>Терешина</w:t>
      </w:r>
      <w:proofErr w:type="spellEnd"/>
      <w:r w:rsidRPr="00930FF9">
        <w:rPr>
          <w:sz w:val="24"/>
          <w:szCs w:val="24"/>
          <w:lang w:val="ru-RU"/>
        </w:rPr>
        <w:t xml:space="preserve"> // Отечественные архивы. – 2019. – №5. – С. 116-117. </w:t>
      </w:r>
    </w:p>
    <w:p w:rsidR="00802018" w:rsidRPr="00930FF9" w:rsidRDefault="00802018" w:rsidP="00802018">
      <w:pPr>
        <w:numPr>
          <w:ilvl w:val="0"/>
          <w:numId w:val="4"/>
        </w:numPr>
        <w:spacing w:after="16" w:line="249" w:lineRule="auto"/>
        <w:ind w:right="292" w:hanging="350"/>
        <w:rPr>
          <w:sz w:val="24"/>
          <w:szCs w:val="24"/>
          <w:lang w:val="ru-RU"/>
        </w:rPr>
      </w:pPr>
      <w:r w:rsidRPr="00930FF9">
        <w:rPr>
          <w:sz w:val="24"/>
          <w:szCs w:val="24"/>
          <w:lang w:val="ru-RU"/>
        </w:rPr>
        <w:t xml:space="preserve">Федеральный государственный образовательный стандарт среднего (полного) общего образования [Электронный ресурс]. – Режим доступа: </w:t>
      </w:r>
      <w:r w:rsidRPr="00930FF9">
        <w:rPr>
          <w:sz w:val="24"/>
          <w:szCs w:val="24"/>
        </w:rPr>
        <w:t>https</w:t>
      </w:r>
      <w:r w:rsidRPr="00930FF9">
        <w:rPr>
          <w:sz w:val="24"/>
          <w:szCs w:val="24"/>
          <w:lang w:val="ru-RU"/>
        </w:rPr>
        <w:t>://</w:t>
      </w:r>
      <w:proofErr w:type="spellStart"/>
      <w:r w:rsidRPr="00930FF9">
        <w:rPr>
          <w:sz w:val="24"/>
          <w:szCs w:val="24"/>
        </w:rPr>
        <w:t>fgos</w:t>
      </w:r>
      <w:proofErr w:type="spellEnd"/>
      <w:r w:rsidRPr="00930FF9">
        <w:rPr>
          <w:sz w:val="24"/>
          <w:szCs w:val="24"/>
          <w:lang w:val="ru-RU"/>
        </w:rPr>
        <w:t>.</w:t>
      </w:r>
      <w:proofErr w:type="spellStart"/>
      <w:r w:rsidRPr="00930FF9">
        <w:rPr>
          <w:sz w:val="24"/>
          <w:szCs w:val="24"/>
        </w:rPr>
        <w:t>ru</w:t>
      </w:r>
      <w:proofErr w:type="spellEnd"/>
      <w:r w:rsidRPr="00930FF9">
        <w:rPr>
          <w:sz w:val="24"/>
          <w:szCs w:val="24"/>
          <w:lang w:val="ru-RU"/>
        </w:rPr>
        <w:t>/</w:t>
      </w:r>
      <w:proofErr w:type="spellStart"/>
      <w:r w:rsidRPr="00930FF9">
        <w:rPr>
          <w:sz w:val="24"/>
          <w:szCs w:val="24"/>
        </w:rPr>
        <w:t>fgos</w:t>
      </w:r>
      <w:proofErr w:type="spellEnd"/>
      <w:r w:rsidRPr="00930FF9">
        <w:rPr>
          <w:sz w:val="24"/>
          <w:szCs w:val="24"/>
          <w:lang w:val="ru-RU"/>
        </w:rPr>
        <w:t>/</w:t>
      </w:r>
      <w:proofErr w:type="spellStart"/>
      <w:r w:rsidRPr="00930FF9">
        <w:rPr>
          <w:sz w:val="24"/>
          <w:szCs w:val="24"/>
        </w:rPr>
        <w:t>fgos</w:t>
      </w:r>
      <w:proofErr w:type="spellEnd"/>
      <w:r w:rsidRPr="00930FF9">
        <w:rPr>
          <w:sz w:val="24"/>
          <w:szCs w:val="24"/>
          <w:lang w:val="ru-RU"/>
        </w:rPr>
        <w:t>-</w:t>
      </w:r>
      <w:proofErr w:type="spellStart"/>
      <w:r w:rsidRPr="00930FF9">
        <w:rPr>
          <w:sz w:val="24"/>
          <w:szCs w:val="24"/>
        </w:rPr>
        <w:t>soo</w:t>
      </w:r>
      <w:proofErr w:type="spellEnd"/>
      <w:r w:rsidRPr="00930FF9">
        <w:rPr>
          <w:sz w:val="24"/>
          <w:szCs w:val="24"/>
          <w:lang w:val="ru-RU"/>
        </w:rPr>
        <w:t xml:space="preserve">/. </w:t>
      </w:r>
    </w:p>
    <w:p w:rsidR="00802018" w:rsidRPr="00930FF9" w:rsidRDefault="00802018" w:rsidP="00802018">
      <w:pPr>
        <w:spacing w:after="0" w:line="259" w:lineRule="auto"/>
        <w:ind w:left="867" w:right="0" w:firstLine="0"/>
        <w:jc w:val="left"/>
        <w:rPr>
          <w:sz w:val="24"/>
          <w:szCs w:val="24"/>
          <w:lang w:val="ru-RU"/>
        </w:rPr>
      </w:pPr>
      <w:r w:rsidRPr="00930FF9">
        <w:rPr>
          <w:sz w:val="24"/>
          <w:szCs w:val="24"/>
          <w:lang w:val="ru-RU"/>
        </w:rPr>
        <w:t xml:space="preserve"> </w:t>
      </w:r>
    </w:p>
    <w:p w:rsidR="003A125A" w:rsidRPr="00930FF9" w:rsidRDefault="003A125A">
      <w:pPr>
        <w:rPr>
          <w:sz w:val="24"/>
          <w:szCs w:val="24"/>
          <w:lang w:val="ru-RU"/>
        </w:rPr>
      </w:pPr>
    </w:p>
    <w:sectPr w:rsidR="003A125A" w:rsidRPr="00930FF9" w:rsidSect="00930FF9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87660"/>
    <w:multiLevelType w:val="hybridMultilevel"/>
    <w:tmpl w:val="4536BC26"/>
    <w:lvl w:ilvl="0" w:tplc="B860BA3A">
      <w:start w:val="3"/>
      <w:numFmt w:val="decimal"/>
      <w:lvlText w:val="%1."/>
      <w:lvlJc w:val="left"/>
      <w:pPr>
        <w:ind w:left="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96D404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FA7172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F4474A0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845CF8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456AE12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81E0358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F506974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8A6BE28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B9E564F"/>
    <w:multiLevelType w:val="hybridMultilevel"/>
    <w:tmpl w:val="C3820E96"/>
    <w:lvl w:ilvl="0" w:tplc="ED124FB8">
      <w:start w:val="6"/>
      <w:numFmt w:val="decimal"/>
      <w:lvlText w:val="%1."/>
      <w:lvlJc w:val="left"/>
      <w:pPr>
        <w:ind w:left="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ECEEC9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2941DB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BB0DEE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FBC8C1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594146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8FA713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318C6A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064980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DCD00E4"/>
    <w:multiLevelType w:val="hybridMultilevel"/>
    <w:tmpl w:val="D8389E6A"/>
    <w:lvl w:ilvl="0" w:tplc="C37E65E0">
      <w:start w:val="1"/>
      <w:numFmt w:val="bullet"/>
      <w:lvlText w:val="–"/>
      <w:lvlJc w:val="left"/>
      <w:pPr>
        <w:ind w:left="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BB8E830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9C6A62A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98ADAB6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BE460A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630AAA0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050BB28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D8876FE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E36A54E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42D7C9D"/>
    <w:multiLevelType w:val="hybridMultilevel"/>
    <w:tmpl w:val="EF763450"/>
    <w:lvl w:ilvl="0" w:tplc="63F4DFD2">
      <w:start w:val="1"/>
      <w:numFmt w:val="bullet"/>
      <w:lvlText w:val="–"/>
      <w:lvlJc w:val="left"/>
      <w:pPr>
        <w:ind w:left="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10A44F2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96377C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DFA5642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916877C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BFCB788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4C29FC4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2862C26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640A564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2018"/>
    <w:rsid w:val="003A125A"/>
    <w:rsid w:val="00802018"/>
    <w:rsid w:val="00930FF9"/>
    <w:rsid w:val="00C54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018"/>
    <w:pPr>
      <w:spacing w:after="8" w:line="271" w:lineRule="auto"/>
      <w:ind w:right="188" w:firstLine="7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1564</Words>
  <Characters>8919</Characters>
  <Application>Microsoft Office Word</Application>
  <DocSecurity>0</DocSecurity>
  <Lines>74</Lines>
  <Paragraphs>20</Paragraphs>
  <ScaleCrop>false</ScaleCrop>
  <Company/>
  <LinksUpToDate>false</LinksUpToDate>
  <CharactersWithSpaces>10463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2024-04-19T09:28:00Z</dcterms:created>
  <dcterms:modified xsi:type="dcterms:W3CDTF">2024-10-07T10:48:00Z</dcterms:modified>
</cp:coreProperties>
</file>