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CB" w:rsidRPr="00E31667" w:rsidRDefault="00774DCB" w:rsidP="00774DCB">
      <w:pPr>
        <w:spacing w:after="0" w:line="360" w:lineRule="auto"/>
        <w:rPr>
          <w:rFonts w:ascii="Times New Roman" w:hAnsi="Times New Roman" w:cs="Times New Roman"/>
          <w:b/>
          <w:sz w:val="28"/>
          <w:szCs w:val="28"/>
        </w:rPr>
      </w:pPr>
      <w:r w:rsidRPr="00E31667">
        <w:rPr>
          <w:rFonts w:ascii="Times New Roman" w:hAnsi="Times New Roman" w:cs="Times New Roman"/>
          <w:b/>
          <w:sz w:val="28"/>
          <w:szCs w:val="28"/>
        </w:rPr>
        <w:t>УДК 355.58</w:t>
      </w:r>
    </w:p>
    <w:p w:rsidR="00774DCB" w:rsidRPr="00E31667" w:rsidRDefault="00774DCB" w:rsidP="00774DCB">
      <w:pPr>
        <w:shd w:val="clear" w:color="auto" w:fill="FFFFFF"/>
        <w:spacing w:after="0" w:line="360" w:lineRule="auto"/>
        <w:jc w:val="center"/>
        <w:rPr>
          <w:rFonts w:ascii="Times New Roman" w:eastAsia="Times New Roman" w:hAnsi="Times New Roman" w:cs="Times New Roman"/>
          <w:b/>
          <w:bCs/>
          <w:sz w:val="28"/>
          <w:szCs w:val="28"/>
          <w:lang w:eastAsia="ru-RU"/>
        </w:rPr>
      </w:pPr>
      <w:r w:rsidRPr="00E31667">
        <w:rPr>
          <w:rFonts w:ascii="Times New Roman" w:eastAsia="Times New Roman" w:hAnsi="Times New Roman" w:cs="Times New Roman"/>
          <w:b/>
          <w:bCs/>
          <w:sz w:val="28"/>
          <w:szCs w:val="28"/>
          <w:lang w:eastAsia="ru-RU"/>
        </w:rPr>
        <w:t>СКУЛШУТИНГ ГЛАЗАМИ УЧАЩИХСЯ</w:t>
      </w:r>
    </w:p>
    <w:p w:rsidR="00774DCB" w:rsidRPr="00E31667" w:rsidRDefault="00774DCB" w:rsidP="00774DCB">
      <w:pPr>
        <w:spacing w:after="0" w:line="360" w:lineRule="auto"/>
        <w:ind w:firstLine="709"/>
        <w:jc w:val="right"/>
        <w:rPr>
          <w:rFonts w:ascii="Times New Roman" w:hAnsi="Times New Roman" w:cs="Times New Roman"/>
          <w:b/>
          <w:sz w:val="28"/>
          <w:szCs w:val="28"/>
        </w:rPr>
      </w:pPr>
      <w:proofErr w:type="spellStart"/>
      <w:r w:rsidRPr="00E31667">
        <w:rPr>
          <w:rFonts w:ascii="Times New Roman" w:hAnsi="Times New Roman" w:cs="Times New Roman"/>
          <w:b/>
          <w:sz w:val="28"/>
          <w:szCs w:val="28"/>
        </w:rPr>
        <w:t>Бабичев</w:t>
      </w:r>
      <w:proofErr w:type="spellEnd"/>
      <w:r w:rsidRPr="00E31667">
        <w:rPr>
          <w:rFonts w:ascii="Times New Roman" w:hAnsi="Times New Roman" w:cs="Times New Roman"/>
          <w:b/>
          <w:sz w:val="28"/>
          <w:szCs w:val="28"/>
        </w:rPr>
        <w:t xml:space="preserve"> </w:t>
      </w:r>
      <w:proofErr w:type="spellStart"/>
      <w:r w:rsidRPr="00E31667">
        <w:rPr>
          <w:rFonts w:ascii="Times New Roman" w:hAnsi="Times New Roman" w:cs="Times New Roman"/>
          <w:b/>
          <w:sz w:val="28"/>
          <w:szCs w:val="28"/>
        </w:rPr>
        <w:t>Арсентий</w:t>
      </w:r>
      <w:proofErr w:type="spellEnd"/>
      <w:r w:rsidRPr="00E31667">
        <w:rPr>
          <w:rFonts w:ascii="Times New Roman" w:hAnsi="Times New Roman" w:cs="Times New Roman"/>
          <w:b/>
          <w:sz w:val="28"/>
          <w:szCs w:val="28"/>
        </w:rPr>
        <w:t xml:space="preserve"> Юрьевич</w:t>
      </w:r>
    </w:p>
    <w:p w:rsidR="00774DCB" w:rsidRPr="00E31667" w:rsidRDefault="00774DCB" w:rsidP="00774DCB">
      <w:pPr>
        <w:spacing w:after="0" w:line="360" w:lineRule="auto"/>
        <w:ind w:firstLine="709"/>
        <w:jc w:val="right"/>
        <w:rPr>
          <w:rFonts w:ascii="Times New Roman" w:hAnsi="Times New Roman" w:cs="Times New Roman"/>
          <w:sz w:val="28"/>
          <w:szCs w:val="28"/>
        </w:rPr>
      </w:pPr>
      <w:r w:rsidRPr="00E31667">
        <w:rPr>
          <w:rFonts w:ascii="Times New Roman" w:hAnsi="Times New Roman" w:cs="Times New Roman"/>
          <w:sz w:val="28"/>
          <w:szCs w:val="28"/>
        </w:rPr>
        <w:t xml:space="preserve">Студент </w:t>
      </w:r>
      <w:proofErr w:type="spellStart"/>
      <w:r w:rsidRPr="00E31667">
        <w:rPr>
          <w:rFonts w:ascii="Times New Roman" w:hAnsi="Times New Roman" w:cs="Times New Roman"/>
          <w:sz w:val="28"/>
          <w:szCs w:val="28"/>
        </w:rPr>
        <w:t>Балашовского</w:t>
      </w:r>
      <w:proofErr w:type="spellEnd"/>
      <w:r w:rsidRPr="00E31667">
        <w:rPr>
          <w:rFonts w:ascii="Times New Roman" w:hAnsi="Times New Roman" w:cs="Times New Roman"/>
          <w:sz w:val="28"/>
          <w:szCs w:val="28"/>
        </w:rPr>
        <w:t xml:space="preserve"> института (филиала) </w:t>
      </w:r>
    </w:p>
    <w:p w:rsidR="00774DCB" w:rsidRPr="00E31667" w:rsidRDefault="00774DCB" w:rsidP="00774DCB">
      <w:pPr>
        <w:spacing w:after="0" w:line="360" w:lineRule="auto"/>
        <w:ind w:firstLine="709"/>
        <w:jc w:val="right"/>
        <w:rPr>
          <w:rFonts w:ascii="Times New Roman" w:hAnsi="Times New Roman" w:cs="Times New Roman"/>
          <w:sz w:val="28"/>
          <w:szCs w:val="28"/>
        </w:rPr>
      </w:pPr>
      <w:r w:rsidRPr="00E31667">
        <w:rPr>
          <w:rFonts w:ascii="Times New Roman" w:hAnsi="Times New Roman" w:cs="Times New Roman"/>
          <w:sz w:val="28"/>
          <w:szCs w:val="28"/>
        </w:rPr>
        <w:t xml:space="preserve">ФГБОУ </w:t>
      </w:r>
      <w:proofErr w:type="gramStart"/>
      <w:r w:rsidRPr="00E31667">
        <w:rPr>
          <w:rFonts w:ascii="Times New Roman" w:hAnsi="Times New Roman" w:cs="Times New Roman"/>
          <w:sz w:val="28"/>
          <w:szCs w:val="28"/>
        </w:rPr>
        <w:t>ВО</w:t>
      </w:r>
      <w:proofErr w:type="gramEnd"/>
      <w:r w:rsidRPr="00E31667">
        <w:rPr>
          <w:rFonts w:ascii="Times New Roman" w:hAnsi="Times New Roman" w:cs="Times New Roman"/>
          <w:sz w:val="28"/>
          <w:szCs w:val="28"/>
        </w:rPr>
        <w:t xml:space="preserve"> «Саратовский национальный исследовательский государственный университет имени Н. Г. Чернышевского»</w:t>
      </w:r>
    </w:p>
    <w:p w:rsidR="00774DCB" w:rsidRPr="00E31667" w:rsidRDefault="00774DCB" w:rsidP="00774DCB">
      <w:pPr>
        <w:spacing w:after="0" w:line="360" w:lineRule="auto"/>
        <w:ind w:firstLine="709"/>
        <w:jc w:val="right"/>
        <w:rPr>
          <w:rFonts w:ascii="Times New Roman" w:hAnsi="Times New Roman" w:cs="Times New Roman"/>
          <w:sz w:val="28"/>
          <w:szCs w:val="28"/>
        </w:rPr>
      </w:pP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В последние  годы  все чаще  можно  в средствах массовой информации   и педагогической  литературе  встретить  термин  </w:t>
      </w:r>
      <w:proofErr w:type="spellStart"/>
      <w:r w:rsidRPr="00E31667">
        <w:rPr>
          <w:rFonts w:ascii="Times New Roman" w:hAnsi="Times New Roman" w:cs="Times New Roman"/>
          <w:sz w:val="28"/>
          <w:szCs w:val="28"/>
        </w:rPr>
        <w:t>скулшудинг</w:t>
      </w:r>
      <w:proofErr w:type="spellEnd"/>
      <w:r w:rsidRPr="00E31667">
        <w:rPr>
          <w:rFonts w:ascii="Times New Roman" w:hAnsi="Times New Roman" w:cs="Times New Roman"/>
          <w:sz w:val="28"/>
          <w:szCs w:val="28"/>
        </w:rPr>
        <w:t xml:space="preserve">. Этот термин  применяется  к массовым  убийствам участников  образовательных отношений, которые  производятся  учащимися  или кем-то посторонним, </w:t>
      </w:r>
      <w:proofErr w:type="gramStart"/>
      <w:r w:rsidRPr="00E31667">
        <w:rPr>
          <w:rFonts w:ascii="Times New Roman" w:hAnsi="Times New Roman" w:cs="Times New Roman"/>
          <w:sz w:val="28"/>
          <w:szCs w:val="28"/>
        </w:rPr>
        <w:t>проникшем</w:t>
      </w:r>
      <w:proofErr w:type="gramEnd"/>
      <w:r w:rsidRPr="00E31667">
        <w:rPr>
          <w:rFonts w:ascii="Times New Roman" w:hAnsi="Times New Roman" w:cs="Times New Roman"/>
          <w:sz w:val="28"/>
          <w:szCs w:val="28"/>
        </w:rPr>
        <w:t xml:space="preserve">  в школу с оружием [6]. </w:t>
      </w:r>
      <w:r w:rsidRPr="00E31667">
        <w:rPr>
          <w:rFonts w:ascii="Arial" w:hAnsi="Arial" w:cs="Arial"/>
          <w:sz w:val="21"/>
          <w:szCs w:val="21"/>
          <w:shd w:val="clear" w:color="auto" w:fill="FFFFFF"/>
        </w:rPr>
        <w:t xml:space="preserve"> </w:t>
      </w:r>
      <w:r w:rsidRPr="00E31667">
        <w:rPr>
          <w:rFonts w:ascii="Times New Roman" w:hAnsi="Times New Roman" w:cs="Times New Roman"/>
          <w:sz w:val="28"/>
          <w:szCs w:val="28"/>
        </w:rPr>
        <w:t xml:space="preserve">  Анализ  периодической печати  показал, что  начиная с 2014 года,</w:t>
      </w:r>
      <w:r>
        <w:rPr>
          <w:rFonts w:ascii="Times New Roman" w:hAnsi="Times New Roman" w:cs="Times New Roman"/>
          <w:sz w:val="28"/>
          <w:szCs w:val="28"/>
        </w:rPr>
        <w:t xml:space="preserve"> </w:t>
      </w:r>
      <w:r w:rsidRPr="00E31667">
        <w:rPr>
          <w:rFonts w:ascii="Times New Roman" w:hAnsi="Times New Roman" w:cs="Times New Roman"/>
          <w:sz w:val="28"/>
          <w:szCs w:val="28"/>
        </w:rPr>
        <w:t xml:space="preserve">когда  в России   произошел первый случай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в школе № 263 города Москвы [5],  количество жертв неуклонно  растет. Последним резонансным событием стала трагедия в гимназии № 175 города Казани [4],   Случаи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в России становятся  не единичными, а приобретают характер  эпидемии [2], что наглядно представлено  в таблице 1.</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Таблица 1 </w:t>
      </w:r>
      <w:r>
        <w:rPr>
          <w:rFonts w:ascii="Times New Roman" w:hAnsi="Times New Roman" w:cs="Times New Roman"/>
          <w:sz w:val="28"/>
          <w:szCs w:val="28"/>
        </w:rPr>
        <w:t>—</w:t>
      </w:r>
      <w:r w:rsidRPr="00E31667">
        <w:rPr>
          <w:rFonts w:ascii="Times New Roman" w:hAnsi="Times New Roman" w:cs="Times New Roman"/>
          <w:sz w:val="28"/>
          <w:szCs w:val="28"/>
        </w:rPr>
        <w:t xml:space="preserve"> Вооруженные нападения на образовательные  организации  в России</w:t>
      </w:r>
    </w:p>
    <w:tbl>
      <w:tblPr>
        <w:tblStyle w:val="a4"/>
        <w:tblW w:w="9639" w:type="dxa"/>
        <w:tblInd w:w="108" w:type="dxa"/>
        <w:tblLayout w:type="fixed"/>
        <w:tblLook w:val="04A0" w:firstRow="1" w:lastRow="0" w:firstColumn="1" w:lastColumn="0" w:noHBand="0" w:noVBand="1"/>
      </w:tblPr>
      <w:tblGrid>
        <w:gridCol w:w="851"/>
        <w:gridCol w:w="2173"/>
        <w:gridCol w:w="2530"/>
        <w:gridCol w:w="2108"/>
        <w:gridCol w:w="1977"/>
      </w:tblGrid>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b/>
                <w:sz w:val="24"/>
                <w:szCs w:val="24"/>
              </w:rPr>
            </w:pPr>
            <w:r w:rsidRPr="00E31667">
              <w:rPr>
                <w:rFonts w:ascii="Times New Roman" w:hAnsi="Times New Roman" w:cs="Times New Roman"/>
                <w:b/>
                <w:sz w:val="24"/>
                <w:szCs w:val="24"/>
              </w:rPr>
              <w:t xml:space="preserve">Дата </w:t>
            </w:r>
            <w:proofErr w:type="spellStart"/>
            <w:r w:rsidRPr="00E31667">
              <w:rPr>
                <w:rFonts w:ascii="Times New Roman" w:hAnsi="Times New Roman" w:cs="Times New Roman"/>
                <w:b/>
                <w:sz w:val="24"/>
                <w:szCs w:val="24"/>
              </w:rPr>
              <w:t>напа</w:t>
            </w:r>
            <w:proofErr w:type="spellEnd"/>
          </w:p>
          <w:p w:rsidR="00774DCB" w:rsidRPr="00E31667" w:rsidRDefault="00774DCB" w:rsidP="00C201B3">
            <w:pPr>
              <w:jc w:val="both"/>
              <w:rPr>
                <w:rFonts w:ascii="Times New Roman" w:hAnsi="Times New Roman" w:cs="Times New Roman"/>
                <w:b/>
                <w:sz w:val="24"/>
                <w:szCs w:val="24"/>
              </w:rPr>
            </w:pPr>
            <w:proofErr w:type="spellStart"/>
            <w:r w:rsidRPr="00E31667">
              <w:rPr>
                <w:rFonts w:ascii="Times New Roman" w:hAnsi="Times New Roman" w:cs="Times New Roman"/>
                <w:b/>
                <w:sz w:val="24"/>
                <w:szCs w:val="24"/>
              </w:rPr>
              <w:t>дения</w:t>
            </w:r>
            <w:proofErr w:type="spellEnd"/>
            <w:r w:rsidRPr="00E31667">
              <w:rPr>
                <w:rFonts w:ascii="Times New Roman" w:hAnsi="Times New Roman" w:cs="Times New Roman"/>
                <w:b/>
                <w:sz w:val="24"/>
                <w:szCs w:val="24"/>
              </w:rPr>
              <w:t xml:space="preserve"> </w:t>
            </w:r>
          </w:p>
        </w:tc>
        <w:tc>
          <w:tcPr>
            <w:tcW w:w="2173" w:type="dxa"/>
          </w:tcPr>
          <w:p w:rsidR="00774DCB" w:rsidRPr="00E31667" w:rsidRDefault="00774DCB" w:rsidP="00C201B3">
            <w:pPr>
              <w:jc w:val="both"/>
              <w:rPr>
                <w:rFonts w:ascii="Times New Roman" w:hAnsi="Times New Roman" w:cs="Times New Roman"/>
                <w:b/>
                <w:sz w:val="24"/>
                <w:szCs w:val="24"/>
              </w:rPr>
            </w:pPr>
            <w:r w:rsidRPr="00E31667">
              <w:rPr>
                <w:rFonts w:ascii="Times New Roman" w:hAnsi="Times New Roman" w:cs="Times New Roman"/>
                <w:b/>
                <w:sz w:val="24"/>
                <w:szCs w:val="24"/>
              </w:rPr>
              <w:t xml:space="preserve">Место нападения </w:t>
            </w:r>
          </w:p>
        </w:tc>
        <w:tc>
          <w:tcPr>
            <w:tcW w:w="2530" w:type="dxa"/>
          </w:tcPr>
          <w:p w:rsidR="00774DCB" w:rsidRPr="00E31667" w:rsidRDefault="00774DCB" w:rsidP="00C201B3">
            <w:pPr>
              <w:rPr>
                <w:rFonts w:ascii="Times New Roman" w:hAnsi="Times New Roman" w:cs="Times New Roman"/>
                <w:b/>
                <w:sz w:val="24"/>
                <w:szCs w:val="24"/>
              </w:rPr>
            </w:pPr>
            <w:r w:rsidRPr="00E31667">
              <w:rPr>
                <w:rFonts w:ascii="Times New Roman" w:hAnsi="Times New Roman" w:cs="Times New Roman"/>
                <w:b/>
                <w:sz w:val="24"/>
                <w:szCs w:val="24"/>
              </w:rPr>
              <w:t>Вид  оружия, количество  нападавших, пострадавших</w:t>
            </w:r>
          </w:p>
        </w:tc>
        <w:tc>
          <w:tcPr>
            <w:tcW w:w="2108" w:type="dxa"/>
          </w:tcPr>
          <w:p w:rsidR="00774DCB" w:rsidRPr="00E31667" w:rsidRDefault="00774DCB" w:rsidP="00C201B3">
            <w:pPr>
              <w:rPr>
                <w:rFonts w:ascii="Times New Roman" w:hAnsi="Times New Roman" w:cs="Times New Roman"/>
                <w:b/>
                <w:sz w:val="24"/>
                <w:szCs w:val="24"/>
              </w:rPr>
            </w:pPr>
            <w:r w:rsidRPr="00E31667">
              <w:rPr>
                <w:rFonts w:ascii="Times New Roman" w:hAnsi="Times New Roman" w:cs="Times New Roman"/>
                <w:b/>
                <w:sz w:val="24"/>
                <w:szCs w:val="24"/>
              </w:rPr>
              <w:t xml:space="preserve"> Итог для </w:t>
            </w:r>
            <w:proofErr w:type="gramStart"/>
            <w:r w:rsidRPr="00E31667">
              <w:rPr>
                <w:rFonts w:ascii="Times New Roman" w:hAnsi="Times New Roman" w:cs="Times New Roman"/>
                <w:b/>
                <w:sz w:val="24"/>
                <w:szCs w:val="24"/>
              </w:rPr>
              <w:t>нападавшего</w:t>
            </w:r>
            <w:proofErr w:type="gramEnd"/>
          </w:p>
        </w:tc>
        <w:tc>
          <w:tcPr>
            <w:tcW w:w="1977" w:type="dxa"/>
          </w:tcPr>
          <w:p w:rsidR="00774DCB" w:rsidRPr="00E31667" w:rsidRDefault="00774DCB" w:rsidP="00C201B3">
            <w:pPr>
              <w:rPr>
                <w:rFonts w:ascii="Times New Roman" w:hAnsi="Times New Roman" w:cs="Times New Roman"/>
                <w:b/>
                <w:sz w:val="24"/>
                <w:szCs w:val="24"/>
              </w:rPr>
            </w:pPr>
            <w:r w:rsidRPr="00E31667">
              <w:rPr>
                <w:rFonts w:ascii="Times New Roman" w:hAnsi="Times New Roman" w:cs="Times New Roman"/>
                <w:b/>
                <w:sz w:val="24"/>
                <w:szCs w:val="24"/>
              </w:rPr>
              <w:t>Причины</w:t>
            </w:r>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03.02.2014</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Школа  № 263</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Москва</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Малокалиберная  винтовка, 1 нападавший, 2 погибших  (педагог, охранник), 1 раненный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(полицейский</w:t>
            </w:r>
            <w:proofErr w:type="gramStart"/>
            <w:r w:rsidRPr="00E31667">
              <w:rPr>
                <w:rFonts w:ascii="Times New Roman" w:hAnsi="Times New Roman" w:cs="Times New Roman"/>
                <w:sz w:val="24"/>
                <w:szCs w:val="24"/>
              </w:rPr>
              <w:t xml:space="preserve"> )</w:t>
            </w:r>
            <w:proofErr w:type="gramEnd"/>
          </w:p>
        </w:tc>
        <w:tc>
          <w:tcPr>
            <w:tcW w:w="2108" w:type="dxa"/>
          </w:tcPr>
          <w:p w:rsidR="00774DCB" w:rsidRPr="00E31667" w:rsidRDefault="00774DCB" w:rsidP="00C201B3">
            <w:pPr>
              <w:rPr>
                <w:rFonts w:ascii="Times New Roman" w:hAnsi="Times New Roman" w:cs="Times New Roman"/>
                <w:sz w:val="24"/>
                <w:szCs w:val="24"/>
              </w:rPr>
            </w:pPr>
            <w:proofErr w:type="gramStart"/>
            <w:r w:rsidRPr="00E31667">
              <w:rPr>
                <w:rFonts w:ascii="Times New Roman" w:hAnsi="Times New Roman" w:cs="Times New Roman"/>
                <w:sz w:val="24"/>
                <w:szCs w:val="24"/>
              </w:rPr>
              <w:t>Отправлен</w:t>
            </w:r>
            <w:proofErr w:type="gramEnd"/>
            <w:r w:rsidRPr="00E31667">
              <w:rPr>
                <w:rFonts w:ascii="Times New Roman" w:hAnsi="Times New Roman" w:cs="Times New Roman"/>
                <w:sz w:val="24"/>
                <w:szCs w:val="24"/>
              </w:rPr>
              <w:t xml:space="preserve"> на принудительное лечение  по решению суда</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Нарушение  психического здоровья</w:t>
            </w:r>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14.042014</w:t>
            </w:r>
          </w:p>
        </w:tc>
        <w:tc>
          <w:tcPr>
            <w:tcW w:w="2173"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Школа № 39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г. Санкт-Петербург</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Нож, 1 нападавший,  1 пострадавший  (педагог)</w:t>
            </w:r>
          </w:p>
        </w:tc>
        <w:tc>
          <w:tcPr>
            <w:tcW w:w="2108" w:type="dxa"/>
          </w:tcPr>
          <w:p w:rsidR="00774DCB" w:rsidRPr="00E31667" w:rsidRDefault="00774DCB" w:rsidP="00C201B3">
            <w:pPr>
              <w:rPr>
                <w:rFonts w:ascii="Times New Roman" w:hAnsi="Times New Roman" w:cs="Times New Roman"/>
                <w:sz w:val="24"/>
                <w:szCs w:val="24"/>
              </w:rPr>
            </w:pPr>
            <w:proofErr w:type="gramStart"/>
            <w:r w:rsidRPr="00E31667">
              <w:rPr>
                <w:rFonts w:ascii="Times New Roman" w:hAnsi="Times New Roman" w:cs="Times New Roman"/>
                <w:sz w:val="24"/>
                <w:szCs w:val="24"/>
              </w:rPr>
              <w:t>Направлен</w:t>
            </w:r>
            <w:proofErr w:type="gramEnd"/>
            <w:r w:rsidRPr="00E31667">
              <w:rPr>
                <w:rFonts w:ascii="Times New Roman" w:hAnsi="Times New Roman" w:cs="Times New Roman"/>
                <w:sz w:val="24"/>
                <w:szCs w:val="24"/>
              </w:rPr>
              <w:t xml:space="preserve"> на принудительное лечение.</w:t>
            </w:r>
          </w:p>
          <w:p w:rsidR="00774DCB" w:rsidRPr="00E31667" w:rsidRDefault="00774DCB" w:rsidP="00C201B3">
            <w:pPr>
              <w:rPr>
                <w:rFonts w:ascii="Times New Roman" w:hAnsi="Times New Roman" w:cs="Times New Roman"/>
                <w:sz w:val="24"/>
                <w:szCs w:val="24"/>
              </w:rPr>
            </w:pP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Нарушение  психического здоровья</w:t>
            </w:r>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15.12.2014</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 4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Брянск</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Пневматическое  оружие, 1 </w:t>
            </w:r>
            <w:proofErr w:type="gramStart"/>
            <w:r w:rsidRPr="00E31667">
              <w:rPr>
                <w:rFonts w:ascii="Times New Roman" w:hAnsi="Times New Roman" w:cs="Times New Roman"/>
                <w:sz w:val="24"/>
                <w:szCs w:val="24"/>
              </w:rPr>
              <w:lastRenderedPageBreak/>
              <w:t>нападавший</w:t>
            </w:r>
            <w:proofErr w:type="gramEnd"/>
            <w:r w:rsidRPr="00E31667">
              <w:rPr>
                <w:rFonts w:ascii="Times New Roman" w:hAnsi="Times New Roman" w:cs="Times New Roman"/>
                <w:sz w:val="24"/>
                <w:szCs w:val="24"/>
              </w:rPr>
              <w:t xml:space="preserve">,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1 пострадавший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lastRenderedPageBreak/>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Жестокое обращение</w:t>
            </w:r>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lastRenderedPageBreak/>
              <w:t>29.09.2015</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Гимназия № 3</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 г. Уфа</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Нож, 1 нападавший,</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1 пострадавший</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Не </w:t>
            </w:r>
            <w:proofErr w:type="gramStart"/>
            <w:r w:rsidRPr="00E31667">
              <w:rPr>
                <w:rFonts w:ascii="Times New Roman" w:hAnsi="Times New Roman" w:cs="Times New Roman"/>
                <w:sz w:val="24"/>
                <w:szCs w:val="24"/>
              </w:rPr>
              <w:t>установлены</w:t>
            </w:r>
            <w:proofErr w:type="gramEnd"/>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25.02.2016</w:t>
            </w:r>
          </w:p>
        </w:tc>
        <w:tc>
          <w:tcPr>
            <w:tcW w:w="2173"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Школа  в поселке </w:t>
            </w:r>
            <w:proofErr w:type="spellStart"/>
            <w:r w:rsidRPr="00E31667">
              <w:rPr>
                <w:rFonts w:ascii="Times New Roman" w:hAnsi="Times New Roman" w:cs="Times New Roman"/>
                <w:sz w:val="24"/>
                <w:szCs w:val="24"/>
              </w:rPr>
              <w:t>Саранпуль</w:t>
            </w:r>
            <w:proofErr w:type="spellEnd"/>
            <w:r w:rsidRPr="00E31667">
              <w:rPr>
                <w:rFonts w:ascii="Times New Roman" w:hAnsi="Times New Roman" w:cs="Times New Roman"/>
                <w:sz w:val="24"/>
                <w:szCs w:val="24"/>
              </w:rPr>
              <w:t xml:space="preserve">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(Ханты  Мансийского автономного округа–Югра)</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Нож, 1 нападавший,</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1 пострадавший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Жестокое обращение и нарушение  психического здоровья</w:t>
            </w:r>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17.03.2016</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Колледж индустрии  гостеприимства и менеджмента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23 г. Москва</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Нож, 1  нападавший,</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1 пострадавший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Жестокое  обращение</w:t>
            </w:r>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18.03.2016</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 3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Находка</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Нож, 1 нападавший,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1  учащийся погиб</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Совершил самоубийство</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Бытовой конфликт </w:t>
            </w:r>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11.02.2017</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 1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Нижнекамск</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Пневматическое  оружие, 1нападавший,</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1 учащийся погиб</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Не </w:t>
            </w:r>
            <w:proofErr w:type="gramStart"/>
            <w:r w:rsidRPr="00E31667">
              <w:rPr>
                <w:rFonts w:ascii="Times New Roman" w:hAnsi="Times New Roman" w:cs="Times New Roman"/>
                <w:sz w:val="24"/>
                <w:szCs w:val="24"/>
              </w:rPr>
              <w:t>установлены</w:t>
            </w:r>
            <w:proofErr w:type="gramEnd"/>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12.05.2017</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Школа № 2</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Усинск.</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Пневматическое оружие, 1 нападавший,  1 раненный учащийся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Не </w:t>
            </w:r>
            <w:proofErr w:type="gramStart"/>
            <w:r w:rsidRPr="00E31667">
              <w:rPr>
                <w:rFonts w:ascii="Times New Roman" w:hAnsi="Times New Roman" w:cs="Times New Roman"/>
                <w:sz w:val="24"/>
                <w:szCs w:val="24"/>
              </w:rPr>
              <w:t>установлены</w:t>
            </w:r>
            <w:proofErr w:type="gramEnd"/>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05.09.2017</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 1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Ивантеевка</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Пневматическое оружие, кухонный топор, зажигательная смесь, 1 нападавший, 4 пострадавших (педагог и трое учащихся)</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Подражание Эрику Харрису и </w:t>
            </w:r>
            <w:proofErr w:type="spellStart"/>
            <w:r w:rsidRPr="00E31667">
              <w:rPr>
                <w:rFonts w:ascii="Times New Roman" w:hAnsi="Times New Roman" w:cs="Times New Roman"/>
                <w:sz w:val="24"/>
                <w:szCs w:val="24"/>
              </w:rPr>
              <w:t>Дилану</w:t>
            </w:r>
            <w:proofErr w:type="spellEnd"/>
            <w:r w:rsidRPr="00E31667">
              <w:rPr>
                <w:rFonts w:ascii="Times New Roman" w:hAnsi="Times New Roman" w:cs="Times New Roman"/>
                <w:sz w:val="24"/>
                <w:szCs w:val="24"/>
              </w:rPr>
              <w:t xml:space="preserve"> </w:t>
            </w:r>
            <w:proofErr w:type="spellStart"/>
            <w:r w:rsidRPr="00E31667">
              <w:rPr>
                <w:rFonts w:ascii="Times New Roman" w:hAnsi="Times New Roman" w:cs="Times New Roman"/>
                <w:sz w:val="24"/>
                <w:szCs w:val="24"/>
              </w:rPr>
              <w:t>Клиболду</w:t>
            </w:r>
            <w:proofErr w:type="spellEnd"/>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25.10.2017</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Школа № 85</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Волго</w:t>
            </w:r>
            <w:r>
              <w:rPr>
                <w:rFonts w:ascii="Times New Roman" w:hAnsi="Times New Roman" w:cs="Times New Roman"/>
                <w:sz w:val="24"/>
                <w:szCs w:val="24"/>
              </w:rPr>
              <w:t>г</w:t>
            </w:r>
            <w:r w:rsidRPr="00E31667">
              <w:rPr>
                <w:rFonts w:ascii="Times New Roman" w:hAnsi="Times New Roman" w:cs="Times New Roman"/>
                <w:sz w:val="24"/>
                <w:szCs w:val="24"/>
              </w:rPr>
              <w:t>рад</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Нож,  1 нападавший, 1 погибший  учащийся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Не </w:t>
            </w:r>
            <w:proofErr w:type="gramStart"/>
            <w:r w:rsidRPr="00E31667">
              <w:rPr>
                <w:rFonts w:ascii="Times New Roman" w:hAnsi="Times New Roman" w:cs="Times New Roman"/>
                <w:sz w:val="24"/>
                <w:szCs w:val="24"/>
              </w:rPr>
              <w:t>установлены</w:t>
            </w:r>
            <w:proofErr w:type="gramEnd"/>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01.11.2017</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Политехнический  колледж № 42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г. Москва </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Нож, 1 нападавший, погиб педагог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Совершил самоубийство</w:t>
            </w:r>
          </w:p>
        </w:tc>
        <w:tc>
          <w:tcPr>
            <w:tcW w:w="1977" w:type="dxa"/>
          </w:tcPr>
          <w:p w:rsidR="00774DCB" w:rsidRPr="00E31667" w:rsidRDefault="00774DCB" w:rsidP="00C201B3">
            <w:pPr>
              <w:rPr>
                <w:rFonts w:ascii="Times New Roman" w:hAnsi="Times New Roman" w:cs="Times New Roman"/>
                <w:sz w:val="24"/>
                <w:szCs w:val="24"/>
              </w:rPr>
            </w:pPr>
            <w:r w:rsidRPr="00E31667">
              <w:rPr>
                <w:rFonts w:ascii="PT Serif" w:hAnsi="PT Serif"/>
                <w:color w:val="222222"/>
                <w:sz w:val="24"/>
                <w:szCs w:val="24"/>
                <w:shd w:val="clear" w:color="auto" w:fill="FFFFFF"/>
              </w:rPr>
              <w:t xml:space="preserve">Причиной расправы стали угрозы преподавателя насчет отчисления </w:t>
            </w:r>
            <w:proofErr w:type="spellStart"/>
            <w:r w:rsidRPr="00E31667">
              <w:rPr>
                <w:rFonts w:ascii="PT Serif" w:hAnsi="PT Serif"/>
                <w:color w:val="222222"/>
                <w:sz w:val="24"/>
                <w:szCs w:val="24"/>
                <w:shd w:val="clear" w:color="auto" w:fill="FFFFFF"/>
              </w:rPr>
              <w:t>Емельянникова</w:t>
            </w:r>
            <w:proofErr w:type="spellEnd"/>
          </w:p>
        </w:tc>
      </w:tr>
      <w:tr w:rsidR="00774DCB" w:rsidRPr="00E31667" w:rsidTr="00C201B3">
        <w:trPr>
          <w:trHeight w:val="30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28.112017</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 1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Высоковск</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Нож, 1 нападавший,</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1 пострадавший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proofErr w:type="spellStart"/>
            <w:r w:rsidRPr="00E31667">
              <w:rPr>
                <w:rFonts w:ascii="Times New Roman" w:hAnsi="Times New Roman" w:cs="Times New Roman"/>
                <w:sz w:val="24"/>
                <w:szCs w:val="24"/>
              </w:rPr>
              <w:t>Буллинг</w:t>
            </w:r>
            <w:proofErr w:type="spellEnd"/>
          </w:p>
        </w:tc>
      </w:tr>
      <w:tr w:rsidR="00774DCB" w:rsidRPr="00E31667" w:rsidTr="00C201B3">
        <w:trPr>
          <w:trHeight w:val="1126"/>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15.01.2018</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 127,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г. Пермь </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Ножи, 2 нападавших, ранено 14 учащихся и 1 педагог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Оскорбление в </w:t>
            </w:r>
            <w:proofErr w:type="spellStart"/>
            <w:r w:rsidRPr="00E31667">
              <w:rPr>
                <w:rFonts w:ascii="Times New Roman" w:hAnsi="Times New Roman" w:cs="Times New Roman"/>
                <w:sz w:val="24"/>
                <w:szCs w:val="24"/>
              </w:rPr>
              <w:t>соцсетях</w:t>
            </w:r>
            <w:proofErr w:type="spellEnd"/>
          </w:p>
        </w:tc>
      </w:tr>
      <w:tr w:rsidR="00774DCB" w:rsidRPr="00E31667" w:rsidTr="00C201B3">
        <w:trPr>
          <w:trHeight w:val="703"/>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17.01.2018</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w:t>
            </w:r>
            <w:proofErr w:type="gramStart"/>
            <w:r w:rsidRPr="00E31667">
              <w:rPr>
                <w:rFonts w:ascii="Times New Roman" w:hAnsi="Times New Roman" w:cs="Times New Roman"/>
                <w:sz w:val="24"/>
                <w:szCs w:val="24"/>
              </w:rPr>
              <w:t>в</w:t>
            </w:r>
            <w:proofErr w:type="gramEnd"/>
            <w:r w:rsidRPr="00E31667">
              <w:rPr>
                <w:rFonts w:ascii="Times New Roman" w:hAnsi="Times New Roman" w:cs="Times New Roman"/>
                <w:sz w:val="24"/>
                <w:szCs w:val="24"/>
              </w:rPr>
              <w:t xml:space="preserve">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д. Смольное</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Нож, 1 нападавший,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1 учащийся ранен</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color w:val="000000"/>
                <w:sz w:val="24"/>
                <w:szCs w:val="24"/>
                <w:shd w:val="clear" w:color="auto" w:fill="FFFFFF"/>
              </w:rPr>
              <w:t xml:space="preserve">Более слабый ученик пытался защититься от второгодника, который его </w:t>
            </w:r>
            <w:r w:rsidRPr="00E31667">
              <w:rPr>
                <w:rFonts w:ascii="Times New Roman" w:hAnsi="Times New Roman" w:cs="Times New Roman"/>
                <w:color w:val="000000"/>
                <w:sz w:val="24"/>
                <w:szCs w:val="24"/>
                <w:shd w:val="clear" w:color="auto" w:fill="FFFFFF"/>
              </w:rPr>
              <w:lastRenderedPageBreak/>
              <w:t>донимал </w:t>
            </w:r>
          </w:p>
        </w:tc>
      </w:tr>
      <w:tr w:rsidR="00774DCB" w:rsidRPr="00E31667" w:rsidTr="00C201B3">
        <w:trPr>
          <w:trHeight w:val="1832"/>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lastRenderedPageBreak/>
              <w:t>19.01.2018</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в поселке. Сосновый бор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Улан-Удэ</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Топор, бутылка с зажигательной смесью,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1 нападавший,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6 пострадавших (педагог и 5 учащихся)</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Нарушение  психического здоровья.</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Подражание Эрику Харрису и </w:t>
            </w:r>
            <w:proofErr w:type="spellStart"/>
            <w:r w:rsidRPr="00E31667">
              <w:rPr>
                <w:rFonts w:ascii="Times New Roman" w:hAnsi="Times New Roman" w:cs="Times New Roman"/>
                <w:sz w:val="24"/>
                <w:szCs w:val="24"/>
              </w:rPr>
              <w:t>Дилану</w:t>
            </w:r>
            <w:proofErr w:type="spellEnd"/>
            <w:r w:rsidRPr="00E31667">
              <w:rPr>
                <w:rFonts w:ascii="Times New Roman" w:hAnsi="Times New Roman" w:cs="Times New Roman"/>
                <w:sz w:val="24"/>
                <w:szCs w:val="24"/>
              </w:rPr>
              <w:t xml:space="preserve"> </w:t>
            </w:r>
            <w:proofErr w:type="spellStart"/>
            <w:r w:rsidRPr="00E31667">
              <w:rPr>
                <w:rFonts w:ascii="Times New Roman" w:hAnsi="Times New Roman" w:cs="Times New Roman"/>
                <w:sz w:val="24"/>
                <w:szCs w:val="24"/>
              </w:rPr>
              <w:t>Клиболду</w:t>
            </w:r>
            <w:proofErr w:type="spellEnd"/>
            <w:r w:rsidRPr="00E31667">
              <w:rPr>
                <w:rFonts w:ascii="Times New Roman" w:hAnsi="Times New Roman" w:cs="Times New Roman"/>
                <w:sz w:val="24"/>
                <w:szCs w:val="24"/>
              </w:rPr>
              <w:t>.</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Увлечение субкультурой АУЕ</w:t>
            </w:r>
          </w:p>
        </w:tc>
      </w:tr>
      <w:tr w:rsidR="00774DCB" w:rsidRPr="00E31667" w:rsidTr="00C201B3">
        <w:trPr>
          <w:trHeight w:val="1974"/>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18.04.2018</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 1,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Стерлитамак</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Нож,1 нападавший,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4 пострадавших  </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Задержан </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Подражание Эрику Харрису и </w:t>
            </w:r>
            <w:proofErr w:type="spellStart"/>
            <w:r w:rsidRPr="00E31667">
              <w:rPr>
                <w:rFonts w:ascii="Times New Roman" w:hAnsi="Times New Roman" w:cs="Times New Roman"/>
                <w:sz w:val="24"/>
                <w:szCs w:val="24"/>
              </w:rPr>
              <w:t>Дилану</w:t>
            </w:r>
            <w:proofErr w:type="spellEnd"/>
            <w:r w:rsidRPr="00E31667">
              <w:rPr>
                <w:rFonts w:ascii="Times New Roman" w:hAnsi="Times New Roman" w:cs="Times New Roman"/>
                <w:sz w:val="24"/>
                <w:szCs w:val="24"/>
              </w:rPr>
              <w:t xml:space="preserve"> </w:t>
            </w:r>
            <w:proofErr w:type="spellStart"/>
            <w:r w:rsidRPr="00E31667">
              <w:rPr>
                <w:rFonts w:ascii="Times New Roman" w:hAnsi="Times New Roman" w:cs="Times New Roman"/>
                <w:sz w:val="24"/>
                <w:szCs w:val="24"/>
              </w:rPr>
              <w:t>Клиболду</w:t>
            </w:r>
            <w:proofErr w:type="spellEnd"/>
          </w:p>
        </w:tc>
      </w:tr>
      <w:tr w:rsidR="00774DCB" w:rsidRPr="00E31667" w:rsidTr="00C201B3">
        <w:trPr>
          <w:trHeight w:val="1974"/>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10.05.2018</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Филиал Новосибирского колледжа транспортных технологий имени Н.А. Лунина,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Барабинск</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Гладкоствольное охотничье ружье,</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1 нападавший,</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3 пострадавших студента колледжа</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Совершил самоубийство</w:t>
            </w:r>
          </w:p>
        </w:tc>
        <w:tc>
          <w:tcPr>
            <w:tcW w:w="1977" w:type="dxa"/>
          </w:tcPr>
          <w:p w:rsidR="00774DCB" w:rsidRPr="00E31667" w:rsidRDefault="00774DCB" w:rsidP="00C201B3">
            <w:pPr>
              <w:rPr>
                <w:rFonts w:ascii="Times New Roman" w:hAnsi="Times New Roman" w:cs="Times New Roman"/>
                <w:sz w:val="24"/>
                <w:szCs w:val="24"/>
              </w:rPr>
            </w:pPr>
            <w:proofErr w:type="spellStart"/>
            <w:r w:rsidRPr="00E31667">
              <w:rPr>
                <w:rFonts w:ascii="Times New Roman" w:hAnsi="Times New Roman" w:cs="Times New Roman"/>
                <w:sz w:val="24"/>
                <w:szCs w:val="24"/>
              </w:rPr>
              <w:t>Буллинг</w:t>
            </w:r>
            <w:proofErr w:type="spellEnd"/>
          </w:p>
        </w:tc>
      </w:tr>
      <w:tr w:rsidR="00774DCB" w:rsidRPr="00E31667" w:rsidTr="00C201B3">
        <w:trPr>
          <w:trHeight w:val="2398"/>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17.10.2018</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Политехнический колледж,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Керчь</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Огнестрельное оружие, взрывное устройство, 1 нападавший, погибло 5 работников колледжа и 16 студентов, раненных 67 человек.</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Совершил самоубийство</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Нарушение  психического здоровья.</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Подражание Эрику Харрису и </w:t>
            </w:r>
            <w:proofErr w:type="spellStart"/>
            <w:r w:rsidRPr="00E31667">
              <w:rPr>
                <w:rFonts w:ascii="Times New Roman" w:hAnsi="Times New Roman" w:cs="Times New Roman"/>
                <w:sz w:val="24"/>
                <w:szCs w:val="24"/>
              </w:rPr>
              <w:t>Дилану</w:t>
            </w:r>
            <w:proofErr w:type="spellEnd"/>
            <w:r w:rsidRPr="00E31667">
              <w:rPr>
                <w:rFonts w:ascii="Times New Roman" w:hAnsi="Times New Roman" w:cs="Times New Roman"/>
                <w:sz w:val="24"/>
                <w:szCs w:val="24"/>
              </w:rPr>
              <w:t xml:space="preserve"> </w:t>
            </w:r>
            <w:proofErr w:type="spellStart"/>
            <w:r w:rsidRPr="00E31667">
              <w:rPr>
                <w:rFonts w:ascii="Times New Roman" w:hAnsi="Times New Roman" w:cs="Times New Roman"/>
                <w:sz w:val="24"/>
                <w:szCs w:val="24"/>
              </w:rPr>
              <w:t>Клиболду</w:t>
            </w:r>
            <w:proofErr w:type="spellEnd"/>
          </w:p>
        </w:tc>
      </w:tr>
      <w:tr w:rsidR="00774DCB" w:rsidRPr="00E31667" w:rsidTr="00C201B3">
        <w:trPr>
          <w:trHeight w:val="985"/>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12.03.2019</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Школа </w:t>
            </w:r>
            <w:proofErr w:type="gramStart"/>
            <w:r w:rsidRPr="00E31667">
              <w:rPr>
                <w:rFonts w:ascii="Times New Roman" w:hAnsi="Times New Roman" w:cs="Times New Roman"/>
                <w:sz w:val="24"/>
                <w:szCs w:val="24"/>
              </w:rPr>
              <w:t>в</w:t>
            </w:r>
            <w:proofErr w:type="gramEnd"/>
            <w:r w:rsidRPr="00E31667">
              <w:rPr>
                <w:rFonts w:ascii="Times New Roman" w:hAnsi="Times New Roman" w:cs="Times New Roman"/>
                <w:sz w:val="24"/>
                <w:szCs w:val="24"/>
              </w:rPr>
              <w:t xml:space="preserve"> </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 xml:space="preserve">г. </w:t>
            </w:r>
            <w:proofErr w:type="gramStart"/>
            <w:r w:rsidRPr="00E31667">
              <w:rPr>
                <w:rFonts w:ascii="Times New Roman" w:hAnsi="Times New Roman" w:cs="Times New Roman"/>
                <w:sz w:val="24"/>
                <w:szCs w:val="24"/>
              </w:rPr>
              <w:t>Свободный</w:t>
            </w:r>
            <w:proofErr w:type="gramEnd"/>
            <w:r w:rsidRPr="00E31667">
              <w:rPr>
                <w:rFonts w:ascii="Times New Roman" w:hAnsi="Times New Roman" w:cs="Times New Roman"/>
                <w:sz w:val="24"/>
                <w:szCs w:val="24"/>
              </w:rPr>
              <w:t xml:space="preserve"> Амурской области </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Пневматическое оружие, 1 </w:t>
            </w:r>
            <w:proofErr w:type="gramStart"/>
            <w:r w:rsidRPr="00E31667">
              <w:rPr>
                <w:rFonts w:ascii="Times New Roman" w:hAnsi="Times New Roman" w:cs="Times New Roman"/>
                <w:sz w:val="24"/>
                <w:szCs w:val="24"/>
              </w:rPr>
              <w:t>нападавший</w:t>
            </w:r>
            <w:proofErr w:type="gramEnd"/>
            <w:r w:rsidRPr="00E31667">
              <w:rPr>
                <w:rFonts w:ascii="Times New Roman" w:hAnsi="Times New Roman" w:cs="Times New Roman"/>
                <w:sz w:val="24"/>
                <w:szCs w:val="24"/>
              </w:rPr>
              <w:t xml:space="preserve">, </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2 пострадавших.</w:t>
            </w:r>
          </w:p>
        </w:tc>
        <w:tc>
          <w:tcPr>
            <w:tcW w:w="2108"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 xml:space="preserve">Задержан </w:t>
            </w:r>
          </w:p>
        </w:tc>
        <w:tc>
          <w:tcPr>
            <w:tcW w:w="1977"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Жестокое обращение</w:t>
            </w:r>
          </w:p>
        </w:tc>
      </w:tr>
      <w:tr w:rsidR="00774DCB" w:rsidRPr="00E31667" w:rsidTr="00C201B3">
        <w:trPr>
          <w:trHeight w:val="1452"/>
        </w:trPr>
        <w:tc>
          <w:tcPr>
            <w:tcW w:w="851"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11.05.2021</w:t>
            </w:r>
          </w:p>
        </w:tc>
        <w:tc>
          <w:tcPr>
            <w:tcW w:w="2173"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Школа № 175,</w:t>
            </w:r>
          </w:p>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г. Казань</w:t>
            </w:r>
          </w:p>
        </w:tc>
        <w:tc>
          <w:tcPr>
            <w:tcW w:w="2530" w:type="dxa"/>
          </w:tcPr>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Огнестрельное оружие,</w:t>
            </w:r>
          </w:p>
          <w:p w:rsidR="00774DCB" w:rsidRPr="00E31667" w:rsidRDefault="00774DCB" w:rsidP="00C201B3">
            <w:pPr>
              <w:rPr>
                <w:rFonts w:ascii="Times New Roman" w:hAnsi="Times New Roman" w:cs="Times New Roman"/>
                <w:sz w:val="24"/>
                <w:szCs w:val="24"/>
              </w:rPr>
            </w:pPr>
            <w:r w:rsidRPr="00E31667">
              <w:rPr>
                <w:rFonts w:ascii="Times New Roman" w:hAnsi="Times New Roman" w:cs="Times New Roman"/>
                <w:sz w:val="24"/>
                <w:szCs w:val="24"/>
              </w:rPr>
              <w:t>1 нападавший, погибло 9 человек, пострадало 32.</w:t>
            </w:r>
          </w:p>
        </w:tc>
        <w:tc>
          <w:tcPr>
            <w:tcW w:w="2108"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Задержан</w:t>
            </w:r>
          </w:p>
        </w:tc>
        <w:tc>
          <w:tcPr>
            <w:tcW w:w="1977" w:type="dxa"/>
          </w:tcPr>
          <w:p w:rsidR="00774DCB" w:rsidRPr="00E31667" w:rsidRDefault="00774DCB" w:rsidP="00C201B3">
            <w:pPr>
              <w:jc w:val="both"/>
              <w:rPr>
                <w:rFonts w:ascii="Times New Roman" w:hAnsi="Times New Roman" w:cs="Times New Roman"/>
                <w:sz w:val="24"/>
                <w:szCs w:val="24"/>
              </w:rPr>
            </w:pPr>
            <w:r w:rsidRPr="00E31667">
              <w:rPr>
                <w:rFonts w:ascii="Times New Roman" w:hAnsi="Times New Roman" w:cs="Times New Roman"/>
                <w:sz w:val="24"/>
                <w:szCs w:val="24"/>
              </w:rPr>
              <w:t>Нарушение психического здоровья</w:t>
            </w:r>
          </w:p>
        </w:tc>
      </w:tr>
    </w:tbl>
    <w:p w:rsidR="00774DCB" w:rsidRPr="00E31667" w:rsidRDefault="00774DCB" w:rsidP="00774DCB">
      <w:pPr>
        <w:spacing w:after="0" w:line="240" w:lineRule="auto"/>
        <w:jc w:val="both"/>
        <w:rPr>
          <w:rFonts w:ascii="Times New Roman" w:hAnsi="Times New Roman" w:cs="Times New Roman"/>
          <w:color w:val="FF0000"/>
          <w:sz w:val="24"/>
          <w:szCs w:val="24"/>
        </w:rPr>
      </w:pP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Все случаи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похожи друг на друга и легко подаются описанию. Нынешний или бывший учащийся </w:t>
      </w:r>
      <w:proofErr w:type="gramStart"/>
      <w:r w:rsidRPr="00E31667">
        <w:rPr>
          <w:rFonts w:ascii="Times New Roman" w:hAnsi="Times New Roman" w:cs="Times New Roman"/>
          <w:sz w:val="28"/>
          <w:szCs w:val="28"/>
        </w:rPr>
        <w:t>покупает</w:t>
      </w:r>
      <w:proofErr w:type="gramEnd"/>
      <w:r w:rsidRPr="00E31667">
        <w:rPr>
          <w:rFonts w:ascii="Times New Roman" w:hAnsi="Times New Roman" w:cs="Times New Roman"/>
          <w:sz w:val="28"/>
          <w:szCs w:val="28"/>
        </w:rPr>
        <w:t xml:space="preserve"> или иным способом добывает оружие, приходит с ним в образовательную организацию и расстреливает тех, кто попадается на его пути, а затем совершает </w:t>
      </w:r>
      <w:r w:rsidRPr="00E31667">
        <w:rPr>
          <w:rFonts w:ascii="Times New Roman" w:hAnsi="Times New Roman" w:cs="Times New Roman"/>
          <w:sz w:val="28"/>
          <w:szCs w:val="28"/>
        </w:rPr>
        <w:lastRenderedPageBreak/>
        <w:t xml:space="preserve">самоубийство. Однако понять это явление очень сложно [3]. Имеет место и </w:t>
      </w:r>
      <w:proofErr w:type="spellStart"/>
      <w:r w:rsidRPr="00E31667">
        <w:rPr>
          <w:rFonts w:ascii="Times New Roman" w:hAnsi="Times New Roman" w:cs="Times New Roman"/>
          <w:sz w:val="28"/>
          <w:szCs w:val="28"/>
        </w:rPr>
        <w:t>аутоагрессия</w:t>
      </w:r>
      <w:proofErr w:type="spellEnd"/>
      <w:r w:rsidRPr="00E31667">
        <w:rPr>
          <w:rFonts w:ascii="Times New Roman" w:hAnsi="Times New Roman" w:cs="Times New Roman"/>
          <w:sz w:val="28"/>
          <w:szCs w:val="28"/>
        </w:rPr>
        <w:t xml:space="preserve">, и ненависть к окружающим,  и  подражание американским «школьным стрелкам» Эрику Харрису и </w:t>
      </w:r>
      <w:proofErr w:type="spellStart"/>
      <w:r w:rsidRPr="00E31667">
        <w:rPr>
          <w:rFonts w:ascii="Times New Roman" w:hAnsi="Times New Roman" w:cs="Times New Roman"/>
          <w:sz w:val="28"/>
          <w:szCs w:val="28"/>
        </w:rPr>
        <w:t>Дилану</w:t>
      </w:r>
      <w:proofErr w:type="spellEnd"/>
      <w:r w:rsidRPr="00E31667">
        <w:rPr>
          <w:rFonts w:ascii="Times New Roman" w:hAnsi="Times New Roman" w:cs="Times New Roman"/>
          <w:sz w:val="28"/>
          <w:szCs w:val="28"/>
        </w:rPr>
        <w:t xml:space="preserve"> </w:t>
      </w:r>
      <w:proofErr w:type="spellStart"/>
      <w:r w:rsidRPr="00E31667">
        <w:rPr>
          <w:rFonts w:ascii="Times New Roman" w:hAnsi="Times New Roman" w:cs="Times New Roman"/>
          <w:sz w:val="28"/>
          <w:szCs w:val="28"/>
        </w:rPr>
        <w:t>Клиболду</w:t>
      </w:r>
      <w:proofErr w:type="spellEnd"/>
      <w:r w:rsidRPr="00E31667">
        <w:rPr>
          <w:rFonts w:ascii="Times New Roman" w:hAnsi="Times New Roman" w:cs="Times New Roman"/>
          <w:sz w:val="28"/>
          <w:szCs w:val="28"/>
        </w:rPr>
        <w:t>.  В настоящее время основным направлением обеспечения безопасности образовательной организации стало выявление среди обучающихся сторонников молодежного движения «</w:t>
      </w:r>
      <w:proofErr w:type="spellStart"/>
      <w:r w:rsidRPr="00E31667">
        <w:rPr>
          <w:rFonts w:ascii="Times New Roman" w:hAnsi="Times New Roman" w:cs="Times New Roman"/>
          <w:sz w:val="28"/>
          <w:szCs w:val="28"/>
        </w:rPr>
        <w:t>скулшутинг</w:t>
      </w:r>
      <w:proofErr w:type="spellEnd"/>
      <w:r w:rsidRPr="00E31667">
        <w:rPr>
          <w:rFonts w:ascii="Times New Roman" w:hAnsi="Times New Roman" w:cs="Times New Roman"/>
          <w:sz w:val="28"/>
          <w:szCs w:val="28"/>
        </w:rPr>
        <w:t>» и «</w:t>
      </w:r>
      <w:proofErr w:type="spellStart"/>
      <w:r w:rsidRPr="00E31667">
        <w:rPr>
          <w:rFonts w:ascii="Times New Roman" w:hAnsi="Times New Roman" w:cs="Times New Roman"/>
          <w:sz w:val="28"/>
          <w:szCs w:val="28"/>
        </w:rPr>
        <w:t>колумбайн</w:t>
      </w:r>
      <w:proofErr w:type="spellEnd"/>
      <w:r w:rsidRPr="00E31667">
        <w:rPr>
          <w:rFonts w:ascii="Times New Roman" w:hAnsi="Times New Roman" w:cs="Times New Roman"/>
          <w:sz w:val="28"/>
          <w:szCs w:val="28"/>
        </w:rPr>
        <w:t>» [1].</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Всестороннего анализа данного явления в нашей стране пока нет, но в других странах, где с этим явлением знакомы около 30 лет, специалисты пришли к выводу, что нет характеристики потенциального массового убийцы. Учащиеся, совершившие нападения, были как из неблагополучных, так и идеальных семей, учились как плохо, так и  отлично, были как общительными, так замкнутыми, склонными  к одиночеству. Нельзя провести и четкую аналогию с деструктивными субкультурами. Однако специалистам удалось выявить общие черты у всех нападавших. Во-первых, они долго планировали и готовили нападение. Во-вторых, сообщали о своих планах устно или в </w:t>
      </w:r>
      <w:proofErr w:type="spellStart"/>
      <w:r w:rsidRPr="00E31667">
        <w:rPr>
          <w:rFonts w:ascii="Times New Roman" w:hAnsi="Times New Roman" w:cs="Times New Roman"/>
          <w:sz w:val="28"/>
          <w:szCs w:val="28"/>
        </w:rPr>
        <w:t>соцсетях</w:t>
      </w:r>
      <w:proofErr w:type="spellEnd"/>
      <w:r w:rsidRPr="00E31667">
        <w:rPr>
          <w:rFonts w:ascii="Times New Roman" w:hAnsi="Times New Roman" w:cs="Times New Roman"/>
          <w:sz w:val="28"/>
          <w:szCs w:val="28"/>
        </w:rPr>
        <w:t xml:space="preserve">. В третьих, оставшиеся в живых стрелки говорили об отчужденности от коллектива как о причине расстрела [3]. </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i/>
          <w:sz w:val="28"/>
          <w:szCs w:val="28"/>
        </w:rPr>
        <w:t>Целью</w:t>
      </w:r>
      <w:r w:rsidRPr="00E31667">
        <w:rPr>
          <w:rFonts w:ascii="Times New Roman" w:hAnsi="Times New Roman" w:cs="Times New Roman"/>
          <w:sz w:val="28"/>
          <w:szCs w:val="28"/>
        </w:rPr>
        <w:t xml:space="preserve"> нашего исследование стало выявление осведомленности учащихся о причинах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и признаках готовящегося нападения.</w:t>
      </w:r>
    </w:p>
    <w:p w:rsidR="00774DCB" w:rsidRPr="00E31667" w:rsidRDefault="00774DCB" w:rsidP="00774DCB">
      <w:pPr>
        <w:pStyle w:val="a3"/>
        <w:shd w:val="clear" w:color="auto" w:fill="FFFFFF"/>
        <w:spacing w:before="0" w:beforeAutospacing="0" w:after="0" w:afterAutospacing="0" w:line="360" w:lineRule="auto"/>
        <w:ind w:firstLine="567"/>
        <w:jc w:val="both"/>
        <w:rPr>
          <w:sz w:val="28"/>
          <w:szCs w:val="28"/>
        </w:rPr>
      </w:pPr>
      <w:r w:rsidRPr="00E31667">
        <w:rPr>
          <w:rFonts w:eastAsia="Calibri"/>
          <w:i/>
          <w:sz w:val="28"/>
          <w:szCs w:val="28"/>
          <w:lang w:eastAsia="en-US"/>
        </w:rPr>
        <w:t>Объект исследования</w:t>
      </w:r>
      <w:r w:rsidRPr="00E31667">
        <w:rPr>
          <w:rFonts w:eastAsia="Calibri"/>
          <w:sz w:val="28"/>
          <w:szCs w:val="28"/>
          <w:lang w:eastAsia="en-US"/>
        </w:rPr>
        <w:t xml:space="preserve"> — учебно-воспитательный процесс в образовательной организации. </w:t>
      </w:r>
      <w:r w:rsidRPr="00E31667">
        <w:rPr>
          <w:rFonts w:eastAsia="Calibri"/>
          <w:i/>
          <w:sz w:val="28"/>
          <w:szCs w:val="28"/>
          <w:lang w:eastAsia="en-US"/>
        </w:rPr>
        <w:t>Предмет исследования</w:t>
      </w:r>
      <w:r w:rsidRPr="00E31667">
        <w:rPr>
          <w:rFonts w:eastAsia="Calibri"/>
          <w:sz w:val="28"/>
          <w:szCs w:val="28"/>
          <w:lang w:eastAsia="en-US"/>
        </w:rPr>
        <w:t xml:space="preserve"> — осведомленность учащихся о </w:t>
      </w:r>
      <w:proofErr w:type="spellStart"/>
      <w:r w:rsidRPr="00E31667">
        <w:rPr>
          <w:rFonts w:eastAsia="Calibri"/>
          <w:sz w:val="28"/>
          <w:szCs w:val="28"/>
          <w:lang w:eastAsia="en-US"/>
        </w:rPr>
        <w:t>скулшутинге</w:t>
      </w:r>
      <w:proofErr w:type="spellEnd"/>
      <w:r w:rsidRPr="00E31667">
        <w:rPr>
          <w:rFonts w:eastAsia="Calibri"/>
          <w:sz w:val="28"/>
          <w:szCs w:val="28"/>
          <w:lang w:eastAsia="en-US"/>
        </w:rPr>
        <w:t>.</w:t>
      </w:r>
    </w:p>
    <w:p w:rsidR="00774DCB" w:rsidRPr="00E31667" w:rsidRDefault="00774DCB" w:rsidP="00774DCB">
      <w:pPr>
        <w:widowControl w:val="0"/>
        <w:spacing w:after="0" w:line="360" w:lineRule="auto"/>
        <w:ind w:firstLine="709"/>
        <w:contextualSpacing/>
        <w:jc w:val="both"/>
        <w:rPr>
          <w:rFonts w:ascii="Times New Roman" w:hAnsi="Times New Roman" w:cs="Times New Roman"/>
          <w:sz w:val="28"/>
          <w:szCs w:val="28"/>
        </w:rPr>
      </w:pPr>
      <w:r w:rsidRPr="00E31667">
        <w:rPr>
          <w:rFonts w:ascii="Times New Roman" w:eastAsia="Calibri" w:hAnsi="Times New Roman" w:cs="Times New Roman"/>
          <w:sz w:val="28"/>
          <w:szCs w:val="28"/>
        </w:rPr>
        <w:t xml:space="preserve">Исследование проводилось в МОУ «Гимназия №1» города Балашова Саратовской области. В нем принимали участие </w:t>
      </w:r>
      <w:r w:rsidRPr="00E31667">
        <w:rPr>
          <w:rFonts w:ascii="Times New Roman" w:hAnsi="Times New Roman" w:cs="Times New Roman"/>
          <w:sz w:val="28"/>
          <w:szCs w:val="28"/>
        </w:rPr>
        <w:t xml:space="preserve">  25 учащихся 8 «Б» класса. </w:t>
      </w:r>
    </w:p>
    <w:p w:rsidR="00774DCB" w:rsidRDefault="00774DCB" w:rsidP="00774DCB">
      <w:pPr>
        <w:spacing w:after="0" w:line="360" w:lineRule="auto"/>
        <w:jc w:val="both"/>
        <w:rPr>
          <w:rFonts w:ascii="Times New Roman" w:hAnsi="Times New Roman" w:cs="Times New Roman"/>
          <w:sz w:val="28"/>
          <w:szCs w:val="28"/>
        </w:rPr>
      </w:pPr>
      <w:r w:rsidRPr="00E31667">
        <w:rPr>
          <w:rFonts w:ascii="Times New Roman" w:hAnsi="Times New Roman" w:cs="Times New Roman"/>
          <w:sz w:val="28"/>
          <w:szCs w:val="28"/>
        </w:rPr>
        <w:t>Для выявления информированности обучающихся о вооруженных нападениях в образовательных организациях, их причинах, прогностических признаках, мы предложили им ответить на вопро</w:t>
      </w:r>
      <w:r>
        <w:rPr>
          <w:rFonts w:ascii="Times New Roman" w:hAnsi="Times New Roman" w:cs="Times New Roman"/>
          <w:sz w:val="28"/>
          <w:szCs w:val="28"/>
        </w:rPr>
        <w:t>сы составленного нами опросника.</w:t>
      </w:r>
    </w:p>
    <w:p w:rsidR="00774DCB" w:rsidRDefault="00774DCB" w:rsidP="00774DCB">
      <w:pPr>
        <w:spacing w:after="0" w:line="360" w:lineRule="auto"/>
        <w:jc w:val="both"/>
        <w:rPr>
          <w:rFonts w:ascii="Times New Roman" w:hAnsi="Times New Roman" w:cs="Times New Roman"/>
          <w:sz w:val="28"/>
          <w:szCs w:val="28"/>
        </w:rPr>
      </w:pPr>
    </w:p>
    <w:p w:rsidR="00774DCB" w:rsidRDefault="00774DCB" w:rsidP="00774DCB">
      <w:pPr>
        <w:spacing w:after="0" w:line="360" w:lineRule="auto"/>
        <w:jc w:val="both"/>
        <w:rPr>
          <w:rFonts w:ascii="Times New Roman" w:hAnsi="Times New Roman" w:cs="Times New Roman"/>
          <w:sz w:val="28"/>
          <w:szCs w:val="28"/>
        </w:rPr>
      </w:pPr>
    </w:p>
    <w:p w:rsidR="00774DCB" w:rsidRPr="00E31667" w:rsidRDefault="00774DCB" w:rsidP="00774DCB">
      <w:pPr>
        <w:spacing w:after="0" w:line="360" w:lineRule="auto"/>
        <w:jc w:val="center"/>
        <w:rPr>
          <w:rFonts w:ascii="Times New Roman" w:hAnsi="Times New Roman" w:cs="Times New Roman"/>
          <w:sz w:val="28"/>
          <w:szCs w:val="28"/>
        </w:rPr>
      </w:pPr>
      <w:r w:rsidRPr="00E31667">
        <w:rPr>
          <w:rFonts w:ascii="Times New Roman" w:hAnsi="Times New Roman" w:cs="Times New Roman"/>
          <w:sz w:val="28"/>
          <w:szCs w:val="28"/>
        </w:rPr>
        <w:lastRenderedPageBreak/>
        <w:t xml:space="preserve">Опросник «Что ты знаешь о </w:t>
      </w:r>
      <w:proofErr w:type="spellStart"/>
      <w:r w:rsidRPr="00E31667">
        <w:rPr>
          <w:rFonts w:ascii="Times New Roman" w:hAnsi="Times New Roman" w:cs="Times New Roman"/>
          <w:sz w:val="28"/>
          <w:szCs w:val="28"/>
        </w:rPr>
        <w:t>скулшутинге</w:t>
      </w:r>
      <w:proofErr w:type="spellEnd"/>
      <w:r w:rsidRPr="00E31667">
        <w:rPr>
          <w:rFonts w:ascii="Times New Roman" w:hAnsi="Times New Roman" w:cs="Times New Roman"/>
          <w:sz w:val="28"/>
          <w:szCs w:val="28"/>
        </w:rPr>
        <w:t>?»</w:t>
      </w:r>
    </w:p>
    <w:p w:rsidR="00774DCB" w:rsidRPr="00E31667" w:rsidRDefault="00774DCB" w:rsidP="00774DCB">
      <w:pPr>
        <w:jc w:val="both"/>
        <w:rPr>
          <w:rFonts w:ascii="Times New Roman" w:hAnsi="Times New Roman" w:cs="Times New Roman"/>
          <w:sz w:val="28"/>
          <w:szCs w:val="28"/>
        </w:rPr>
      </w:pPr>
      <w:r w:rsidRPr="00E31667">
        <w:rPr>
          <w:rFonts w:ascii="Times New Roman" w:hAnsi="Times New Roman" w:cs="Times New Roman"/>
          <w:sz w:val="28"/>
          <w:szCs w:val="28"/>
        </w:rPr>
        <w:t>Вопросы:</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Что такое </w:t>
      </w:r>
      <w:proofErr w:type="spellStart"/>
      <w:r w:rsidRPr="00E31667">
        <w:rPr>
          <w:rFonts w:ascii="Times New Roman" w:hAnsi="Times New Roman" w:cs="Times New Roman"/>
          <w:sz w:val="28"/>
          <w:szCs w:val="28"/>
        </w:rPr>
        <w:t>скулшутинг</w:t>
      </w:r>
      <w:proofErr w:type="spellEnd"/>
      <w:r w:rsidRPr="00E31667">
        <w:rPr>
          <w:rFonts w:ascii="Times New Roman" w:hAnsi="Times New Roman" w:cs="Times New Roman"/>
          <w:sz w:val="28"/>
          <w:szCs w:val="28"/>
        </w:rPr>
        <w:t>?</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Кто совершает вооруженные нападения внутри образовательной организации?</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Кто является пострадавшими в случае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Какие характерные признаки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Вы знаете?</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Как Вы считаете, почему учащиеся совершают вооруженные нападения внутри образовательной организации?</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Можно ли предупредить случаи вооруженного нападения, ужесточив требования к охране входа в школу?</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Можно ли считать, что невнимательность и халатность сотрудников  школы, </w:t>
      </w:r>
      <w:r>
        <w:rPr>
          <w:rFonts w:ascii="Times New Roman" w:hAnsi="Times New Roman" w:cs="Times New Roman"/>
          <w:sz w:val="28"/>
          <w:szCs w:val="28"/>
        </w:rPr>
        <w:t>правоохранительных органов</w:t>
      </w:r>
      <w:r w:rsidRPr="00E31667">
        <w:rPr>
          <w:rFonts w:ascii="Times New Roman" w:hAnsi="Times New Roman" w:cs="Times New Roman"/>
          <w:sz w:val="28"/>
          <w:szCs w:val="28"/>
        </w:rPr>
        <w:t xml:space="preserve"> являются основной причиной </w:t>
      </w:r>
      <w:proofErr w:type="spellStart"/>
      <w:r w:rsidRPr="00E31667">
        <w:rPr>
          <w:rFonts w:ascii="Times New Roman" w:hAnsi="Times New Roman" w:cs="Times New Roman"/>
          <w:sz w:val="28"/>
          <w:szCs w:val="28"/>
        </w:rPr>
        <w:t>скулщутинга</w:t>
      </w:r>
      <w:proofErr w:type="spellEnd"/>
      <w:r w:rsidRPr="00E31667">
        <w:rPr>
          <w:rFonts w:ascii="Times New Roman" w:hAnsi="Times New Roman" w:cs="Times New Roman"/>
          <w:sz w:val="28"/>
          <w:szCs w:val="28"/>
        </w:rPr>
        <w:t xml:space="preserve">? </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sz w:val="28"/>
          <w:szCs w:val="28"/>
        </w:rPr>
        <w:t>По каким признакам можно прогнозировать, что учащийся готовится к нападению</w:t>
      </w:r>
      <w:r w:rsidRPr="00E31667">
        <w:rPr>
          <w:rFonts w:ascii="Times New Roman" w:hAnsi="Times New Roman" w:cs="Times New Roman"/>
          <w:sz w:val="28"/>
          <w:szCs w:val="28"/>
        </w:rPr>
        <w:t>?</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Почему большинство нападений на учащихся в нашей стране совершено с использованием холодного оружия? </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sidRPr="00E31667">
        <w:rPr>
          <w:rFonts w:ascii="Times New Roman" w:hAnsi="Times New Roman" w:cs="Times New Roman"/>
          <w:bCs/>
          <w:sz w:val="28"/>
          <w:szCs w:val="28"/>
        </w:rPr>
        <w:t xml:space="preserve"> Как </w:t>
      </w:r>
      <w:r w:rsidRPr="00E31667">
        <w:rPr>
          <w:rFonts w:ascii="Times New Roman" w:hAnsi="Times New Roman" w:cs="Times New Roman"/>
          <w:sz w:val="28"/>
          <w:szCs w:val="28"/>
        </w:rPr>
        <w:t>Вы считаете, можно ли предупредить вооруженное нападение учащихся  на образовательную организацию?</w:t>
      </w:r>
    </w:p>
    <w:p w:rsidR="00774DCB" w:rsidRPr="00E31667" w:rsidRDefault="00774DCB" w:rsidP="00774DCB">
      <w:pPr>
        <w:numPr>
          <w:ilvl w:val="0"/>
          <w:numId w:val="1"/>
        </w:numPr>
        <w:shd w:val="clear" w:color="auto" w:fill="FFFFFF"/>
        <w:tabs>
          <w:tab w:val="clear" w:pos="1060"/>
          <w:tab w:val="num" w:pos="0"/>
          <w:tab w:val="left" w:pos="1134"/>
        </w:tabs>
        <w:suppressAutoHyphen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31667">
        <w:rPr>
          <w:rFonts w:ascii="Times New Roman" w:hAnsi="Times New Roman" w:cs="Times New Roman"/>
          <w:sz w:val="28"/>
          <w:szCs w:val="28"/>
        </w:rPr>
        <w:t xml:space="preserve">Какие мероприятия проводятся в вашей школе для профилактики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w:t>
      </w:r>
    </w:p>
    <w:p w:rsidR="00774DCB" w:rsidRPr="00E31667" w:rsidRDefault="00774DCB" w:rsidP="00774DCB">
      <w:pPr>
        <w:shd w:val="clear" w:color="auto" w:fill="FFFFFF"/>
        <w:spacing w:after="0" w:line="360" w:lineRule="auto"/>
        <w:ind w:firstLine="697"/>
        <w:jc w:val="both"/>
        <w:rPr>
          <w:rFonts w:ascii="Times New Roman" w:hAnsi="Times New Roman" w:cs="Times New Roman"/>
          <w:sz w:val="28"/>
          <w:szCs w:val="28"/>
        </w:rPr>
      </w:pPr>
      <w:r w:rsidRPr="00E31667">
        <w:rPr>
          <w:rFonts w:ascii="Times New Roman" w:hAnsi="Times New Roman" w:cs="Times New Roman"/>
          <w:sz w:val="28"/>
          <w:szCs w:val="28"/>
        </w:rPr>
        <w:t xml:space="preserve">Анализ результатов исследования показал, что дать верное определение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смогли 84 % опрошенных. В качестве нападавших 80 % респондентов назвали учащихся, а 20 % — наряду с учащимися назвали и посторонних лиц. </w:t>
      </w:r>
    </w:p>
    <w:p w:rsidR="00774DCB" w:rsidRDefault="00774DCB" w:rsidP="00774DCB">
      <w:pPr>
        <w:shd w:val="clear" w:color="auto" w:fill="FFFFFF"/>
        <w:spacing w:after="0" w:line="360" w:lineRule="auto"/>
        <w:ind w:firstLine="697"/>
        <w:jc w:val="both"/>
        <w:rPr>
          <w:rFonts w:ascii="Times New Roman" w:hAnsi="Times New Roman" w:cs="Times New Roman"/>
          <w:sz w:val="28"/>
          <w:szCs w:val="28"/>
        </w:rPr>
      </w:pPr>
      <w:r w:rsidRPr="00E31667">
        <w:rPr>
          <w:rFonts w:ascii="Times New Roman" w:hAnsi="Times New Roman" w:cs="Times New Roman"/>
          <w:sz w:val="28"/>
          <w:szCs w:val="28"/>
        </w:rPr>
        <w:t>На вопрос</w:t>
      </w:r>
      <w:r>
        <w:rPr>
          <w:rFonts w:ascii="Times New Roman" w:hAnsi="Times New Roman" w:cs="Times New Roman"/>
          <w:sz w:val="28"/>
          <w:szCs w:val="28"/>
        </w:rPr>
        <w:t xml:space="preserve">: </w:t>
      </w:r>
      <w:r w:rsidRPr="00E31667">
        <w:rPr>
          <w:rFonts w:ascii="Times New Roman" w:hAnsi="Times New Roman" w:cs="Times New Roman"/>
          <w:sz w:val="28"/>
          <w:szCs w:val="28"/>
        </w:rPr>
        <w:t xml:space="preserve"> «Кто является пострадавшими в случае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w:t>
      </w:r>
    </w:p>
    <w:p w:rsidR="00774DCB" w:rsidRPr="00E31667" w:rsidRDefault="00774DCB" w:rsidP="00774DCB">
      <w:pPr>
        <w:shd w:val="clear" w:color="auto" w:fill="FFFFFF"/>
        <w:spacing w:after="0" w:line="360" w:lineRule="auto"/>
        <w:jc w:val="both"/>
        <w:rPr>
          <w:rFonts w:ascii="Times New Roman" w:hAnsi="Times New Roman" w:cs="Times New Roman"/>
          <w:sz w:val="28"/>
          <w:szCs w:val="28"/>
        </w:rPr>
      </w:pPr>
      <w:r w:rsidRPr="00E31667">
        <w:rPr>
          <w:rFonts w:ascii="Times New Roman" w:hAnsi="Times New Roman" w:cs="Times New Roman"/>
          <w:sz w:val="28"/>
          <w:szCs w:val="28"/>
        </w:rPr>
        <w:t xml:space="preserve">96 % </w:t>
      </w:r>
      <w:r>
        <w:rPr>
          <w:rFonts w:ascii="Times New Roman" w:hAnsi="Times New Roman" w:cs="Times New Roman"/>
          <w:sz w:val="28"/>
          <w:szCs w:val="28"/>
        </w:rPr>
        <w:t xml:space="preserve">респондентов </w:t>
      </w:r>
      <w:r w:rsidRPr="00E31667">
        <w:rPr>
          <w:rFonts w:ascii="Times New Roman" w:hAnsi="Times New Roman" w:cs="Times New Roman"/>
          <w:sz w:val="28"/>
          <w:szCs w:val="28"/>
        </w:rPr>
        <w:t>назвали учителей и учащихся. Только один человек указал еще и  рабочий персонал. Хотя пострадавшими часто являются и сотрудники полиции, прибывшие на место происшествия.</w:t>
      </w:r>
    </w:p>
    <w:p w:rsidR="00774DCB" w:rsidRPr="00E31667" w:rsidRDefault="00774DCB" w:rsidP="00774DCB">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lastRenderedPageBreak/>
        <w:t xml:space="preserve">На вопрос: «Какие характерные признаки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Вы знаете?» все респонденты указали, что нападавшие учились в данной образовательной организации, использовали в большинстве случаев огнестрельное оружие. Никто из учащихся не указал, что нападения готовились заранее, убийства были умышленными  и не имели корыстных целей. </w:t>
      </w:r>
    </w:p>
    <w:p w:rsidR="00774DCB" w:rsidRPr="00E31667" w:rsidRDefault="00774DCB" w:rsidP="00774DCB">
      <w:pPr>
        <w:shd w:val="clear" w:color="auto" w:fill="FFFFFF"/>
        <w:spacing w:after="0" w:line="360" w:lineRule="auto"/>
        <w:ind w:firstLine="697"/>
        <w:jc w:val="both"/>
        <w:rPr>
          <w:rFonts w:ascii="Times New Roman" w:hAnsi="Times New Roman" w:cs="Times New Roman"/>
          <w:b/>
          <w:bCs/>
          <w:sz w:val="28"/>
          <w:szCs w:val="28"/>
        </w:rPr>
      </w:pPr>
      <w:r w:rsidRPr="00E31667">
        <w:rPr>
          <w:rFonts w:ascii="Times New Roman" w:hAnsi="Times New Roman" w:cs="Times New Roman"/>
          <w:sz w:val="28"/>
          <w:szCs w:val="28"/>
        </w:rPr>
        <w:t>Ответы учащихся на пятый вопрос представлены в таблице 2. Основными</w:t>
      </w:r>
      <w:r w:rsidRPr="00E31667">
        <w:rPr>
          <w:rFonts w:ascii="Times New Roman" w:hAnsi="Times New Roman" w:cs="Times New Roman"/>
          <w:bCs/>
          <w:sz w:val="28"/>
          <w:szCs w:val="28"/>
        </w:rPr>
        <w:t xml:space="preserve"> причинами </w:t>
      </w:r>
      <w:proofErr w:type="spellStart"/>
      <w:r w:rsidRPr="00E31667">
        <w:rPr>
          <w:rFonts w:ascii="Times New Roman" w:hAnsi="Times New Roman" w:cs="Times New Roman"/>
          <w:bCs/>
          <w:sz w:val="28"/>
          <w:szCs w:val="28"/>
        </w:rPr>
        <w:t>скулшутинга</w:t>
      </w:r>
      <w:proofErr w:type="spellEnd"/>
      <w:r w:rsidRPr="00E31667">
        <w:rPr>
          <w:rFonts w:ascii="Times New Roman" w:hAnsi="Times New Roman" w:cs="Times New Roman"/>
          <w:bCs/>
          <w:sz w:val="28"/>
          <w:szCs w:val="28"/>
        </w:rPr>
        <w:t xml:space="preserve">, по мнению </w:t>
      </w:r>
      <w:r w:rsidRPr="00E31667">
        <w:rPr>
          <w:rFonts w:ascii="Times New Roman" w:hAnsi="Times New Roman"/>
          <w:sz w:val="28"/>
          <w:szCs w:val="28"/>
        </w:rPr>
        <w:t>учащихся</w:t>
      </w:r>
      <w:r w:rsidRPr="00E31667">
        <w:rPr>
          <w:rFonts w:ascii="Times New Roman" w:hAnsi="Times New Roman" w:cs="Times New Roman"/>
          <w:bCs/>
          <w:sz w:val="28"/>
          <w:szCs w:val="28"/>
        </w:rPr>
        <w:t>, являются жестокое обращение со стороны педагогов, одноклассников, травля в школе, нарушения психического здоровья, проблемы в семье,  пагубное влияние социальных сетей,  компьютерных игр.</w:t>
      </w:r>
    </w:p>
    <w:p w:rsidR="00774DCB" w:rsidRPr="00E31667" w:rsidRDefault="00774DCB" w:rsidP="00774DCB">
      <w:pPr>
        <w:widowControl w:val="0"/>
        <w:spacing w:after="0" w:line="360" w:lineRule="auto"/>
        <w:ind w:firstLine="709"/>
        <w:jc w:val="both"/>
        <w:rPr>
          <w:rFonts w:ascii="Times New Roman" w:hAnsi="Times New Roman" w:cs="Times New Roman"/>
          <w:sz w:val="28"/>
          <w:szCs w:val="28"/>
        </w:rPr>
      </w:pPr>
      <w:r w:rsidRPr="00E31667">
        <w:rPr>
          <w:rFonts w:ascii="Times New Roman" w:eastAsia="Times New Roman" w:hAnsi="Times New Roman" w:cs="Times New Roman"/>
          <w:sz w:val="28"/>
          <w:szCs w:val="28"/>
        </w:rPr>
        <w:t>Таблица 2 — Контент-анализ ответов обучающихся на вопрос; «</w:t>
      </w:r>
      <w:r w:rsidRPr="00E31667">
        <w:rPr>
          <w:rFonts w:ascii="Times New Roman" w:hAnsi="Times New Roman" w:cs="Times New Roman"/>
          <w:sz w:val="28"/>
          <w:szCs w:val="28"/>
        </w:rPr>
        <w:t xml:space="preserve">Как Вы считаете, почему учащиеся совершают вооруженные нападения  </w:t>
      </w:r>
      <w:r>
        <w:rPr>
          <w:rFonts w:ascii="Times New Roman" w:hAnsi="Times New Roman" w:cs="Times New Roman"/>
          <w:sz w:val="28"/>
          <w:szCs w:val="28"/>
        </w:rPr>
        <w:t>внутри образовательной организации</w:t>
      </w:r>
      <w:r w:rsidRPr="00E31667">
        <w:rPr>
          <w:rFonts w:ascii="Times New Roman" w:hAnsi="Times New Roman" w:cs="Times New Roman"/>
          <w:sz w:val="28"/>
          <w:szCs w:val="28"/>
        </w:rPr>
        <w:t>?»</w:t>
      </w:r>
    </w:p>
    <w:tbl>
      <w:tblPr>
        <w:tblW w:w="0" w:type="auto"/>
        <w:tblInd w:w="250" w:type="dxa"/>
        <w:tblLook w:val="04A0" w:firstRow="1" w:lastRow="0" w:firstColumn="1" w:lastColumn="0" w:noHBand="0" w:noVBand="1"/>
      </w:tblPr>
      <w:tblGrid>
        <w:gridCol w:w="972"/>
        <w:gridCol w:w="5872"/>
        <w:gridCol w:w="2477"/>
      </w:tblGrid>
      <w:tr w:rsidR="00774DCB" w:rsidRPr="00E31667" w:rsidTr="00C201B3">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jc w:val="center"/>
              <w:rPr>
                <w:rFonts w:ascii="Times New Roman" w:hAnsi="Times New Roman" w:cs="Times New Roman"/>
                <w:b/>
                <w:sz w:val="28"/>
                <w:szCs w:val="28"/>
              </w:rPr>
            </w:pPr>
            <w:r w:rsidRPr="00E31667">
              <w:rPr>
                <w:rFonts w:ascii="Times New Roman" w:hAnsi="Times New Roman" w:cs="Times New Roman"/>
                <w:b/>
                <w:sz w:val="28"/>
                <w:szCs w:val="28"/>
              </w:rPr>
              <w:t>№</w:t>
            </w:r>
          </w:p>
          <w:p w:rsidR="00774DCB" w:rsidRPr="00E31667" w:rsidRDefault="00774DCB" w:rsidP="00C201B3">
            <w:pPr>
              <w:jc w:val="center"/>
              <w:rPr>
                <w:rFonts w:ascii="Times New Roman" w:hAnsi="Times New Roman" w:cs="Times New Roman"/>
                <w:b/>
                <w:sz w:val="28"/>
                <w:szCs w:val="28"/>
              </w:rPr>
            </w:pPr>
            <w:proofErr w:type="gramStart"/>
            <w:r w:rsidRPr="00E31667">
              <w:rPr>
                <w:rFonts w:ascii="Times New Roman" w:hAnsi="Times New Roman" w:cs="Times New Roman"/>
                <w:b/>
                <w:sz w:val="28"/>
                <w:szCs w:val="28"/>
              </w:rPr>
              <w:t>п</w:t>
            </w:r>
            <w:proofErr w:type="gramEnd"/>
            <w:r w:rsidRPr="00E31667">
              <w:rPr>
                <w:rFonts w:ascii="Times New Roman" w:hAnsi="Times New Roman" w:cs="Times New Roman"/>
                <w:b/>
                <w:sz w:val="28"/>
                <w:szCs w:val="28"/>
              </w:rPr>
              <w:t>/п</w:t>
            </w:r>
          </w:p>
        </w:tc>
        <w:tc>
          <w:tcPr>
            <w:tcW w:w="58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jc w:val="center"/>
              <w:rPr>
                <w:rFonts w:ascii="Times New Roman" w:hAnsi="Times New Roman" w:cs="Times New Roman"/>
                <w:b/>
                <w:sz w:val="28"/>
                <w:szCs w:val="28"/>
              </w:rPr>
            </w:pPr>
            <w:r w:rsidRPr="00E31667">
              <w:rPr>
                <w:rFonts w:ascii="Times New Roman" w:hAnsi="Times New Roman" w:cs="Times New Roman"/>
                <w:b/>
                <w:sz w:val="28"/>
                <w:szCs w:val="28"/>
              </w:rPr>
              <w:t>Основные суждения</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jc w:val="center"/>
              <w:rPr>
                <w:rFonts w:ascii="Times New Roman" w:hAnsi="Times New Roman" w:cs="Times New Roman"/>
                <w:b/>
                <w:sz w:val="28"/>
                <w:szCs w:val="28"/>
              </w:rPr>
            </w:pPr>
            <w:r w:rsidRPr="00E31667">
              <w:rPr>
                <w:rFonts w:ascii="Times New Roman" w:hAnsi="Times New Roman" w:cs="Times New Roman"/>
                <w:b/>
                <w:sz w:val="28"/>
                <w:szCs w:val="28"/>
              </w:rPr>
              <w:t>Частота упоминания</w:t>
            </w:r>
            <w:proofErr w:type="gramStart"/>
            <w:r w:rsidRPr="00E31667">
              <w:rPr>
                <w:rFonts w:ascii="Times New Roman" w:hAnsi="Times New Roman" w:cs="Times New Roman"/>
                <w:b/>
                <w:sz w:val="28"/>
                <w:szCs w:val="28"/>
              </w:rPr>
              <w:t xml:space="preserve"> (%)</w:t>
            </w:r>
            <w:proofErr w:type="gramEnd"/>
          </w:p>
        </w:tc>
      </w:tr>
      <w:tr w:rsidR="00774DCB" w:rsidRPr="00E31667" w:rsidTr="00C201B3">
        <w:trPr>
          <w:trHeight w:val="361"/>
        </w:trPr>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1.</w:t>
            </w:r>
          </w:p>
        </w:tc>
        <w:tc>
          <w:tcPr>
            <w:tcW w:w="58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r w:rsidRPr="00E31667">
              <w:rPr>
                <w:rFonts w:ascii="Times New Roman" w:eastAsia="Times New Roman" w:hAnsi="Times New Roman" w:cs="Times New Roman"/>
                <w:sz w:val="24"/>
                <w:szCs w:val="24"/>
              </w:rPr>
              <w:t xml:space="preserve">Жестокое обращение со стороны педагогов </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36</w:t>
            </w:r>
          </w:p>
        </w:tc>
      </w:tr>
      <w:tr w:rsidR="00774DCB" w:rsidRPr="00E31667" w:rsidTr="00C201B3">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2.</w:t>
            </w:r>
          </w:p>
        </w:tc>
        <w:tc>
          <w:tcPr>
            <w:tcW w:w="58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proofErr w:type="spellStart"/>
            <w:r w:rsidRPr="00E31667">
              <w:rPr>
                <w:rFonts w:ascii="Times New Roman" w:eastAsia="Times New Roman" w:hAnsi="Times New Roman" w:cs="Times New Roman"/>
                <w:sz w:val="24"/>
                <w:szCs w:val="24"/>
              </w:rPr>
              <w:t>Булинг</w:t>
            </w:r>
            <w:proofErr w:type="spellEnd"/>
            <w:r w:rsidRPr="00E31667">
              <w:rPr>
                <w:rFonts w:ascii="Times New Roman" w:eastAsia="Times New Roman" w:hAnsi="Times New Roman" w:cs="Times New Roman"/>
                <w:sz w:val="24"/>
                <w:szCs w:val="24"/>
              </w:rPr>
              <w:t xml:space="preserve"> (травля) со стороны учащихся и отсутствие поддержки от учителей </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32</w:t>
            </w:r>
          </w:p>
        </w:tc>
      </w:tr>
      <w:tr w:rsidR="00774DCB" w:rsidRPr="00E31667" w:rsidTr="00C201B3">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3.</w:t>
            </w:r>
          </w:p>
        </w:tc>
        <w:tc>
          <w:tcPr>
            <w:tcW w:w="58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r w:rsidRPr="00E31667">
              <w:rPr>
                <w:rFonts w:ascii="Times New Roman" w:eastAsia="Times New Roman" w:hAnsi="Times New Roman" w:cs="Times New Roman"/>
                <w:sz w:val="24"/>
                <w:szCs w:val="24"/>
              </w:rPr>
              <w:t>Сложная жизненная ситуация</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8</w:t>
            </w:r>
          </w:p>
        </w:tc>
      </w:tr>
      <w:tr w:rsidR="00774DCB" w:rsidRPr="00E31667" w:rsidTr="00C201B3">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4.</w:t>
            </w:r>
          </w:p>
        </w:tc>
        <w:tc>
          <w:tcPr>
            <w:tcW w:w="58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r w:rsidRPr="00E31667">
              <w:rPr>
                <w:rFonts w:ascii="Times New Roman" w:eastAsia="Times New Roman" w:hAnsi="Times New Roman" w:cs="Times New Roman"/>
                <w:sz w:val="24"/>
                <w:szCs w:val="24"/>
              </w:rPr>
              <w:t xml:space="preserve">Семейные проблемы, отсутствие внимания, понимания, любви со стороны родителей </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12</w:t>
            </w:r>
          </w:p>
        </w:tc>
      </w:tr>
      <w:tr w:rsidR="00774DCB" w:rsidRPr="00E31667" w:rsidTr="00C201B3">
        <w:trPr>
          <w:trHeight w:val="525"/>
        </w:trPr>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5.</w:t>
            </w:r>
          </w:p>
        </w:tc>
        <w:tc>
          <w:tcPr>
            <w:tcW w:w="5872"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 xml:space="preserve">Отклонения в психическом здоровье </w:t>
            </w:r>
          </w:p>
          <w:p w:rsidR="00774DCB" w:rsidRPr="00E31667" w:rsidRDefault="00774DCB" w:rsidP="00C201B3">
            <w:pPr>
              <w:spacing w:after="0" w:line="240" w:lineRule="auto"/>
              <w:jc w:val="both"/>
              <w:rPr>
                <w:rFonts w:ascii="Times New Roman" w:eastAsia="Times New Roman" w:hAnsi="Times New Roman" w:cs="Times New Roman"/>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28</w:t>
            </w:r>
          </w:p>
        </w:tc>
      </w:tr>
      <w:tr w:rsidR="00774DCB" w:rsidRPr="00E31667" w:rsidTr="00C201B3">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6.</w:t>
            </w:r>
          </w:p>
        </w:tc>
        <w:tc>
          <w:tcPr>
            <w:tcW w:w="58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Для завоевания авторитета среди своих одноклассников</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8</w:t>
            </w:r>
          </w:p>
        </w:tc>
      </w:tr>
      <w:tr w:rsidR="00774DCB" w:rsidRPr="00E31667" w:rsidTr="00C201B3">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7.</w:t>
            </w:r>
          </w:p>
        </w:tc>
        <w:tc>
          <w:tcPr>
            <w:tcW w:w="5872"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 xml:space="preserve">Месть </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12</w:t>
            </w:r>
          </w:p>
        </w:tc>
      </w:tr>
      <w:tr w:rsidR="00774DCB" w:rsidRPr="00E31667" w:rsidTr="00C201B3">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8.</w:t>
            </w:r>
          </w:p>
        </w:tc>
        <w:tc>
          <w:tcPr>
            <w:tcW w:w="5872"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Подражание «школьным стрелкам»</w:t>
            </w:r>
          </w:p>
          <w:p w:rsidR="00774DCB" w:rsidRPr="00E31667" w:rsidRDefault="00774DCB" w:rsidP="00C201B3">
            <w:pPr>
              <w:spacing w:after="0" w:line="240" w:lineRule="auto"/>
              <w:jc w:val="both"/>
              <w:rPr>
                <w:rFonts w:ascii="Times New Roman" w:eastAsia="Times New Roman" w:hAnsi="Times New Roman" w:cs="Times New Roman"/>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8</w:t>
            </w:r>
          </w:p>
        </w:tc>
      </w:tr>
      <w:tr w:rsidR="00774DCB" w:rsidRPr="00E31667" w:rsidTr="00C201B3">
        <w:tc>
          <w:tcPr>
            <w:tcW w:w="972"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9.</w:t>
            </w:r>
          </w:p>
        </w:tc>
        <w:tc>
          <w:tcPr>
            <w:tcW w:w="5872"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Пагубное влияние социальных сетей, компьютерных игр</w:t>
            </w:r>
          </w:p>
        </w:tc>
        <w:tc>
          <w:tcPr>
            <w:tcW w:w="2477"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16</w:t>
            </w:r>
          </w:p>
        </w:tc>
      </w:tr>
      <w:tr w:rsidR="00774DCB" w:rsidRPr="00E31667" w:rsidTr="00C201B3">
        <w:trPr>
          <w:trHeight w:val="402"/>
        </w:trPr>
        <w:tc>
          <w:tcPr>
            <w:tcW w:w="9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10.</w:t>
            </w:r>
          </w:p>
        </w:tc>
        <w:tc>
          <w:tcPr>
            <w:tcW w:w="5872"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Затрудняюсь с ответом</w:t>
            </w:r>
          </w:p>
        </w:tc>
        <w:tc>
          <w:tcPr>
            <w:tcW w:w="2477"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12</w:t>
            </w:r>
          </w:p>
        </w:tc>
      </w:tr>
    </w:tbl>
    <w:p w:rsidR="00774DCB" w:rsidRPr="00E31667" w:rsidRDefault="00774DCB" w:rsidP="00774DCB">
      <w:pPr>
        <w:spacing w:after="0" w:line="240" w:lineRule="auto"/>
        <w:ind w:firstLine="709"/>
        <w:jc w:val="both"/>
        <w:rPr>
          <w:rFonts w:ascii="Times New Roman" w:hAnsi="Times New Roman" w:cs="Times New Roman"/>
          <w:bCs/>
          <w:sz w:val="28"/>
          <w:szCs w:val="28"/>
        </w:rPr>
      </w:pPr>
    </w:p>
    <w:p w:rsidR="00774DCB" w:rsidRPr="00E31667" w:rsidRDefault="00774DCB" w:rsidP="00774DCB">
      <w:pPr>
        <w:shd w:val="clear" w:color="auto" w:fill="FFFFFF"/>
        <w:spacing w:after="0" w:line="360" w:lineRule="auto"/>
        <w:ind w:firstLine="720"/>
        <w:jc w:val="both"/>
        <w:rPr>
          <w:rFonts w:ascii="Times New Roman" w:hAnsi="Times New Roman" w:cs="Times New Roman"/>
          <w:sz w:val="28"/>
          <w:szCs w:val="28"/>
        </w:rPr>
      </w:pPr>
      <w:r w:rsidRPr="00E31667">
        <w:rPr>
          <w:rFonts w:ascii="Times New Roman" w:hAnsi="Times New Roman" w:cs="Times New Roman"/>
          <w:bCs/>
          <w:sz w:val="28"/>
          <w:szCs w:val="28"/>
        </w:rPr>
        <w:t>Отвечая на вопрос</w:t>
      </w:r>
      <w:r>
        <w:rPr>
          <w:rFonts w:ascii="Times New Roman" w:hAnsi="Times New Roman" w:cs="Times New Roman"/>
          <w:bCs/>
          <w:sz w:val="28"/>
          <w:szCs w:val="28"/>
        </w:rPr>
        <w:t>:</w:t>
      </w:r>
      <w:r w:rsidRPr="00E31667">
        <w:rPr>
          <w:rFonts w:ascii="Times New Roman" w:hAnsi="Times New Roman" w:cs="Times New Roman"/>
          <w:bCs/>
          <w:sz w:val="28"/>
          <w:szCs w:val="28"/>
        </w:rPr>
        <w:t xml:space="preserve"> «</w:t>
      </w:r>
      <w:r w:rsidRPr="00E31667">
        <w:rPr>
          <w:rFonts w:ascii="Times New Roman" w:hAnsi="Times New Roman" w:cs="Times New Roman"/>
          <w:sz w:val="28"/>
          <w:szCs w:val="28"/>
        </w:rPr>
        <w:t xml:space="preserve">Можно ли предупредить случаи вооруженного нападения, ужесточив требования к охране входа в школу?» 68 % ответили, что можно. </w:t>
      </w:r>
      <w:r w:rsidRPr="00E31667">
        <w:rPr>
          <w:rFonts w:ascii="Times New Roman" w:hAnsi="Times New Roman" w:cs="Times New Roman"/>
          <w:bCs/>
          <w:sz w:val="28"/>
          <w:szCs w:val="28"/>
        </w:rPr>
        <w:t xml:space="preserve"> На следующий вопрос</w:t>
      </w:r>
      <w:r>
        <w:rPr>
          <w:rFonts w:ascii="Times New Roman" w:hAnsi="Times New Roman" w:cs="Times New Roman"/>
          <w:bCs/>
          <w:sz w:val="28"/>
          <w:szCs w:val="28"/>
        </w:rPr>
        <w:t>:</w:t>
      </w:r>
      <w:r w:rsidRPr="00E31667">
        <w:rPr>
          <w:rFonts w:ascii="Times New Roman" w:hAnsi="Times New Roman" w:cs="Times New Roman"/>
          <w:bCs/>
          <w:sz w:val="28"/>
          <w:szCs w:val="28"/>
        </w:rPr>
        <w:t xml:space="preserve">  «Можно ли </w:t>
      </w:r>
      <w:r w:rsidRPr="00E31667">
        <w:rPr>
          <w:rFonts w:ascii="Times New Roman" w:hAnsi="Times New Roman" w:cs="Times New Roman"/>
          <w:sz w:val="28"/>
          <w:szCs w:val="28"/>
        </w:rPr>
        <w:t xml:space="preserve">считать, что невнимательность и халатность сотрудников  школы, полиции являются </w:t>
      </w:r>
      <w:r w:rsidRPr="00E31667">
        <w:rPr>
          <w:rFonts w:ascii="Times New Roman" w:hAnsi="Times New Roman" w:cs="Times New Roman"/>
          <w:sz w:val="28"/>
          <w:szCs w:val="28"/>
        </w:rPr>
        <w:lastRenderedPageBreak/>
        <w:t xml:space="preserve">основной причиной </w:t>
      </w:r>
      <w:proofErr w:type="spellStart"/>
      <w:r w:rsidRPr="00E31667">
        <w:rPr>
          <w:rFonts w:ascii="Times New Roman" w:hAnsi="Times New Roman" w:cs="Times New Roman"/>
          <w:sz w:val="28"/>
          <w:szCs w:val="28"/>
        </w:rPr>
        <w:t>скулщутинга</w:t>
      </w:r>
      <w:proofErr w:type="spellEnd"/>
      <w:r w:rsidRPr="00E31667">
        <w:rPr>
          <w:rFonts w:ascii="Times New Roman" w:hAnsi="Times New Roman" w:cs="Times New Roman"/>
          <w:sz w:val="28"/>
          <w:szCs w:val="28"/>
        </w:rPr>
        <w:t>?</w:t>
      </w:r>
      <w:r>
        <w:rPr>
          <w:rFonts w:ascii="Times New Roman" w:hAnsi="Times New Roman" w:cs="Times New Roman"/>
          <w:sz w:val="28"/>
          <w:szCs w:val="28"/>
        </w:rPr>
        <w:t>»</w:t>
      </w:r>
      <w:r w:rsidRPr="00E31667">
        <w:rPr>
          <w:rFonts w:ascii="Times New Roman" w:hAnsi="Times New Roman" w:cs="Times New Roman"/>
          <w:sz w:val="28"/>
          <w:szCs w:val="28"/>
        </w:rPr>
        <w:t xml:space="preserve"> положительно ответили 48 %</w:t>
      </w:r>
      <w:r>
        <w:rPr>
          <w:rFonts w:ascii="Times New Roman" w:hAnsi="Times New Roman" w:cs="Times New Roman"/>
          <w:sz w:val="28"/>
          <w:szCs w:val="28"/>
        </w:rPr>
        <w:t xml:space="preserve"> опрошенных.</w:t>
      </w:r>
      <w:r w:rsidRPr="00E31667">
        <w:rPr>
          <w:rFonts w:ascii="Times New Roman" w:hAnsi="Times New Roman" w:cs="Times New Roman"/>
          <w:sz w:val="28"/>
          <w:szCs w:val="28"/>
        </w:rPr>
        <w:t xml:space="preserve"> </w:t>
      </w:r>
      <w:proofErr w:type="gramStart"/>
      <w:r w:rsidRPr="00E31667">
        <w:rPr>
          <w:rFonts w:ascii="Times New Roman" w:hAnsi="Times New Roman" w:cs="Times New Roman"/>
          <w:sz w:val="28"/>
          <w:szCs w:val="28"/>
        </w:rPr>
        <w:t>Как показывает анализ случаев вооруженного нападения в России, нападавшие часто подвергались травле со стороны одноклассников.</w:t>
      </w:r>
      <w:proofErr w:type="gramEnd"/>
      <w:r w:rsidRPr="00E31667">
        <w:rPr>
          <w:rFonts w:ascii="Times New Roman" w:hAnsi="Times New Roman" w:cs="Times New Roman"/>
          <w:sz w:val="28"/>
          <w:szCs w:val="28"/>
        </w:rPr>
        <w:t xml:space="preserve"> Об этом знали окружающие. Педагоги могли вовремя прекратить насилие, но не сделали этого. Возможно, это обусловлено тем, что они не представляли масштаб насилия, или не знали, как его прекратить. Полиция, силовые структуры тоже </w:t>
      </w:r>
      <w:r w:rsidRPr="00E31667">
        <w:rPr>
          <w:rFonts w:ascii="Arial" w:hAnsi="Arial" w:cs="Arial"/>
          <w:color w:val="202122"/>
          <w:sz w:val="21"/>
          <w:szCs w:val="21"/>
          <w:shd w:val="clear" w:color="auto" w:fill="FFFFFF"/>
        </w:rPr>
        <w:t xml:space="preserve"> </w:t>
      </w:r>
      <w:r w:rsidRPr="00E31667">
        <w:rPr>
          <w:rFonts w:ascii="Times New Roman" w:hAnsi="Times New Roman" w:cs="Times New Roman"/>
          <w:color w:val="202122"/>
          <w:sz w:val="28"/>
          <w:szCs w:val="28"/>
          <w:shd w:val="clear" w:color="auto" w:fill="FFFFFF"/>
        </w:rPr>
        <w:t>вовремя не отследили опасность.</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 Ответы учащихся на вопрос: «</w:t>
      </w:r>
      <w:r w:rsidRPr="00E31667">
        <w:rPr>
          <w:rFonts w:ascii="Times New Roman" w:hAnsi="Times New Roman"/>
          <w:sz w:val="28"/>
          <w:szCs w:val="28"/>
        </w:rPr>
        <w:t>По каким признакам можно прогнозировать, что учащийся готовится к нападению</w:t>
      </w:r>
      <w:r w:rsidRPr="00E31667">
        <w:rPr>
          <w:rFonts w:ascii="Times New Roman" w:hAnsi="Times New Roman" w:cs="Times New Roman"/>
          <w:sz w:val="28"/>
          <w:szCs w:val="28"/>
        </w:rPr>
        <w:t xml:space="preserve">?» </w:t>
      </w:r>
      <w:proofErr w:type="gramStart"/>
      <w:r w:rsidRPr="00E31667">
        <w:rPr>
          <w:rFonts w:ascii="Times New Roman" w:hAnsi="Times New Roman" w:cs="Times New Roman"/>
          <w:sz w:val="28"/>
          <w:szCs w:val="28"/>
        </w:rPr>
        <w:t>представлены</w:t>
      </w:r>
      <w:proofErr w:type="gramEnd"/>
      <w:r w:rsidRPr="00E31667">
        <w:rPr>
          <w:rFonts w:ascii="Times New Roman" w:hAnsi="Times New Roman" w:cs="Times New Roman"/>
          <w:sz w:val="28"/>
          <w:szCs w:val="28"/>
        </w:rPr>
        <w:t xml:space="preserve">  в таблице 3.</w:t>
      </w:r>
    </w:p>
    <w:p w:rsidR="00774DCB" w:rsidRPr="00E31667" w:rsidRDefault="00774DCB" w:rsidP="00774DCB">
      <w:pPr>
        <w:shd w:val="clear" w:color="auto" w:fill="FFFFFF"/>
        <w:spacing w:after="0" w:line="360" w:lineRule="auto"/>
        <w:ind w:firstLine="709"/>
        <w:jc w:val="both"/>
        <w:rPr>
          <w:rFonts w:ascii="Times New Roman" w:eastAsia="Times New Roman" w:hAnsi="Times New Roman" w:cs="Times New Roman"/>
          <w:sz w:val="28"/>
          <w:szCs w:val="28"/>
        </w:rPr>
      </w:pPr>
      <w:r w:rsidRPr="00E31667">
        <w:rPr>
          <w:rFonts w:ascii="Times New Roman" w:eastAsia="Times New Roman" w:hAnsi="Times New Roman" w:cs="Times New Roman"/>
          <w:sz w:val="28"/>
          <w:szCs w:val="28"/>
        </w:rPr>
        <w:t>Таблица 3 — Контент-анализ ответов обучающихся на вопрос: «По каким признакам можно  прогнозировать, что учащийся готовится к нападению?»</w:t>
      </w:r>
    </w:p>
    <w:tbl>
      <w:tblPr>
        <w:tblW w:w="0" w:type="auto"/>
        <w:tblInd w:w="250" w:type="dxa"/>
        <w:tblLook w:val="04A0" w:firstRow="1" w:lastRow="0" w:firstColumn="1" w:lastColumn="0" w:noHBand="0" w:noVBand="1"/>
      </w:tblPr>
      <w:tblGrid>
        <w:gridCol w:w="971"/>
        <w:gridCol w:w="5875"/>
        <w:gridCol w:w="2475"/>
      </w:tblGrid>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w:t>
            </w:r>
          </w:p>
          <w:p w:rsidR="00774DCB" w:rsidRPr="00E31667" w:rsidRDefault="00774DCB" w:rsidP="00C201B3">
            <w:pPr>
              <w:spacing w:after="0" w:line="240" w:lineRule="auto"/>
              <w:jc w:val="center"/>
              <w:rPr>
                <w:rFonts w:ascii="Times New Roman" w:hAnsi="Times New Roman" w:cs="Times New Roman"/>
                <w:sz w:val="28"/>
                <w:szCs w:val="28"/>
              </w:rPr>
            </w:pPr>
            <w:proofErr w:type="gramStart"/>
            <w:r w:rsidRPr="00E31667">
              <w:rPr>
                <w:rFonts w:ascii="Times New Roman" w:hAnsi="Times New Roman" w:cs="Times New Roman"/>
                <w:sz w:val="28"/>
                <w:szCs w:val="28"/>
              </w:rPr>
              <w:t>п</w:t>
            </w:r>
            <w:proofErr w:type="gramEnd"/>
            <w:r w:rsidRPr="00E31667">
              <w:rPr>
                <w:rFonts w:ascii="Times New Roman" w:hAnsi="Times New Roman" w:cs="Times New Roman"/>
                <w:sz w:val="28"/>
                <w:szCs w:val="28"/>
              </w:rPr>
              <w:t>/п</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Основные суждения</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8"/>
                <w:szCs w:val="28"/>
              </w:rPr>
            </w:pPr>
            <w:r w:rsidRPr="00E31667">
              <w:rPr>
                <w:rFonts w:ascii="Times New Roman" w:hAnsi="Times New Roman" w:cs="Times New Roman"/>
                <w:sz w:val="28"/>
                <w:szCs w:val="28"/>
              </w:rPr>
              <w:t>Частота упоминания</w:t>
            </w:r>
            <w:proofErr w:type="gramStart"/>
            <w:r w:rsidRPr="00E31667">
              <w:rPr>
                <w:rFonts w:ascii="Times New Roman" w:hAnsi="Times New Roman" w:cs="Times New Roman"/>
                <w:sz w:val="28"/>
                <w:szCs w:val="28"/>
              </w:rPr>
              <w:t xml:space="preserve"> (%)</w:t>
            </w:r>
            <w:proofErr w:type="gramEnd"/>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r w:rsidRPr="00E31667">
              <w:rPr>
                <w:rFonts w:ascii="Times New Roman" w:eastAsia="Times New Roman" w:hAnsi="Times New Roman" w:cs="Times New Roman"/>
                <w:sz w:val="24"/>
                <w:szCs w:val="24"/>
              </w:rPr>
              <w:t xml:space="preserve">Подвергается насмешкам и оскорблениям   со стороны педагогов </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20</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2.</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r w:rsidRPr="00E31667">
              <w:rPr>
                <w:rFonts w:ascii="Times New Roman" w:eastAsia="Times New Roman" w:hAnsi="Times New Roman" w:cs="Times New Roman"/>
                <w:sz w:val="24"/>
                <w:szCs w:val="24"/>
              </w:rPr>
              <w:t xml:space="preserve">Насмешки, издевательства, бойкотирование  со стороны учащихся  </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28</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3.</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r w:rsidRPr="00E31667">
              <w:rPr>
                <w:rFonts w:ascii="Times New Roman" w:eastAsia="Times New Roman" w:hAnsi="Times New Roman" w:cs="Times New Roman"/>
                <w:sz w:val="24"/>
                <w:szCs w:val="24"/>
              </w:rPr>
              <w:t>Смена естественного поведения</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8</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4.</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hAnsi="Times New Roman" w:cs="Times New Roman"/>
                <w:sz w:val="24"/>
                <w:szCs w:val="24"/>
              </w:rPr>
            </w:pPr>
            <w:proofErr w:type="spellStart"/>
            <w:r w:rsidRPr="00E31667">
              <w:rPr>
                <w:rFonts w:ascii="Times New Roman" w:eastAsia="Times New Roman" w:hAnsi="Times New Roman" w:cs="Times New Roman"/>
                <w:sz w:val="24"/>
                <w:szCs w:val="24"/>
              </w:rPr>
              <w:t>Девиантное</w:t>
            </w:r>
            <w:proofErr w:type="spellEnd"/>
            <w:r w:rsidRPr="00E31667">
              <w:rPr>
                <w:rFonts w:ascii="Times New Roman" w:eastAsia="Times New Roman" w:hAnsi="Times New Roman" w:cs="Times New Roman"/>
                <w:sz w:val="24"/>
                <w:szCs w:val="24"/>
              </w:rPr>
              <w:t xml:space="preserve"> поведение</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12</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5.</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 xml:space="preserve">Агрессивное поведение, ищет возможность кого-то задеть, склонность к жестокости </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28</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6.</w:t>
            </w:r>
          </w:p>
        </w:tc>
        <w:tc>
          <w:tcPr>
            <w:tcW w:w="5875"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Замкнутость, отсутствие друзей, нервозность, странности в поведении</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16</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7.</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Выражает ненависть к конкретному человеку, угрожает расправой</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12</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8.</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Семья малообеспеченная, неполная</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4</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9.</w:t>
            </w:r>
          </w:p>
        </w:tc>
        <w:tc>
          <w:tcPr>
            <w:tcW w:w="5875"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Намеки на планы подготовки нападения или прямые доказательства, рассказывает в социальных сетях и своему окружению о своих планах</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16</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10.</w:t>
            </w:r>
          </w:p>
        </w:tc>
        <w:tc>
          <w:tcPr>
            <w:tcW w:w="5875"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Длительная депрессия</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20</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11.</w:t>
            </w:r>
          </w:p>
        </w:tc>
        <w:tc>
          <w:tcPr>
            <w:tcW w:w="5875" w:type="dxa"/>
            <w:tcBorders>
              <w:top w:val="single" w:sz="4" w:space="0" w:color="auto"/>
              <w:left w:val="single" w:sz="4" w:space="0" w:color="auto"/>
              <w:bottom w:val="single" w:sz="4" w:space="0" w:color="auto"/>
              <w:right w:val="single" w:sz="4" w:space="0" w:color="auto"/>
            </w:tcBorders>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Частые беспричинные  пропуски занятий</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4</w:t>
            </w:r>
          </w:p>
        </w:tc>
      </w:tr>
      <w:tr w:rsidR="00774DCB" w:rsidRPr="00E31667" w:rsidTr="00C201B3">
        <w:tc>
          <w:tcPr>
            <w:tcW w:w="971"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12.</w:t>
            </w:r>
          </w:p>
        </w:tc>
        <w:tc>
          <w:tcPr>
            <w:tcW w:w="58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both"/>
              <w:rPr>
                <w:rFonts w:ascii="Times New Roman" w:eastAsia="Times New Roman" w:hAnsi="Times New Roman" w:cs="Times New Roman"/>
                <w:sz w:val="24"/>
                <w:szCs w:val="24"/>
              </w:rPr>
            </w:pPr>
            <w:r w:rsidRPr="00E31667">
              <w:rPr>
                <w:rFonts w:ascii="Times New Roman" w:eastAsia="Times New Roman" w:hAnsi="Times New Roman" w:cs="Times New Roman"/>
                <w:sz w:val="24"/>
                <w:szCs w:val="24"/>
              </w:rPr>
              <w:t>Затрудняюсь с ответом</w:t>
            </w:r>
          </w:p>
        </w:tc>
        <w:tc>
          <w:tcPr>
            <w:tcW w:w="2475" w:type="dxa"/>
            <w:tcBorders>
              <w:top w:val="single" w:sz="4" w:space="0" w:color="auto"/>
              <w:left w:val="single" w:sz="4" w:space="0" w:color="auto"/>
              <w:bottom w:val="single" w:sz="4" w:space="0" w:color="auto"/>
              <w:right w:val="single" w:sz="4" w:space="0" w:color="auto"/>
            </w:tcBorders>
            <w:hideMark/>
          </w:tcPr>
          <w:p w:rsidR="00774DCB" w:rsidRPr="00E31667" w:rsidRDefault="00774DCB" w:rsidP="00C201B3">
            <w:pPr>
              <w:spacing w:after="0" w:line="240" w:lineRule="auto"/>
              <w:jc w:val="center"/>
              <w:rPr>
                <w:rFonts w:ascii="Times New Roman" w:hAnsi="Times New Roman" w:cs="Times New Roman"/>
                <w:sz w:val="24"/>
                <w:szCs w:val="24"/>
              </w:rPr>
            </w:pPr>
            <w:r w:rsidRPr="00E31667">
              <w:rPr>
                <w:rFonts w:ascii="Times New Roman" w:hAnsi="Times New Roman" w:cs="Times New Roman"/>
                <w:sz w:val="24"/>
                <w:szCs w:val="24"/>
              </w:rPr>
              <w:t>4</w:t>
            </w:r>
          </w:p>
        </w:tc>
      </w:tr>
    </w:tbl>
    <w:p w:rsidR="00774DCB" w:rsidRPr="00E31667" w:rsidRDefault="00774DCB" w:rsidP="00774DCB">
      <w:pPr>
        <w:widowControl w:val="0"/>
        <w:spacing w:after="0" w:line="240" w:lineRule="auto"/>
        <w:ind w:firstLine="709"/>
        <w:contextualSpacing/>
        <w:jc w:val="both"/>
        <w:rPr>
          <w:rFonts w:ascii="Times New Roman" w:hAnsi="Times New Roman" w:cs="Times New Roman"/>
          <w:sz w:val="24"/>
          <w:szCs w:val="24"/>
        </w:rPr>
      </w:pPr>
    </w:p>
    <w:p w:rsidR="00774DCB" w:rsidRPr="00A0002C" w:rsidRDefault="00774DCB" w:rsidP="00774DCB">
      <w:pPr>
        <w:spacing w:after="0" w:line="360" w:lineRule="auto"/>
        <w:ind w:firstLine="567"/>
        <w:jc w:val="both"/>
        <w:rPr>
          <w:rFonts w:ascii="Times New Roman" w:hAnsi="Times New Roman" w:cs="Times New Roman"/>
          <w:sz w:val="28"/>
          <w:szCs w:val="28"/>
        </w:rPr>
      </w:pPr>
      <w:r w:rsidRPr="00E31667">
        <w:rPr>
          <w:rFonts w:ascii="Times New Roman" w:hAnsi="Times New Roman" w:cs="Times New Roman"/>
          <w:sz w:val="28"/>
          <w:szCs w:val="28"/>
        </w:rPr>
        <w:t xml:space="preserve">В своих ответах респонденты делают акцент на поведении учащихся (агрессивное, странное, </w:t>
      </w:r>
      <w:proofErr w:type="spellStart"/>
      <w:r w:rsidRPr="00E31667">
        <w:rPr>
          <w:rFonts w:ascii="Times New Roman" w:hAnsi="Times New Roman" w:cs="Times New Roman"/>
          <w:sz w:val="28"/>
          <w:szCs w:val="28"/>
        </w:rPr>
        <w:t>девиантное</w:t>
      </w:r>
      <w:proofErr w:type="spellEnd"/>
      <w:r w:rsidRPr="00E31667">
        <w:rPr>
          <w:rFonts w:ascii="Times New Roman" w:hAnsi="Times New Roman" w:cs="Times New Roman"/>
          <w:sz w:val="28"/>
          <w:szCs w:val="28"/>
        </w:rPr>
        <w:t xml:space="preserve">, склонность к одиночеству, замкнутость) и факте, что они подвергались периодически или постоянно травле со стороны одноклассников, жестокому обращению со стороны преподавателя. </w:t>
      </w:r>
      <w:r w:rsidRPr="00E31667">
        <w:rPr>
          <w:rFonts w:ascii="Times New Roman" w:hAnsi="Times New Roman" w:cs="Times New Roman"/>
          <w:sz w:val="28"/>
          <w:szCs w:val="28"/>
        </w:rPr>
        <w:lastRenderedPageBreak/>
        <w:t>Никто не указал, что таким признаком может быть увлечение деструктивной субкультурой, в частности  «</w:t>
      </w:r>
      <w:proofErr w:type="spellStart"/>
      <w:r w:rsidRPr="00E31667">
        <w:rPr>
          <w:rFonts w:ascii="Times New Roman" w:hAnsi="Times New Roman" w:cs="Times New Roman"/>
          <w:sz w:val="28"/>
          <w:szCs w:val="28"/>
        </w:rPr>
        <w:t>колумбайн</w:t>
      </w:r>
      <w:proofErr w:type="spellEnd"/>
      <w:r w:rsidRPr="00E31667">
        <w:rPr>
          <w:rFonts w:ascii="Times New Roman" w:hAnsi="Times New Roman" w:cs="Times New Roman"/>
          <w:sz w:val="28"/>
          <w:szCs w:val="28"/>
        </w:rPr>
        <w:t>».  В основном участниками движения «</w:t>
      </w:r>
      <w:proofErr w:type="spellStart"/>
      <w:r w:rsidRPr="00E31667">
        <w:rPr>
          <w:rFonts w:ascii="Times New Roman" w:hAnsi="Times New Roman" w:cs="Times New Roman"/>
          <w:sz w:val="28"/>
          <w:szCs w:val="28"/>
        </w:rPr>
        <w:t>скулшутинг</w:t>
      </w:r>
      <w:proofErr w:type="spellEnd"/>
      <w:r w:rsidRPr="00E31667">
        <w:rPr>
          <w:rFonts w:ascii="Times New Roman" w:hAnsi="Times New Roman" w:cs="Times New Roman"/>
          <w:sz w:val="28"/>
          <w:szCs w:val="28"/>
        </w:rPr>
        <w:t>» и «</w:t>
      </w:r>
      <w:proofErr w:type="spellStart"/>
      <w:r w:rsidRPr="00E31667">
        <w:rPr>
          <w:rFonts w:ascii="Times New Roman" w:hAnsi="Times New Roman" w:cs="Times New Roman"/>
          <w:sz w:val="28"/>
          <w:szCs w:val="28"/>
        </w:rPr>
        <w:t>колумбайн</w:t>
      </w:r>
      <w:proofErr w:type="spellEnd"/>
      <w:r w:rsidRPr="00E31667">
        <w:rPr>
          <w:rFonts w:ascii="Times New Roman" w:hAnsi="Times New Roman" w:cs="Times New Roman"/>
          <w:sz w:val="28"/>
          <w:szCs w:val="28"/>
        </w:rPr>
        <w:t>» являются подростки, подвергавшиеся жестокому обращению со стороны педагогов или сверстников, или имеющие нарушения психического здоровья.  Субкультура «</w:t>
      </w:r>
      <w:proofErr w:type="spellStart"/>
      <w:r w:rsidRPr="00E31667">
        <w:rPr>
          <w:rFonts w:ascii="Times New Roman" w:hAnsi="Times New Roman" w:cs="Times New Roman"/>
          <w:sz w:val="28"/>
          <w:szCs w:val="28"/>
        </w:rPr>
        <w:t>колумбайн</w:t>
      </w:r>
      <w:proofErr w:type="spellEnd"/>
      <w:r w:rsidRPr="00E31667">
        <w:rPr>
          <w:rFonts w:ascii="Times New Roman" w:hAnsi="Times New Roman" w:cs="Times New Roman"/>
          <w:sz w:val="28"/>
          <w:szCs w:val="28"/>
        </w:rPr>
        <w:t>» становится для жертв насилия своего рода суицидным способом, в котором учащийся задумывает покончить собой, от</w:t>
      </w:r>
      <w:r>
        <w:rPr>
          <w:rFonts w:ascii="Times New Roman" w:hAnsi="Times New Roman" w:cs="Times New Roman"/>
          <w:sz w:val="28"/>
          <w:szCs w:val="28"/>
        </w:rPr>
        <w:t>омстив при этом своим обидчикам,</w:t>
      </w:r>
      <w:r w:rsidRPr="00A0002C">
        <w:rPr>
          <w:rFonts w:ascii="Times New Roman" w:hAnsi="Times New Roman" w:cs="Times New Roman"/>
          <w:sz w:val="28"/>
          <w:szCs w:val="28"/>
        </w:rPr>
        <w:t xml:space="preserve"> нанося им серьезные  повреждения.</w:t>
      </w:r>
    </w:p>
    <w:p w:rsidR="00774DCB" w:rsidRPr="00E31667" w:rsidRDefault="00774DCB" w:rsidP="00774DCB">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На вопрос: «Почему большинство нападений на учащихся в нашей стране совершено с использованием холодного оружия?» все респонденты  ответили, что подростку легче достать нож, топор, чем огнестрельное оружие. </w:t>
      </w:r>
    </w:p>
    <w:p w:rsidR="00774DCB" w:rsidRPr="00A0002C" w:rsidRDefault="00774DCB" w:rsidP="00774DCB">
      <w:pPr>
        <w:spacing w:after="0" w:line="360" w:lineRule="auto"/>
        <w:ind w:firstLine="567"/>
        <w:jc w:val="both"/>
        <w:rPr>
          <w:rFonts w:ascii="Times New Roman" w:hAnsi="Times New Roman" w:cs="Times New Roman"/>
          <w:sz w:val="28"/>
          <w:szCs w:val="28"/>
        </w:rPr>
      </w:pPr>
      <w:r w:rsidRPr="00E31667">
        <w:rPr>
          <w:rFonts w:ascii="Times New Roman" w:hAnsi="Times New Roman" w:cs="Times New Roman"/>
          <w:bCs/>
          <w:sz w:val="28"/>
          <w:szCs w:val="28"/>
        </w:rPr>
        <w:t xml:space="preserve">Отвечая на вопрос: «Как </w:t>
      </w:r>
      <w:r w:rsidRPr="00E31667">
        <w:rPr>
          <w:rFonts w:ascii="Times New Roman" w:hAnsi="Times New Roman" w:cs="Times New Roman"/>
          <w:sz w:val="28"/>
          <w:szCs w:val="28"/>
        </w:rPr>
        <w:t>Вы считаете, можно ли предупредить вооруженное нападение учащихся  на образовательную организацию?», мнения респондентов разделились.  Большинство учащихся  (76 %), считают, что это возможно, 24 % полагают, что невозможно. Анализ основных причин, толкающих учащихся на преступление, свидетельствует о том, что если бы им вовремя была оказана помощь  со стороны родителей и педагогов,</w:t>
      </w:r>
      <w:r>
        <w:rPr>
          <w:rFonts w:ascii="Times New Roman" w:hAnsi="Times New Roman" w:cs="Times New Roman"/>
          <w:sz w:val="28"/>
          <w:szCs w:val="28"/>
        </w:rPr>
        <w:t xml:space="preserve"> а в некоторых случаях психологов, врачей,</w:t>
      </w:r>
      <w:r w:rsidRPr="00E31667">
        <w:rPr>
          <w:rFonts w:ascii="Times New Roman" w:hAnsi="Times New Roman" w:cs="Times New Roman"/>
          <w:sz w:val="28"/>
          <w:szCs w:val="28"/>
        </w:rPr>
        <w:t xml:space="preserve"> то трагедии можно было бы избежать. Ведь в основном вооруженные нападения были совершены учащимися, которые не состояли на учете в правоохранительных органах, хорошо учились, не создавали проблем в семье и школе. А в некоторых случаях, даже были гордостью школы.</w:t>
      </w:r>
      <w:r>
        <w:rPr>
          <w:rFonts w:ascii="Times New Roman" w:hAnsi="Times New Roman" w:cs="Times New Roman"/>
          <w:sz w:val="28"/>
          <w:szCs w:val="28"/>
        </w:rPr>
        <w:t xml:space="preserve"> Например, Гордеев, совершивший нападение в школе № 263 города Москвы, у</w:t>
      </w:r>
      <w:r w:rsidRPr="00A0002C">
        <w:rPr>
          <w:rFonts w:ascii="Times New Roman" w:hAnsi="Times New Roman" w:cs="Times New Roman"/>
          <w:sz w:val="28"/>
          <w:szCs w:val="28"/>
        </w:rPr>
        <w:t>чился  на «отлично», являлся победителем и призером различных олимпиад, претендовал на окончание школы с золотой медалью, занимался спортом, увлекался компьютерными играми, благодаря которым, по его словам, «отвлекался от мира и мог отвлечься от своих обид» [</w:t>
      </w:r>
      <w:r>
        <w:rPr>
          <w:rFonts w:ascii="Times New Roman" w:hAnsi="Times New Roman" w:cs="Times New Roman"/>
          <w:sz w:val="28"/>
          <w:szCs w:val="28"/>
        </w:rPr>
        <w:t>5</w:t>
      </w:r>
      <w:r w:rsidRPr="00A0002C">
        <w:rPr>
          <w:rFonts w:ascii="Times New Roman" w:hAnsi="Times New Roman" w:cs="Times New Roman"/>
          <w:sz w:val="28"/>
          <w:szCs w:val="28"/>
        </w:rPr>
        <w:t xml:space="preserve">]. </w:t>
      </w:r>
      <w:r w:rsidRPr="00A0002C">
        <w:rPr>
          <w:rFonts w:ascii="Arial" w:hAnsi="Arial" w:cs="Arial"/>
          <w:sz w:val="21"/>
          <w:szCs w:val="21"/>
          <w:shd w:val="clear" w:color="auto" w:fill="FFFFFF"/>
        </w:rPr>
        <w:t xml:space="preserve"> </w:t>
      </w:r>
    </w:p>
    <w:p w:rsidR="00774DCB" w:rsidRPr="00A0002C" w:rsidRDefault="00774DCB" w:rsidP="00774DCB">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A0002C">
        <w:rPr>
          <w:rFonts w:ascii="Times New Roman" w:hAnsi="Times New Roman" w:cs="Times New Roman"/>
          <w:sz w:val="28"/>
          <w:szCs w:val="28"/>
        </w:rPr>
        <w:t xml:space="preserve">едостаток </w:t>
      </w:r>
      <w:r>
        <w:rPr>
          <w:rFonts w:ascii="Times New Roman" w:hAnsi="Times New Roman" w:cs="Times New Roman"/>
          <w:sz w:val="28"/>
          <w:szCs w:val="28"/>
        </w:rPr>
        <w:t xml:space="preserve">любви, ласки, </w:t>
      </w:r>
      <w:r w:rsidRPr="00A0002C">
        <w:rPr>
          <w:rFonts w:ascii="Times New Roman" w:hAnsi="Times New Roman" w:cs="Times New Roman"/>
          <w:sz w:val="28"/>
          <w:szCs w:val="28"/>
        </w:rPr>
        <w:t>внимания</w:t>
      </w:r>
      <w:r>
        <w:rPr>
          <w:rFonts w:ascii="Times New Roman" w:hAnsi="Times New Roman" w:cs="Times New Roman"/>
          <w:sz w:val="28"/>
          <w:szCs w:val="28"/>
        </w:rPr>
        <w:t>, положительных эмоций</w:t>
      </w:r>
      <w:r w:rsidRPr="00A0002C">
        <w:rPr>
          <w:rFonts w:ascii="Times New Roman" w:hAnsi="Times New Roman" w:cs="Times New Roman"/>
          <w:sz w:val="28"/>
          <w:szCs w:val="28"/>
        </w:rPr>
        <w:t xml:space="preserve"> в семье, травля, безразличие, жестокое обращение со стороны учителей и учащихся</w:t>
      </w:r>
      <w:r>
        <w:rPr>
          <w:rFonts w:ascii="Times New Roman" w:hAnsi="Times New Roman" w:cs="Times New Roman"/>
          <w:sz w:val="28"/>
          <w:szCs w:val="28"/>
        </w:rPr>
        <w:t xml:space="preserve"> </w:t>
      </w:r>
      <w:r>
        <w:rPr>
          <w:rFonts w:ascii="Times New Roman" w:hAnsi="Times New Roman" w:cs="Times New Roman"/>
          <w:sz w:val="28"/>
          <w:szCs w:val="28"/>
        </w:rPr>
        <w:lastRenderedPageBreak/>
        <w:t>ведут к серьезным нарушениям эмоционального состояния учащихся.</w:t>
      </w:r>
      <w:r w:rsidRPr="00A0002C">
        <w:rPr>
          <w:rFonts w:ascii="Times New Roman" w:hAnsi="Times New Roman" w:cs="Times New Roman"/>
          <w:sz w:val="28"/>
          <w:szCs w:val="28"/>
        </w:rPr>
        <w:t xml:space="preserve"> Психологически загнанные в угол </w:t>
      </w:r>
      <w:r>
        <w:rPr>
          <w:rFonts w:ascii="Times New Roman" w:hAnsi="Times New Roman" w:cs="Times New Roman"/>
          <w:sz w:val="28"/>
          <w:szCs w:val="28"/>
        </w:rPr>
        <w:t>они</w:t>
      </w:r>
      <w:r w:rsidRPr="00A0002C">
        <w:rPr>
          <w:rFonts w:ascii="Times New Roman" w:hAnsi="Times New Roman" w:cs="Times New Roman"/>
          <w:sz w:val="28"/>
          <w:szCs w:val="28"/>
        </w:rPr>
        <w:t xml:space="preserve"> идут на все, лишь бы </w:t>
      </w:r>
      <w:r>
        <w:rPr>
          <w:rFonts w:ascii="Times New Roman" w:hAnsi="Times New Roman" w:cs="Times New Roman"/>
          <w:sz w:val="28"/>
          <w:szCs w:val="28"/>
        </w:rPr>
        <w:t xml:space="preserve">на них обратили внимание, </w:t>
      </w:r>
      <w:r w:rsidRPr="00A0002C">
        <w:rPr>
          <w:rFonts w:ascii="Times New Roman" w:hAnsi="Times New Roman" w:cs="Times New Roman"/>
          <w:sz w:val="28"/>
          <w:szCs w:val="28"/>
        </w:rPr>
        <w:t xml:space="preserve"> услышали и поняли</w:t>
      </w:r>
      <w:r>
        <w:rPr>
          <w:rFonts w:ascii="Times New Roman" w:hAnsi="Times New Roman" w:cs="Times New Roman"/>
          <w:sz w:val="28"/>
          <w:szCs w:val="28"/>
        </w:rPr>
        <w:t>.</w:t>
      </w:r>
      <w:r w:rsidRPr="00A0002C">
        <w:rPr>
          <w:rFonts w:ascii="Times New Roman" w:hAnsi="Times New Roman" w:cs="Times New Roman"/>
          <w:sz w:val="28"/>
          <w:szCs w:val="28"/>
        </w:rPr>
        <w:t xml:space="preserve"> </w:t>
      </w:r>
      <w:r w:rsidRPr="00A0002C">
        <w:rPr>
          <w:rFonts w:ascii="Arial" w:hAnsi="Arial" w:cs="Arial"/>
          <w:sz w:val="21"/>
          <w:szCs w:val="21"/>
          <w:shd w:val="clear" w:color="auto" w:fill="FFFFFF"/>
        </w:rPr>
        <w:t xml:space="preserve"> </w:t>
      </w:r>
      <w:r w:rsidRPr="00A0002C">
        <w:rPr>
          <w:rFonts w:ascii="Times New Roman" w:hAnsi="Times New Roman" w:cs="Times New Roman"/>
          <w:sz w:val="28"/>
          <w:szCs w:val="28"/>
        </w:rPr>
        <w:t xml:space="preserve"> </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 Никто не ожидал от них подобных поступков. Хотя о своих намерениях они говорили окружающим, но никто не придавал этому значения. Никто не верил, что они могут совершить преступление</w:t>
      </w:r>
    </w:p>
    <w:p w:rsidR="00774DCB" w:rsidRPr="00E31667" w:rsidRDefault="00774DCB" w:rsidP="00774DCB">
      <w:pPr>
        <w:shd w:val="clear" w:color="auto" w:fill="FFFFFF"/>
        <w:spacing w:after="0" w:line="360" w:lineRule="auto"/>
        <w:ind w:firstLine="697"/>
        <w:jc w:val="both"/>
        <w:rPr>
          <w:rFonts w:ascii="Times New Roman" w:hAnsi="Times New Roman" w:cs="Times New Roman"/>
          <w:sz w:val="28"/>
          <w:szCs w:val="28"/>
        </w:rPr>
      </w:pPr>
      <w:r w:rsidRPr="00E31667">
        <w:rPr>
          <w:rFonts w:ascii="Times New Roman" w:hAnsi="Times New Roman" w:cs="Times New Roman"/>
          <w:sz w:val="28"/>
          <w:szCs w:val="28"/>
        </w:rPr>
        <w:t xml:space="preserve">Среди мероприятий, проводимых в школе для профилактики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все учащиеся назвали «классный час». Этого явно недостаточно для формирования у </w:t>
      </w:r>
      <w:proofErr w:type="gramStart"/>
      <w:r w:rsidRPr="00E31667">
        <w:rPr>
          <w:rFonts w:ascii="Times New Roman" w:hAnsi="Times New Roman" w:cs="Times New Roman"/>
          <w:sz w:val="28"/>
          <w:szCs w:val="28"/>
        </w:rPr>
        <w:t>обучающихся</w:t>
      </w:r>
      <w:proofErr w:type="gramEnd"/>
      <w:r w:rsidRPr="00E31667">
        <w:rPr>
          <w:rFonts w:ascii="Times New Roman" w:hAnsi="Times New Roman" w:cs="Times New Roman"/>
          <w:sz w:val="28"/>
          <w:szCs w:val="28"/>
        </w:rPr>
        <w:t xml:space="preserve"> безопасного поведения в случае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Таким образом, результаты исследования показали, что все респонденты знакомы со </w:t>
      </w:r>
      <w:proofErr w:type="spellStart"/>
      <w:r w:rsidRPr="00E31667">
        <w:rPr>
          <w:rFonts w:ascii="Times New Roman" w:hAnsi="Times New Roman" w:cs="Times New Roman"/>
          <w:sz w:val="28"/>
          <w:szCs w:val="28"/>
        </w:rPr>
        <w:t>скулшутингом</w:t>
      </w:r>
      <w:proofErr w:type="spellEnd"/>
      <w:r w:rsidRPr="00E31667">
        <w:rPr>
          <w:rFonts w:ascii="Times New Roman" w:hAnsi="Times New Roman" w:cs="Times New Roman"/>
          <w:sz w:val="28"/>
          <w:szCs w:val="28"/>
        </w:rPr>
        <w:t xml:space="preserve">, Однако у них нет четкого представления о причинах и прогностических признаках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Поэтому нужно активизировать профилактическую работу в данном направлении.</w:t>
      </w:r>
      <w:r>
        <w:rPr>
          <w:rFonts w:ascii="Times New Roman" w:hAnsi="Times New Roman" w:cs="Times New Roman"/>
          <w:sz w:val="28"/>
          <w:szCs w:val="28"/>
        </w:rPr>
        <w:t xml:space="preserve"> Основной упор следует сделать на профилактику жестокого обращения в школьной среде. </w:t>
      </w:r>
    </w:p>
    <w:p w:rsidR="00774DCB" w:rsidRPr="00E31667" w:rsidRDefault="00774DCB" w:rsidP="00774DCB">
      <w:pPr>
        <w:pStyle w:val="a6"/>
        <w:spacing w:line="360" w:lineRule="auto"/>
        <w:jc w:val="center"/>
        <w:rPr>
          <w:rFonts w:ascii="Times New Roman" w:hAnsi="Times New Roman" w:cs="Times New Roman"/>
          <w:sz w:val="28"/>
          <w:szCs w:val="28"/>
        </w:rPr>
      </w:pPr>
      <w:r w:rsidRPr="00E31667">
        <w:rPr>
          <w:rFonts w:ascii="Times New Roman" w:hAnsi="Times New Roman" w:cs="Times New Roman"/>
          <w:sz w:val="28"/>
          <w:szCs w:val="28"/>
        </w:rPr>
        <w:t>Список  использованных  источников</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1. </w:t>
      </w:r>
      <w:proofErr w:type="spellStart"/>
      <w:r w:rsidRPr="00E31667">
        <w:rPr>
          <w:rFonts w:ascii="Times New Roman" w:hAnsi="Times New Roman" w:cs="Times New Roman"/>
          <w:sz w:val="28"/>
          <w:szCs w:val="28"/>
        </w:rPr>
        <w:t>Бернст</w:t>
      </w:r>
      <w:proofErr w:type="spellEnd"/>
      <w:r w:rsidRPr="00E31667">
        <w:rPr>
          <w:rFonts w:ascii="Times New Roman" w:hAnsi="Times New Roman" w:cs="Times New Roman"/>
          <w:sz w:val="28"/>
          <w:szCs w:val="28"/>
        </w:rPr>
        <w:t xml:space="preserve"> Ю. Патрушев сообщает о 70 тыс. вовлеченных в субкультуры «</w:t>
      </w:r>
      <w:proofErr w:type="spellStart"/>
      <w:r w:rsidRPr="00E31667">
        <w:rPr>
          <w:rFonts w:ascii="Times New Roman" w:hAnsi="Times New Roman" w:cs="Times New Roman"/>
          <w:sz w:val="28"/>
          <w:szCs w:val="28"/>
        </w:rPr>
        <w:t>шутинга</w:t>
      </w:r>
      <w:proofErr w:type="spellEnd"/>
      <w:r w:rsidRPr="00E31667">
        <w:rPr>
          <w:rFonts w:ascii="Times New Roman" w:hAnsi="Times New Roman" w:cs="Times New Roman"/>
          <w:sz w:val="28"/>
          <w:szCs w:val="28"/>
        </w:rPr>
        <w:t xml:space="preserve">» подростков в РФ [Электронный ресурс] / </w:t>
      </w:r>
      <w:proofErr w:type="spellStart"/>
      <w:r w:rsidRPr="00E31667">
        <w:rPr>
          <w:rFonts w:ascii="Times New Roman" w:hAnsi="Times New Roman" w:cs="Times New Roman"/>
          <w:sz w:val="28"/>
          <w:szCs w:val="28"/>
        </w:rPr>
        <w:t>Газета</w:t>
      </w:r>
      <w:proofErr w:type="gramStart"/>
      <w:r w:rsidRPr="00E31667">
        <w:rPr>
          <w:rFonts w:ascii="Times New Roman" w:hAnsi="Times New Roman" w:cs="Times New Roman"/>
          <w:sz w:val="28"/>
          <w:szCs w:val="28"/>
        </w:rPr>
        <w:t>.р</w:t>
      </w:r>
      <w:proofErr w:type="gramEnd"/>
      <w:r w:rsidRPr="00E31667">
        <w:rPr>
          <w:rFonts w:ascii="Times New Roman" w:hAnsi="Times New Roman" w:cs="Times New Roman"/>
          <w:sz w:val="28"/>
          <w:szCs w:val="28"/>
        </w:rPr>
        <w:t>у</w:t>
      </w:r>
      <w:proofErr w:type="spellEnd"/>
      <w:r w:rsidRPr="00E31667">
        <w:rPr>
          <w:rFonts w:ascii="Times New Roman" w:hAnsi="Times New Roman" w:cs="Times New Roman"/>
          <w:sz w:val="28"/>
          <w:szCs w:val="28"/>
        </w:rPr>
        <w:t xml:space="preserve">: сайт: </w:t>
      </w:r>
      <w:r w:rsidRPr="00E31667">
        <w:rPr>
          <w:rFonts w:ascii="Times New Roman" w:hAnsi="Times New Roman" w:cs="Times New Roman"/>
          <w:bCs/>
          <w:sz w:val="28"/>
          <w:szCs w:val="28"/>
          <w:shd w:val="clear" w:color="auto" w:fill="FFFFFF"/>
          <w:lang w:val="en-US"/>
        </w:rPr>
        <w:t>URL</w:t>
      </w:r>
      <w:r w:rsidRPr="00E31667">
        <w:rPr>
          <w:rFonts w:ascii="Times New Roman" w:hAnsi="Times New Roman" w:cs="Times New Roman"/>
          <w:bCs/>
          <w:sz w:val="28"/>
          <w:szCs w:val="28"/>
          <w:shd w:val="clear" w:color="auto" w:fill="FFFFFF"/>
        </w:rPr>
        <w:t>:</w:t>
      </w:r>
    </w:p>
    <w:p w:rsidR="00774DCB" w:rsidRPr="00E31667" w:rsidRDefault="00774DCB" w:rsidP="00774DCB">
      <w:pPr>
        <w:spacing w:after="0" w:line="360" w:lineRule="auto"/>
        <w:jc w:val="both"/>
        <w:rPr>
          <w:rStyle w:val="a5"/>
          <w:rFonts w:ascii="Times New Roman" w:hAnsi="Times New Roman" w:cs="Times New Roman"/>
          <w:color w:val="auto"/>
          <w:sz w:val="28"/>
          <w:szCs w:val="28"/>
          <w:u w:val="none"/>
        </w:rPr>
      </w:pPr>
      <w:hyperlink r:id="rId6" w:history="1">
        <w:r w:rsidRPr="00E31667">
          <w:rPr>
            <w:rStyle w:val="a5"/>
            <w:rFonts w:ascii="Times New Roman" w:hAnsi="Times New Roman" w:cs="Times New Roman"/>
            <w:color w:val="auto"/>
            <w:sz w:val="28"/>
            <w:szCs w:val="28"/>
            <w:u w:val="none"/>
          </w:rPr>
          <w:t>https://www.gazeta.ru/social/news/2020/10/30/n_15155395.shtml?utm_source=yxnews&amp;utm_medium=desktop</w:t>
        </w:r>
      </w:hyperlink>
      <w:r w:rsidRPr="00E31667">
        <w:rPr>
          <w:rFonts w:ascii="Times New Roman" w:hAnsi="Times New Roman" w:cs="Times New Roman"/>
          <w:b/>
          <w:sz w:val="28"/>
          <w:szCs w:val="28"/>
        </w:rPr>
        <w:t xml:space="preserve"> </w:t>
      </w:r>
      <w:r w:rsidRPr="00E31667">
        <w:rPr>
          <w:rStyle w:val="a5"/>
          <w:rFonts w:ascii="Times New Roman" w:hAnsi="Times New Roman" w:cs="Times New Roman"/>
          <w:color w:val="auto"/>
          <w:sz w:val="28"/>
          <w:szCs w:val="28"/>
          <w:u w:val="none"/>
        </w:rPr>
        <w:t>(дата обращения: 15.12.2020).</w:t>
      </w:r>
    </w:p>
    <w:p w:rsidR="00774DCB" w:rsidRPr="00E31667" w:rsidRDefault="00774DCB" w:rsidP="00774DCB">
      <w:pPr>
        <w:spacing w:after="0" w:line="360" w:lineRule="auto"/>
        <w:ind w:firstLine="709"/>
        <w:jc w:val="both"/>
        <w:rPr>
          <w:rFonts w:ascii="Times New Roman" w:eastAsia="Times New Roman" w:hAnsi="Times New Roman" w:cs="Times New Roman"/>
          <w:bCs/>
          <w:kern w:val="36"/>
          <w:sz w:val="28"/>
          <w:szCs w:val="28"/>
        </w:rPr>
      </w:pPr>
      <w:r w:rsidRPr="00E31667">
        <w:rPr>
          <w:rFonts w:ascii="Times New Roman" w:hAnsi="Times New Roman" w:cs="Times New Roman"/>
          <w:sz w:val="28"/>
          <w:szCs w:val="28"/>
        </w:rPr>
        <w:t xml:space="preserve">2. </w:t>
      </w:r>
      <w:r w:rsidRPr="00E31667">
        <w:rPr>
          <w:rFonts w:ascii="Times New Roman" w:eastAsia="Times New Roman" w:hAnsi="Times New Roman" w:cs="Times New Roman"/>
          <w:bCs/>
          <w:kern w:val="36"/>
          <w:sz w:val="28"/>
          <w:szCs w:val="28"/>
        </w:rPr>
        <w:t xml:space="preserve"> Давыдов Д. Г., </w:t>
      </w:r>
      <w:proofErr w:type="spellStart"/>
      <w:r w:rsidRPr="00E31667">
        <w:rPr>
          <w:rFonts w:ascii="Times New Roman" w:eastAsia="Times New Roman" w:hAnsi="Times New Roman" w:cs="Times New Roman"/>
          <w:bCs/>
          <w:kern w:val="36"/>
          <w:sz w:val="28"/>
          <w:szCs w:val="28"/>
        </w:rPr>
        <w:t>Хломов</w:t>
      </w:r>
      <w:proofErr w:type="spellEnd"/>
      <w:r w:rsidRPr="00E31667">
        <w:rPr>
          <w:rFonts w:ascii="Times New Roman" w:eastAsia="Times New Roman" w:hAnsi="Times New Roman" w:cs="Times New Roman"/>
          <w:bCs/>
          <w:kern w:val="36"/>
          <w:sz w:val="28"/>
          <w:szCs w:val="28"/>
        </w:rPr>
        <w:t xml:space="preserve"> К. Д. Массовые убийства в образовательных учреждениях: механизмы, причины, профилактика // Национальный психологический журнал. — 2018. —  № 4 (32). — С. 62—76.</w:t>
      </w:r>
    </w:p>
    <w:p w:rsidR="00774DCB" w:rsidRPr="00E31667" w:rsidRDefault="00774DCB" w:rsidP="00774DCB">
      <w:pPr>
        <w:pStyle w:val="Default"/>
        <w:tabs>
          <w:tab w:val="left" w:pos="1134"/>
        </w:tabs>
        <w:spacing w:line="360" w:lineRule="auto"/>
        <w:ind w:firstLine="709"/>
        <w:jc w:val="both"/>
        <w:rPr>
          <w:rStyle w:val="a5"/>
          <w:rFonts w:eastAsia="Times New Roman"/>
          <w:bCs/>
          <w:color w:val="auto"/>
          <w:sz w:val="28"/>
          <w:szCs w:val="28"/>
        </w:rPr>
      </w:pPr>
      <w:r w:rsidRPr="00E31667">
        <w:rPr>
          <w:rFonts w:eastAsia="Times New Roman"/>
          <w:bCs/>
          <w:kern w:val="36"/>
          <w:sz w:val="28"/>
          <w:szCs w:val="28"/>
        </w:rPr>
        <w:t xml:space="preserve">3. Дети-убийцы. Как подростки вовлекаются в </w:t>
      </w:r>
      <w:proofErr w:type="spellStart"/>
      <w:r w:rsidRPr="00E31667">
        <w:rPr>
          <w:rFonts w:eastAsia="Times New Roman"/>
          <w:bCs/>
          <w:kern w:val="36"/>
          <w:sz w:val="28"/>
          <w:szCs w:val="28"/>
        </w:rPr>
        <w:t>скулшутинг</w:t>
      </w:r>
      <w:proofErr w:type="spellEnd"/>
      <w:r w:rsidRPr="00E31667">
        <w:rPr>
          <w:rFonts w:eastAsia="Times New Roman"/>
          <w:bCs/>
          <w:kern w:val="36"/>
          <w:sz w:val="28"/>
          <w:szCs w:val="28"/>
        </w:rPr>
        <w:t xml:space="preserve"> </w:t>
      </w:r>
      <w:r w:rsidRPr="00E31667">
        <w:rPr>
          <w:color w:val="auto"/>
          <w:sz w:val="28"/>
          <w:szCs w:val="28"/>
        </w:rPr>
        <w:t xml:space="preserve">[Электронный ресурс] / </w:t>
      </w:r>
      <w:proofErr w:type="spellStart"/>
      <w:r w:rsidRPr="00E31667">
        <w:rPr>
          <w:sz w:val="28"/>
          <w:szCs w:val="28"/>
        </w:rPr>
        <w:t>УлПравда</w:t>
      </w:r>
      <w:proofErr w:type="spellEnd"/>
      <w:r w:rsidRPr="00E31667">
        <w:rPr>
          <w:color w:val="auto"/>
          <w:sz w:val="28"/>
          <w:szCs w:val="28"/>
        </w:rPr>
        <w:t xml:space="preserve">: сайт: </w:t>
      </w:r>
      <w:r w:rsidRPr="00E31667">
        <w:rPr>
          <w:color w:val="auto"/>
          <w:sz w:val="28"/>
          <w:szCs w:val="28"/>
          <w:lang w:val="en-US"/>
        </w:rPr>
        <w:t>URL</w:t>
      </w:r>
      <w:r w:rsidRPr="00E31667">
        <w:rPr>
          <w:color w:val="auto"/>
          <w:sz w:val="28"/>
          <w:szCs w:val="28"/>
        </w:rPr>
        <w:t xml:space="preserve">: </w:t>
      </w:r>
      <w:r w:rsidRPr="00E31667">
        <w:rPr>
          <w:rFonts w:eastAsia="Times New Roman"/>
          <w:bCs/>
          <w:kern w:val="36"/>
          <w:sz w:val="28"/>
          <w:szCs w:val="28"/>
        </w:rPr>
        <w:t xml:space="preserve"> </w:t>
      </w:r>
      <w:hyperlink r:id="rId7" w:history="1">
        <w:r w:rsidRPr="00E31667">
          <w:rPr>
            <w:rStyle w:val="a5"/>
            <w:rFonts w:eastAsia="Times New Roman"/>
            <w:bCs/>
            <w:color w:val="auto"/>
            <w:kern w:val="36"/>
            <w:sz w:val="28"/>
            <w:szCs w:val="28"/>
            <w:u w:val="none"/>
            <w:lang w:val="en-US"/>
          </w:rPr>
          <w:t>https</w:t>
        </w:r>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ulpravda</w:t>
        </w:r>
        <w:proofErr w:type="spellEnd"/>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ru</w:t>
        </w:r>
        <w:proofErr w:type="spellEnd"/>
        <w:r w:rsidRPr="00E31667">
          <w:rPr>
            <w:rStyle w:val="a5"/>
            <w:rFonts w:eastAsia="Times New Roman"/>
            <w:bCs/>
            <w:color w:val="auto"/>
            <w:kern w:val="36"/>
            <w:sz w:val="28"/>
            <w:szCs w:val="28"/>
            <w:u w:val="none"/>
          </w:rPr>
          <w:t>/</w:t>
        </w:r>
        <w:r w:rsidRPr="00E31667">
          <w:rPr>
            <w:rStyle w:val="a5"/>
            <w:rFonts w:eastAsia="Times New Roman"/>
            <w:bCs/>
            <w:color w:val="auto"/>
            <w:kern w:val="36"/>
            <w:sz w:val="28"/>
            <w:szCs w:val="28"/>
            <w:u w:val="none"/>
            <w:lang w:val="en-US"/>
          </w:rPr>
          <w:t>rubrics</w:t>
        </w:r>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soc</w:t>
        </w:r>
        <w:proofErr w:type="spellEnd"/>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detiubiitsy</w:t>
        </w:r>
        <w:proofErr w:type="spellEnd"/>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kak</w:t>
        </w:r>
        <w:proofErr w:type="spellEnd"/>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podrostki</w:t>
        </w:r>
        <w:proofErr w:type="spellEnd"/>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vovlekaiutsia</w:t>
        </w:r>
        <w:proofErr w:type="spellEnd"/>
        <w:r w:rsidRPr="00E31667">
          <w:rPr>
            <w:rStyle w:val="a5"/>
            <w:rFonts w:eastAsia="Times New Roman"/>
            <w:bCs/>
            <w:color w:val="auto"/>
            <w:kern w:val="36"/>
            <w:sz w:val="28"/>
            <w:szCs w:val="28"/>
            <w:u w:val="none"/>
          </w:rPr>
          <w:t>-</w:t>
        </w:r>
        <w:r w:rsidRPr="00E31667">
          <w:rPr>
            <w:rStyle w:val="a5"/>
            <w:rFonts w:eastAsia="Times New Roman"/>
            <w:bCs/>
            <w:color w:val="auto"/>
            <w:kern w:val="36"/>
            <w:sz w:val="28"/>
            <w:szCs w:val="28"/>
            <w:u w:val="none"/>
            <w:lang w:val="en-US"/>
          </w:rPr>
          <w:t>v</w:t>
        </w:r>
        <w:r w:rsidRPr="00E31667">
          <w:rPr>
            <w:rStyle w:val="a5"/>
            <w:rFonts w:eastAsia="Times New Roman"/>
            <w:bCs/>
            <w:color w:val="auto"/>
            <w:kern w:val="36"/>
            <w:sz w:val="28"/>
            <w:szCs w:val="28"/>
            <w:u w:val="none"/>
          </w:rPr>
          <w:t>-</w:t>
        </w:r>
        <w:proofErr w:type="spellStart"/>
        <w:r w:rsidRPr="00E31667">
          <w:rPr>
            <w:rStyle w:val="a5"/>
            <w:rFonts w:eastAsia="Times New Roman"/>
            <w:bCs/>
            <w:color w:val="auto"/>
            <w:kern w:val="36"/>
            <w:sz w:val="28"/>
            <w:szCs w:val="28"/>
            <w:u w:val="none"/>
            <w:lang w:val="en-US"/>
          </w:rPr>
          <w:t>skulshuting</w:t>
        </w:r>
        <w:proofErr w:type="spellEnd"/>
      </w:hyperlink>
      <w:r w:rsidRPr="00E31667">
        <w:rPr>
          <w:rFonts w:eastAsia="Times New Roman"/>
          <w:bCs/>
          <w:color w:val="auto"/>
          <w:kern w:val="36"/>
          <w:sz w:val="28"/>
          <w:szCs w:val="28"/>
        </w:rPr>
        <w:t xml:space="preserve"> </w:t>
      </w:r>
      <w:r w:rsidRPr="00E31667">
        <w:rPr>
          <w:rStyle w:val="a5"/>
          <w:rFonts w:eastAsia="Times New Roman"/>
          <w:bCs/>
          <w:color w:val="auto"/>
          <w:sz w:val="28"/>
          <w:szCs w:val="28"/>
          <w:u w:val="none"/>
        </w:rPr>
        <w:t>(</w:t>
      </w:r>
      <w:r w:rsidRPr="00E31667">
        <w:rPr>
          <w:rStyle w:val="a5"/>
          <w:rFonts w:eastAsia="Times New Roman"/>
          <w:bCs/>
          <w:color w:val="auto"/>
          <w:sz w:val="28"/>
          <w:szCs w:val="28"/>
        </w:rPr>
        <w:t>дата обращения 05.05.2021).</w:t>
      </w:r>
    </w:p>
    <w:p w:rsidR="00774DCB" w:rsidRPr="00E31667" w:rsidRDefault="00774DCB" w:rsidP="00774DCB">
      <w:pPr>
        <w:spacing w:after="0" w:line="360" w:lineRule="auto"/>
        <w:ind w:firstLine="709"/>
        <w:jc w:val="both"/>
        <w:rPr>
          <w:rFonts w:ascii="Times New Roman" w:hAnsi="Times New Roman" w:cs="Times New Roman"/>
          <w:sz w:val="28"/>
          <w:szCs w:val="28"/>
        </w:rPr>
      </w:pPr>
      <w:r w:rsidRPr="00E31667">
        <w:rPr>
          <w:rFonts w:ascii="Times New Roman" w:hAnsi="Times New Roman" w:cs="Times New Roman"/>
          <w:sz w:val="28"/>
          <w:szCs w:val="28"/>
        </w:rPr>
        <w:t xml:space="preserve">4. Массовое убийство в гимназии № 175 [Электронный ресурс] / Википедия: сайт: </w:t>
      </w:r>
      <w:r w:rsidRPr="00E31667">
        <w:rPr>
          <w:rFonts w:ascii="Times New Roman" w:hAnsi="Times New Roman" w:cs="Times New Roman"/>
          <w:bCs/>
          <w:sz w:val="28"/>
          <w:szCs w:val="28"/>
          <w:shd w:val="clear" w:color="auto" w:fill="FFFFFF"/>
          <w:lang w:val="en-US"/>
        </w:rPr>
        <w:t>URL</w:t>
      </w:r>
      <w:r w:rsidRPr="00E31667">
        <w:rPr>
          <w:rFonts w:ascii="Times New Roman" w:hAnsi="Times New Roman" w:cs="Times New Roman"/>
          <w:bCs/>
          <w:sz w:val="28"/>
          <w:szCs w:val="28"/>
          <w:shd w:val="clear" w:color="auto" w:fill="FFFFFF"/>
        </w:rPr>
        <w:t>:</w:t>
      </w:r>
      <w:r w:rsidRPr="00E31667">
        <w:rPr>
          <w:rFonts w:ascii="Times New Roman" w:hAnsi="Times New Roman" w:cs="Times New Roman"/>
          <w:sz w:val="28"/>
          <w:szCs w:val="28"/>
        </w:rPr>
        <w:t xml:space="preserve">  </w:t>
      </w:r>
    </w:p>
    <w:p w:rsidR="00774DCB" w:rsidRPr="00E31667" w:rsidRDefault="00774DCB" w:rsidP="00774DCB">
      <w:pPr>
        <w:spacing w:after="0" w:line="360" w:lineRule="auto"/>
        <w:jc w:val="both"/>
        <w:rPr>
          <w:rFonts w:ascii="Times New Roman" w:hAnsi="Times New Roman" w:cs="Times New Roman"/>
          <w:sz w:val="28"/>
          <w:szCs w:val="28"/>
        </w:rPr>
      </w:pPr>
      <w:r w:rsidRPr="00E31667">
        <w:rPr>
          <w:rFonts w:ascii="Times New Roman" w:hAnsi="Times New Roman" w:cs="Times New Roman"/>
          <w:sz w:val="28"/>
          <w:szCs w:val="28"/>
        </w:rPr>
        <w:lastRenderedPageBreak/>
        <w:t>https://ru.wikipedia.org/wiki/Массовое_убийство_в_гимназии_№_175 (дата обращения 28.06.2021)</w:t>
      </w:r>
    </w:p>
    <w:p w:rsidR="00774DCB" w:rsidRPr="00E31667" w:rsidRDefault="00774DCB" w:rsidP="00774DCB">
      <w:pPr>
        <w:spacing w:after="0" w:line="360" w:lineRule="auto"/>
        <w:ind w:firstLine="709"/>
        <w:jc w:val="both"/>
        <w:rPr>
          <w:rStyle w:val="a5"/>
          <w:rFonts w:ascii="Times New Roman" w:hAnsi="Times New Roman" w:cs="Times New Roman"/>
          <w:color w:val="auto"/>
          <w:sz w:val="28"/>
          <w:szCs w:val="28"/>
          <w:u w:val="none"/>
        </w:rPr>
      </w:pPr>
      <w:r w:rsidRPr="00E31667">
        <w:rPr>
          <w:rStyle w:val="a5"/>
          <w:rFonts w:ascii="Times New Roman" w:hAnsi="Times New Roman" w:cs="Times New Roman"/>
          <w:color w:val="auto"/>
          <w:sz w:val="28"/>
          <w:szCs w:val="28"/>
          <w:u w:val="none"/>
        </w:rPr>
        <w:t xml:space="preserve">5. Стрельба в школе № 263 </w:t>
      </w:r>
      <w:r w:rsidRPr="00E31667">
        <w:rPr>
          <w:rFonts w:ascii="Times New Roman" w:hAnsi="Times New Roman" w:cs="Times New Roman"/>
          <w:sz w:val="28"/>
          <w:szCs w:val="28"/>
        </w:rPr>
        <w:t xml:space="preserve">[Электронный ресурс] / Википедия: сайт: </w:t>
      </w:r>
      <w:r w:rsidRPr="00E31667">
        <w:rPr>
          <w:rFonts w:ascii="Times New Roman" w:hAnsi="Times New Roman" w:cs="Times New Roman"/>
          <w:bCs/>
          <w:sz w:val="28"/>
          <w:szCs w:val="28"/>
          <w:shd w:val="clear" w:color="auto" w:fill="FFFFFF"/>
          <w:lang w:val="en-US"/>
        </w:rPr>
        <w:t>URL</w:t>
      </w:r>
      <w:r w:rsidRPr="00E31667">
        <w:rPr>
          <w:rFonts w:ascii="Times New Roman" w:hAnsi="Times New Roman" w:cs="Times New Roman"/>
          <w:bCs/>
          <w:sz w:val="28"/>
          <w:szCs w:val="28"/>
          <w:shd w:val="clear" w:color="auto" w:fill="FFFFFF"/>
        </w:rPr>
        <w:t>:</w:t>
      </w:r>
      <w:r w:rsidRPr="00E31667">
        <w:rPr>
          <w:rFonts w:ascii="Times New Roman" w:hAnsi="Times New Roman" w:cs="Times New Roman"/>
          <w:sz w:val="28"/>
          <w:szCs w:val="28"/>
        </w:rPr>
        <w:t xml:space="preserve">  </w:t>
      </w:r>
      <w:r w:rsidRPr="00E31667">
        <w:rPr>
          <w:rStyle w:val="a5"/>
          <w:rFonts w:ascii="Times New Roman" w:hAnsi="Times New Roman" w:cs="Times New Roman"/>
          <w:color w:val="auto"/>
          <w:sz w:val="28"/>
          <w:szCs w:val="28"/>
          <w:u w:val="none"/>
        </w:rPr>
        <w:t>https://ru.wikipedia.org/wiki/Стрельба_в_школе_№_263 (дата обращения: 10.06.2021).</w:t>
      </w:r>
    </w:p>
    <w:p w:rsidR="00774DCB" w:rsidRPr="00C23A54" w:rsidRDefault="00774DCB" w:rsidP="00774DCB">
      <w:pPr>
        <w:spacing w:after="0" w:line="360" w:lineRule="auto"/>
        <w:ind w:firstLine="709"/>
        <w:jc w:val="both"/>
        <w:rPr>
          <w:rStyle w:val="a5"/>
          <w:rFonts w:ascii="Times New Roman" w:hAnsi="Times New Roman" w:cs="Times New Roman"/>
          <w:color w:val="auto"/>
          <w:sz w:val="28"/>
          <w:szCs w:val="28"/>
          <w:u w:val="none"/>
        </w:rPr>
      </w:pPr>
      <w:r w:rsidRPr="00E31667">
        <w:rPr>
          <w:rFonts w:ascii="Times New Roman" w:hAnsi="Times New Roman" w:cs="Times New Roman"/>
          <w:sz w:val="28"/>
          <w:szCs w:val="28"/>
        </w:rPr>
        <w:t xml:space="preserve">6. </w:t>
      </w:r>
      <w:proofErr w:type="spellStart"/>
      <w:r w:rsidRPr="00E31667">
        <w:rPr>
          <w:rFonts w:ascii="Times New Roman" w:hAnsi="Times New Roman" w:cs="Times New Roman"/>
          <w:sz w:val="28"/>
          <w:szCs w:val="28"/>
        </w:rPr>
        <w:t>Чунин</w:t>
      </w:r>
      <w:proofErr w:type="spellEnd"/>
      <w:r w:rsidRPr="00E31667">
        <w:rPr>
          <w:rFonts w:ascii="Times New Roman" w:hAnsi="Times New Roman" w:cs="Times New Roman"/>
          <w:sz w:val="28"/>
          <w:szCs w:val="28"/>
        </w:rPr>
        <w:t xml:space="preserve"> А. С. Феномен </w:t>
      </w:r>
      <w:proofErr w:type="spellStart"/>
      <w:r w:rsidRPr="00E31667">
        <w:rPr>
          <w:rFonts w:ascii="Times New Roman" w:hAnsi="Times New Roman" w:cs="Times New Roman"/>
          <w:sz w:val="28"/>
          <w:szCs w:val="28"/>
        </w:rPr>
        <w:t>скулшутинга</w:t>
      </w:r>
      <w:proofErr w:type="spellEnd"/>
      <w:r w:rsidRPr="00E31667">
        <w:rPr>
          <w:rFonts w:ascii="Times New Roman" w:hAnsi="Times New Roman" w:cs="Times New Roman"/>
          <w:sz w:val="28"/>
          <w:szCs w:val="28"/>
        </w:rPr>
        <w:t xml:space="preserve"> в современной России. Правовой аспект [Электронный ресурс] / </w:t>
      </w:r>
      <w:proofErr w:type="spellStart"/>
      <w:r w:rsidRPr="00E31667">
        <w:rPr>
          <w:rFonts w:ascii="Times New Roman" w:hAnsi="Times New Roman" w:cs="Times New Roman"/>
          <w:sz w:val="28"/>
          <w:szCs w:val="28"/>
        </w:rPr>
        <w:t>КиберЛенинка</w:t>
      </w:r>
      <w:proofErr w:type="spellEnd"/>
      <w:r w:rsidRPr="00E31667">
        <w:rPr>
          <w:rFonts w:ascii="Times New Roman" w:hAnsi="Times New Roman" w:cs="Times New Roman"/>
          <w:sz w:val="28"/>
          <w:szCs w:val="28"/>
        </w:rPr>
        <w:t xml:space="preserve">: сайт: </w:t>
      </w:r>
      <w:r w:rsidRPr="00E31667">
        <w:rPr>
          <w:rFonts w:ascii="Times New Roman" w:hAnsi="Times New Roman" w:cs="Times New Roman"/>
          <w:bCs/>
          <w:sz w:val="28"/>
          <w:szCs w:val="28"/>
          <w:shd w:val="clear" w:color="auto" w:fill="FFFFFF"/>
          <w:lang w:val="en-US"/>
        </w:rPr>
        <w:t>URL</w:t>
      </w:r>
      <w:r w:rsidRPr="00E31667">
        <w:rPr>
          <w:rFonts w:ascii="Times New Roman" w:hAnsi="Times New Roman" w:cs="Times New Roman"/>
          <w:bCs/>
          <w:sz w:val="28"/>
          <w:szCs w:val="28"/>
          <w:shd w:val="clear" w:color="auto" w:fill="FFFFFF"/>
        </w:rPr>
        <w:t>:</w:t>
      </w:r>
      <w:r w:rsidRPr="00E31667">
        <w:rPr>
          <w:rFonts w:ascii="Times New Roman" w:hAnsi="Times New Roman" w:cs="Times New Roman"/>
          <w:sz w:val="28"/>
          <w:szCs w:val="28"/>
        </w:rPr>
        <w:t xml:space="preserve"> </w:t>
      </w:r>
      <w:hyperlink r:id="rId8" w:history="1">
        <w:r w:rsidRPr="00E31667">
          <w:rPr>
            <w:rStyle w:val="a5"/>
            <w:rFonts w:ascii="Times New Roman" w:hAnsi="Times New Roman" w:cs="Times New Roman"/>
            <w:color w:val="auto"/>
            <w:sz w:val="28"/>
            <w:szCs w:val="28"/>
            <w:u w:val="none"/>
          </w:rPr>
          <w:t>https://cyberleninka.ru/article/n/fenomen-skulshutinga-v-sovremennoy-rossii-pravovoy-aspekt</w:t>
        </w:r>
      </w:hyperlink>
      <w:r w:rsidRPr="00E31667">
        <w:rPr>
          <w:rStyle w:val="a5"/>
          <w:rFonts w:ascii="Times New Roman" w:hAnsi="Times New Roman" w:cs="Times New Roman"/>
          <w:color w:val="auto"/>
          <w:sz w:val="28"/>
          <w:szCs w:val="28"/>
          <w:u w:val="none"/>
        </w:rPr>
        <w:t xml:space="preserve"> (дата обращения 10.06.2021).</w:t>
      </w:r>
    </w:p>
    <w:p w:rsidR="00F1717C" w:rsidRDefault="00F1717C">
      <w:bookmarkStart w:id="0" w:name="_GoBack"/>
      <w:bookmarkEnd w:id="0"/>
    </w:p>
    <w:sectPr w:rsidR="00F17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decimal"/>
      <w:lvlText w:val="%1)"/>
      <w:lvlJc w:val="left"/>
      <w:pPr>
        <w:tabs>
          <w:tab w:val="num" w:pos="1060"/>
        </w:tabs>
        <w:ind w:left="10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CB"/>
    <w:rsid w:val="00774DCB"/>
    <w:rsid w:val="00F17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4D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74D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774DCB"/>
    <w:rPr>
      <w:color w:val="0000FF"/>
      <w:u w:val="single"/>
    </w:rPr>
  </w:style>
  <w:style w:type="paragraph" w:styleId="a6">
    <w:name w:val="No Spacing"/>
    <w:uiPriority w:val="1"/>
    <w:qFormat/>
    <w:rsid w:val="00774DCB"/>
    <w:pPr>
      <w:spacing w:after="0" w:line="240" w:lineRule="auto"/>
    </w:pPr>
    <w:rPr>
      <w:rFonts w:eastAsiaTheme="minorEastAsia"/>
      <w:lang w:eastAsia="ru-RU"/>
    </w:rPr>
  </w:style>
  <w:style w:type="paragraph" w:customStyle="1" w:styleId="Default">
    <w:name w:val="Default"/>
    <w:rsid w:val="00774D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4D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74DC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774DCB"/>
    <w:rPr>
      <w:color w:val="0000FF"/>
      <w:u w:val="single"/>
    </w:rPr>
  </w:style>
  <w:style w:type="paragraph" w:styleId="a6">
    <w:name w:val="No Spacing"/>
    <w:uiPriority w:val="1"/>
    <w:qFormat/>
    <w:rsid w:val="00774DCB"/>
    <w:pPr>
      <w:spacing w:after="0" w:line="240" w:lineRule="auto"/>
    </w:pPr>
    <w:rPr>
      <w:rFonts w:eastAsiaTheme="minorEastAsia"/>
      <w:lang w:eastAsia="ru-RU"/>
    </w:rPr>
  </w:style>
  <w:style w:type="paragraph" w:customStyle="1" w:styleId="Default">
    <w:name w:val="Default"/>
    <w:rsid w:val="00774D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fenomen-skulshutinga-v-sovremennoy-rossii-pravovoy-aspekt" TargetMode="External"/><Relationship Id="rId3" Type="http://schemas.microsoft.com/office/2007/relationships/stylesWithEffects" Target="stylesWithEffects.xml"/><Relationship Id="rId7" Type="http://schemas.openxmlformats.org/officeDocument/2006/relationships/hyperlink" Target="https://ulpravda.ru/rubrics/soc/detiubiitsy-kak-podrostki-vovlekaiutsia-v-skulshu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zeta.ru/social/news/2020/10/30/n_15155395.shtml?utm_source=yxnews&amp;utm_medium=deskto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2323</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2021-07-02T12:26:00Z</dcterms:created>
  <dcterms:modified xsi:type="dcterms:W3CDTF">2021-07-02T12:27:00Z</dcterms:modified>
</cp:coreProperties>
</file>