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72" w:rsidRDefault="00007772" w:rsidP="00007772">
      <w:pPr>
        <w:jc w:val="center"/>
        <w:rPr>
          <w:rFonts w:ascii="Times New Roman" w:hAnsi="Times New Roman" w:cs="Times New Roman"/>
          <w:sz w:val="28"/>
          <w:szCs w:val="28"/>
        </w:rPr>
      </w:pPr>
      <w:bookmarkStart w:id="0" w:name="_GoBack"/>
      <w:bookmarkEnd w:id="0"/>
      <w:r>
        <w:rPr>
          <w:rFonts w:ascii="Times New Roman" w:hAnsi="Times New Roman" w:cs="Times New Roman"/>
          <w:b/>
          <w:sz w:val="28"/>
          <w:szCs w:val="28"/>
        </w:rPr>
        <w:t>Изучение будущего рынка связи с помощью сетей 5</w:t>
      </w:r>
      <w:r>
        <w:rPr>
          <w:rFonts w:ascii="Times New Roman" w:hAnsi="Times New Roman" w:cs="Times New Roman"/>
          <w:b/>
          <w:sz w:val="28"/>
          <w:szCs w:val="28"/>
          <w:lang w:val="en-US"/>
        </w:rPr>
        <w:t>G</w:t>
      </w:r>
    </w:p>
    <w:p w:rsidR="00007772" w:rsidRDefault="00007772" w:rsidP="00007772">
      <w:pPr>
        <w:rPr>
          <w:rFonts w:ascii="Times New Roman" w:hAnsi="Times New Roman" w:cs="Times New Roman"/>
          <w:sz w:val="28"/>
          <w:szCs w:val="28"/>
        </w:rPr>
      </w:pPr>
    </w:p>
    <w:p w:rsidR="00007772" w:rsidRDefault="00007772" w:rsidP="00007772">
      <w:pPr>
        <w:ind w:firstLine="36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Новый стандарт мобильной связи появится не раньше 2020 г., но соответствующие спецификации разрабатываются полным ходом, и становится понятно, что стандарт 5G будет значительно отличаться от 4G. Речь идёт об увеличении скорости обмена информацией для мобильных телефонов и планшетов и о множестве других решений, у каждого из которых свои собственные требования. </w:t>
      </w:r>
    </w:p>
    <w:p w:rsidR="00007772" w:rsidRDefault="00007772" w:rsidP="00007772">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5G-технологии</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прошлом году удалось упорядочить их большую часть, но подбор технологий, обеспечивающих их практическое применение, продолжается. Среди них: сверхвысокие частоты, достижение которых ранее казалось невозможным, обеспечат намного большую скорость; развивающиеся системы, пересылая данные крошечными частями, продлят работу устройств Интернета вещей на многие годы; уменьшение задержек для задач, которые требуют незамедлительной реакции.</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 снижением стоимости подключения всё больше устройств имеет доступ к Wi-Fi. Концепция объединения телефонов, кофе- и стиральных машин, наушников, светильников и всего остального в единую сеть и называется Интернетом вещей. К 2020 году ожидается, что в мире будет насчитываться более 26 млрд таких устройств. А число соединений будет ещё больше. Способность вещей «чувствовать» с помощью сенсоров и удалённо выполнять команды найдёт применение в городском планировании, технологиях «умного» дома, системах контроля тепло- и электроснабжения, безопасности, мониторинга состояния здоровья, общественном транспорте, ритейлинге. </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Интернету вещей требуется небольшая скорость подключения, но для огромного числа устройств. Уже действуют выделенные сети, использующие узкий диапазон частот, и разработчики стандарта 5G хотят принять участие в этом процессе. Таким образом, телекоммуникационные сети вынуждены будут поддерживать не только пользователей мобильной связи, но и «умные» вещи. Управлению столь разнородным трафиком призван прийти на помощь новый стандарт.</w:t>
      </w:r>
    </w:p>
    <w:p w:rsidR="00007772" w:rsidRDefault="00007772" w:rsidP="00007772">
      <w:pPr>
        <w:ind w:firstLine="708"/>
        <w:rPr>
          <w:rFonts w:ascii="Times New Roman" w:hAnsi="Times New Roman" w:cs="Times New Roman"/>
          <w:sz w:val="28"/>
          <w:szCs w:val="28"/>
        </w:rPr>
      </w:pPr>
      <w:r>
        <w:rPr>
          <w:rFonts w:ascii="Times New Roman" w:hAnsi="Times New Roman" w:cs="Times New Roman"/>
          <w:color w:val="000000"/>
          <w:sz w:val="28"/>
          <w:szCs w:val="28"/>
          <w:shd w:val="clear" w:color="auto" w:fill="FFFFFF"/>
        </w:rPr>
        <w:t>Уже появились прототипы 5G-сетей. Первую 5G-сеть запустили в Южной Корее. Компания SK Telecom представила новую технологию на открытии исследовательского центра, который займётся её развитием. А к XXIII зимним Олимпийским играм 2018 г. в Южной Корее компания планирует построить сеть 5G по всей стране. Во Фраунгоферовском институте телекоммуникаций в Берлине проводятся опыты с частотами 40–</w:t>
      </w:r>
      <w:r>
        <w:rPr>
          <w:rFonts w:ascii="Times New Roman" w:hAnsi="Times New Roman" w:cs="Times New Roman"/>
          <w:color w:val="000000"/>
          <w:sz w:val="28"/>
          <w:szCs w:val="28"/>
          <w:shd w:val="clear" w:color="auto" w:fill="FFFFFF"/>
        </w:rPr>
        <w:lastRenderedPageBreak/>
        <w:t>100 ГГц, Samsung использует в своих экспериментах частоту 28 ГГц, а Nokia – свыше 70 ГГц. Работа устройств в миллиметровом диапазоне волн имеет такую особенность, как крайне неудовлетворительное распространение сигнала, мощность которого существенно падает с удалением от базовой станции. Кроме того, интерференция сигнала может быть вызвана даже телом человека.</w:t>
      </w:r>
      <w:r>
        <w:rPr>
          <w:rFonts w:ascii="Times New Roman" w:hAnsi="Times New Roman" w:cs="Times New Roman"/>
          <w:sz w:val="28"/>
          <w:szCs w:val="28"/>
        </w:rPr>
        <w:t xml:space="preserve"> </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Выход заключается в применении технологии MIMO (Multiple Input Multiple Output), когда посылают и принимают несколько сигналов одновременно. </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Сейчас она используется в LTE и WLAN. Для высоких частот применяется Massive MIMO – технология оптимизации приёма, когда в мобильных устройствах размещено десятки небольших антенн и сотни – в передатчике. Производитель антенн SkyCross создал систему MIMO 4x4, которую можно использовать в терминале размером 16x10 см. Это значительно больше, чем у антенн для LTE. Например, размеры LG G4 – 15x7,6 см, Samsung Galaxy S6 - 14x7 см, а Apple iPhone 6 Plus – 16х7,8 см.</w:t>
      </w:r>
    </w:p>
    <w:p w:rsidR="00007772" w:rsidRDefault="00007772" w:rsidP="00007772">
      <w:pPr>
        <w:ind w:firstLine="708"/>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Система MIMO 4x4 не нова – кроме терминалов LTE-Advanced, она применяется в системах спутникового телевидения, жёстких требований к её размерам и энергопотреблению не предъявлялось. Таким образом, создание небольшого мобильного устройства с 4 антеннами станет испытанием для проектировщиков. Разработка портативных терминалов также потребует больших усилий. По утверждению представителя компания Texas Instrument, что для создания микросхем, способных передавать данные на высоких частотах, потребуется применение новых технологий. В 2015 году проект создания 5G-стандарта получил официальное название IMT-2020. Жаль, что в остальном до сих пор не видно конца процесса.</w:t>
      </w:r>
      <w:r>
        <w:rPr>
          <w:rFonts w:ascii="Times New Roman" w:hAnsi="Times New Roman" w:cs="Times New Roman"/>
          <w:sz w:val="28"/>
          <w:szCs w:val="28"/>
        </w:rPr>
        <w:t xml:space="preserve"> </w:t>
      </w:r>
    </w:p>
    <w:p w:rsidR="00007772" w:rsidRDefault="00007772" w:rsidP="00007772">
      <w:pPr>
        <w:ind w:firstLine="708"/>
        <w:jc w:val="center"/>
        <w:rPr>
          <w:rFonts w:ascii="Times New Roman" w:hAnsi="Times New Roman" w:cs="Times New Roman"/>
          <w:b/>
          <w:sz w:val="28"/>
          <w:szCs w:val="28"/>
        </w:rPr>
      </w:pPr>
      <w:r w:rsidRPr="00007772">
        <w:rPr>
          <w:rFonts w:ascii="Times New Roman" w:hAnsi="Times New Roman" w:cs="Times New Roman"/>
          <w:b/>
          <w:sz w:val="28"/>
          <w:szCs w:val="28"/>
        </w:rPr>
        <w:t>5</w:t>
      </w:r>
      <w:r>
        <w:rPr>
          <w:rFonts w:ascii="Times New Roman" w:hAnsi="Times New Roman" w:cs="Times New Roman"/>
          <w:b/>
          <w:sz w:val="28"/>
          <w:szCs w:val="28"/>
          <w:lang w:val="en-US"/>
        </w:rPr>
        <w:t>G</w:t>
      </w:r>
      <w:r w:rsidRPr="00007772">
        <w:rPr>
          <w:rFonts w:ascii="Times New Roman" w:hAnsi="Times New Roman" w:cs="Times New Roman"/>
          <w:b/>
          <w:sz w:val="28"/>
          <w:szCs w:val="28"/>
        </w:rPr>
        <w:t xml:space="preserve"> </w:t>
      </w:r>
      <w:r>
        <w:rPr>
          <w:rFonts w:ascii="Times New Roman" w:hAnsi="Times New Roman" w:cs="Times New Roman"/>
          <w:b/>
          <w:sz w:val="28"/>
          <w:szCs w:val="28"/>
        </w:rPr>
        <w:t>в России</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Мегафон приобрел компанию Неоспринт, владеющую частотами в диапазоне 3,4 - 3,6 ГГц в Москве. В Мегафоне говорят, что целью приобретения Неоспринт было использование принадлежащих ему частот для будущий сетей пятого поколения сотовой связи (5G). Сейчас частоты для данного стандарта на постоянной основе еще не выделены, но в «Мегафоне» полагают, что диапазон 3,5 ГГц станет наиболее востребованным для строительства сетей 5G. Ранее Государственная комиссия по радиочастотам (ГКРЧ) выделила «Мегафону» частоты для тестовых запусков сетей 5G на территории 11 российских городов, в которых этим летом пройдет Чемпионат мира по футболу, включая Москву и Санкт-Петербург.</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Россияне еще не скоро столкнуться с потребностью в сетях пятого поколения (5G), поэтому операторы предлагают начать тестирование </w:t>
      </w:r>
      <w:r>
        <w:rPr>
          <w:rFonts w:ascii="Times New Roman" w:hAnsi="Times New Roman" w:cs="Times New Roman"/>
          <w:color w:val="000000"/>
          <w:sz w:val="28"/>
          <w:szCs w:val="28"/>
          <w:shd w:val="clear" w:color="auto" w:fill="FFFFFF"/>
        </w:rPr>
        <w:lastRenderedPageBreak/>
        <w:t>технологии с компаний. По словам операционного директора МегаФона Анны Серебряниковой, коммерчески привлекательное число 5G-устройств появится на рынке только к 2023-2025 годам. Однако, корпорации могут адресно покупать их на конкретные программы, устройства для пилотных проектов могут быть доступны уже к 2020 году. В ВымпелКоме согласны с тем, что тестирование 5G сначала нужно проводить в b2b-секторе, в том числе на рынке "интернета вещей". В Tele2 среди наиболее вероятных отраслевых применений 5G называют удаленную медицину, логистику и индустрию развлечений на основе дополненной реальности.</w:t>
      </w:r>
    </w:p>
    <w:p w:rsidR="00007772" w:rsidRDefault="00007772" w:rsidP="00007772">
      <w:pPr>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Мегафон и Nokia, которые недавно договорились о совместном строительстве 5G сетей в России, на саммите в Нижнем Новгороде продемонстрировали тестовую 5G-установку, позволяющую передавать данные на скорости 5 Гбит/с. Тестирование производилось на базе оборудования Nokia AirFame и Nokia AirScale, в тестах использовалась временно выделенная полоса частот в диапазоне 4,5 ГГц. Напомним, в начале года МТС тоже договорился с Nokia и буквально на прошлой неделе МТС и Nokia показали в Москве журналистам возможности 5G. Правда, скорость в тестах, осуществленных МТС, оказалась несколько ниже, чем в тестах Мегафона - 4,5 Гбит/с.</w:t>
      </w:r>
    </w:p>
    <w:p w:rsidR="00007772" w:rsidRPr="00007772" w:rsidRDefault="00007772" w:rsidP="00007772">
      <w:pPr>
        <w:ind w:firstLine="708"/>
        <w:rPr>
          <w:rFonts w:ascii="Times New Roman" w:hAnsi="Times New Roman" w:cs="Times New Roman"/>
          <w:b/>
          <w:sz w:val="28"/>
          <w:szCs w:val="28"/>
        </w:rPr>
      </w:pPr>
    </w:p>
    <w:p w:rsidR="00347FEB" w:rsidRDefault="00007772"/>
    <w:sectPr w:rsidR="003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72"/>
    <w:rsid w:val="00007772"/>
    <w:rsid w:val="00C012F3"/>
    <w:rsid w:val="00D93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13CB6-B35A-4E26-926F-E7F91990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77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Каргошинг</dc:creator>
  <cp:keywords/>
  <dc:description/>
  <cp:lastModifiedBy>Каргошинг</cp:lastModifiedBy>
  <cp:revision>1</cp:revision>
  <dcterms:created xsi:type="dcterms:W3CDTF">2020-06-09T19:55:00Z</dcterms:created>
  <dcterms:modified xsi:type="dcterms:W3CDTF">2020-06-09T19:55:00Z</dcterms:modified>
</cp:coreProperties>
</file>