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128" w:rsidRPr="00007128" w:rsidRDefault="00007128" w:rsidP="00007128">
      <w:pPr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казенное дошкольное образовательное учреждение </w:t>
      </w:r>
    </w:p>
    <w:p w:rsidR="00007128" w:rsidRPr="00007128" w:rsidRDefault="00007128" w:rsidP="00007128">
      <w:pPr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«Детский сад № 381 компенсирующего вида»</w:t>
      </w:r>
    </w:p>
    <w:p w:rsidR="00007128" w:rsidRPr="00007128" w:rsidRDefault="00007128" w:rsidP="00007128">
      <w:pPr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Новосибирск, улица Королева, 33а</w:t>
      </w:r>
    </w:p>
    <w:p w:rsidR="00007128" w:rsidRPr="00007128" w:rsidRDefault="00007128" w:rsidP="000071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Тел: 2781949, факс: 2781949</w:t>
      </w:r>
    </w:p>
    <w:p w:rsidR="00007128" w:rsidRPr="00007128" w:rsidRDefault="00007128" w:rsidP="000071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e-mail</w:t>
      </w:r>
      <w:proofErr w:type="gram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hyperlink r:id="rId6" w:history="1">
        <w:r w:rsidRPr="0000712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ds_381_nsk@nios.ru</w:t>
        </w:r>
      </w:hyperlink>
    </w:p>
    <w:p w:rsidR="00007128" w:rsidRPr="00007128" w:rsidRDefault="00007128" w:rsidP="00007128">
      <w:pPr>
        <w:spacing w:after="0" w:line="240" w:lineRule="auto"/>
        <w:ind w:right="-42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007128" w:rsidRPr="00007128" w:rsidRDefault="00007128" w:rsidP="0000712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color w:val="C00000"/>
          <w:sz w:val="40"/>
          <w:szCs w:val="28"/>
        </w:rPr>
      </w:pPr>
      <w:r>
        <w:rPr>
          <w:rFonts w:ascii="Times New Roman" w:eastAsia="Calibri" w:hAnsi="Times New Roman" w:cs="Times New Roman"/>
          <w:b/>
          <w:i/>
          <w:noProof/>
          <w:color w:val="C00000"/>
          <w:sz w:val="40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57150</wp:posOffset>
                </wp:positionH>
                <wp:positionV relativeFrom="paragraph">
                  <wp:posOffset>687705</wp:posOffset>
                </wp:positionV>
                <wp:extent cx="6400800" cy="1752600"/>
                <wp:effectExtent l="0" t="0" r="0" b="0"/>
                <wp:wrapSquare wrapText="bothSides"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0080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07128" w:rsidRPr="00823BE3" w:rsidRDefault="00007128" w:rsidP="0000712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B050"/>
                                <w:sz w:val="48"/>
                                <w:szCs w:val="52"/>
                                <w:lang w:val="ru"/>
                              </w:rPr>
                            </w:pPr>
                            <w:r w:rsidRPr="00967AC9">
                              <w:rPr>
                                <w:rFonts w:ascii="Times New Roman" w:hAnsi="Times New Roman"/>
                                <w:b/>
                                <w:i/>
                                <w:color w:val="00B050"/>
                                <w:sz w:val="48"/>
                                <w:szCs w:val="52"/>
                              </w:rPr>
                              <w:t xml:space="preserve">Проект «Современные подходы к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B050"/>
                                <w:sz w:val="48"/>
                                <w:szCs w:val="52"/>
                                <w:lang w:val="ru"/>
                              </w:rPr>
                              <w:t>формированию</w:t>
                            </w:r>
                            <w:r w:rsidRPr="00823BE3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B050"/>
                                <w:sz w:val="48"/>
                                <w:szCs w:val="52"/>
                                <w:lang w:val="ru"/>
                              </w:rPr>
                              <w:t xml:space="preserve"> у детей основ физической культуры и культуры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B050"/>
                                <w:sz w:val="48"/>
                                <w:szCs w:val="52"/>
                                <w:lang w:val="ru"/>
                              </w:rPr>
                              <w:t xml:space="preserve"> здоровья»</w:t>
                            </w:r>
                          </w:p>
                          <w:p w:rsidR="00007128" w:rsidRPr="00967AC9" w:rsidRDefault="00007128" w:rsidP="0000712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B050"/>
                                <w:sz w:val="48"/>
                                <w:szCs w:val="52"/>
                              </w:rPr>
                            </w:pPr>
                            <w:r w:rsidRPr="00823BE3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B050"/>
                                <w:sz w:val="48"/>
                                <w:szCs w:val="52"/>
                                <w:lang w:val="ru"/>
                              </w:rPr>
                              <w:t>здоровья</w:t>
                            </w:r>
                            <w:r w:rsidRPr="00967AC9">
                              <w:rPr>
                                <w:rFonts w:ascii="Times New Roman" w:hAnsi="Times New Roman"/>
                                <w:b/>
                                <w:i/>
                                <w:color w:val="00B050"/>
                                <w:sz w:val="48"/>
                                <w:szCs w:val="52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4.5pt;margin-top:54.15pt;width:7in;height:13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" filled="f" stroked="f">
                <v:path arrowok="t"/>
                <v:textbox>
                  <w:txbxContent>
                    <w:p w:rsidR="00007128" w:rsidRPr="00823BE3" w:rsidRDefault="00007128" w:rsidP="00007128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B050"/>
                          <w:sz w:val="48"/>
                          <w:szCs w:val="52"/>
                          <w:lang w:val="ru"/>
                        </w:rPr>
                      </w:pPr>
                      <w:r w:rsidRPr="00967AC9">
                        <w:rPr>
                          <w:rFonts w:ascii="Times New Roman" w:hAnsi="Times New Roman"/>
                          <w:b/>
                          <w:i/>
                          <w:color w:val="00B050"/>
                          <w:sz w:val="48"/>
                          <w:szCs w:val="52"/>
                        </w:rPr>
                        <w:t xml:space="preserve">Проект «Современные подходы к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B050"/>
                          <w:sz w:val="48"/>
                          <w:szCs w:val="52"/>
                          <w:lang w:val="ru"/>
                        </w:rPr>
                        <w:t>формированию</w:t>
                      </w:r>
                      <w:r w:rsidRPr="00823BE3"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B050"/>
                          <w:sz w:val="48"/>
                          <w:szCs w:val="52"/>
                          <w:lang w:val="ru"/>
                        </w:rPr>
                        <w:t xml:space="preserve"> у детей основ физической культуры и культуры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B050"/>
                          <w:sz w:val="48"/>
                          <w:szCs w:val="52"/>
                          <w:lang w:val="ru"/>
                        </w:rPr>
                        <w:t xml:space="preserve"> здоровья»</w:t>
                      </w:r>
                    </w:p>
                    <w:p w:rsidR="00007128" w:rsidRPr="00967AC9" w:rsidRDefault="00007128" w:rsidP="00007128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B050"/>
                          <w:sz w:val="48"/>
                          <w:szCs w:val="52"/>
                        </w:rPr>
                      </w:pPr>
                      <w:r w:rsidRPr="00823BE3"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B050"/>
                          <w:sz w:val="48"/>
                          <w:szCs w:val="52"/>
                          <w:lang w:val="ru"/>
                        </w:rPr>
                        <w:t>здоровья</w:t>
                      </w:r>
                      <w:r w:rsidRPr="00967AC9">
                        <w:rPr>
                          <w:rFonts w:ascii="Times New Roman" w:hAnsi="Times New Roman"/>
                          <w:b/>
                          <w:i/>
                          <w:color w:val="00B050"/>
                          <w:sz w:val="48"/>
                          <w:szCs w:val="52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07128">
        <w:rPr>
          <w:rFonts w:ascii="Times New Roman" w:eastAsia="Calibri" w:hAnsi="Times New Roman" w:cs="Times New Roman"/>
          <w:b/>
          <w:i/>
          <w:color w:val="C00000"/>
          <w:sz w:val="40"/>
          <w:szCs w:val="28"/>
        </w:rPr>
        <w:t xml:space="preserve">Номинация </w:t>
      </w:r>
    </w:p>
    <w:p w:rsidR="00007128" w:rsidRPr="00007128" w:rsidRDefault="00007128" w:rsidP="0000712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color w:val="C00000"/>
          <w:sz w:val="40"/>
          <w:szCs w:val="28"/>
        </w:rPr>
      </w:pPr>
      <w:r w:rsidRPr="00007128">
        <w:rPr>
          <w:rFonts w:ascii="Times New Roman" w:eastAsia="Calibri" w:hAnsi="Times New Roman" w:cs="Times New Roman"/>
          <w:b/>
          <w:i/>
          <w:color w:val="C00000"/>
          <w:sz w:val="40"/>
          <w:szCs w:val="28"/>
        </w:rPr>
        <w:t>«</w:t>
      </w:r>
      <w:proofErr w:type="spellStart"/>
      <w:r w:rsidRPr="00007128">
        <w:rPr>
          <w:rFonts w:ascii="Times New Roman" w:eastAsia="Calibri" w:hAnsi="Times New Roman" w:cs="Times New Roman"/>
          <w:b/>
          <w:i/>
          <w:color w:val="C00000"/>
          <w:sz w:val="40"/>
          <w:szCs w:val="28"/>
        </w:rPr>
        <w:t>Здоровьесберегающие</w:t>
      </w:r>
      <w:proofErr w:type="spellEnd"/>
      <w:r w:rsidRPr="00007128">
        <w:rPr>
          <w:rFonts w:ascii="Times New Roman" w:eastAsia="Calibri" w:hAnsi="Times New Roman" w:cs="Times New Roman"/>
          <w:b/>
          <w:i/>
          <w:color w:val="C00000"/>
          <w:sz w:val="40"/>
          <w:szCs w:val="28"/>
        </w:rPr>
        <w:t xml:space="preserve"> технологии в ДОО»</w:t>
      </w:r>
    </w:p>
    <w:p w:rsidR="00007128" w:rsidRPr="00007128" w:rsidRDefault="00007128" w:rsidP="0000712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1969135</wp:posOffset>
            </wp:positionV>
            <wp:extent cx="4843780" cy="39643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79" t="6520" r="6250" b="360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780" cy="396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128" w:rsidRPr="00007128" w:rsidRDefault="00007128" w:rsidP="00007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tabs>
          <w:tab w:val="left" w:pos="72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tabs>
          <w:tab w:val="left" w:pos="84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tabs>
          <w:tab w:val="left" w:pos="84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tabs>
          <w:tab w:val="left" w:pos="841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Авторы проекта:</w:t>
      </w: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Савельева Елена Геннадьевна, </w:t>
      </w: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 воспитатель МКДОУ д/с № 381,</w:t>
      </w: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 квалификационной категории</w:t>
      </w: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Лащевская</w:t>
      </w:r>
      <w:proofErr w:type="spell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Галина Леонидовна,</w:t>
      </w: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МКДОУ д/с № 381</w:t>
      </w: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первой квалификационной категории</w:t>
      </w: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Мункевич</w:t>
      </w:r>
      <w:proofErr w:type="spell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Оксана Владимировна, </w:t>
      </w: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МКДОУ д/с № 381 </w:t>
      </w:r>
    </w:p>
    <w:p w:rsidR="00007128" w:rsidRPr="00007128" w:rsidRDefault="00007128" w:rsidP="000071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 квалификационной категории</w:t>
      </w:r>
    </w:p>
    <w:p w:rsidR="00007128" w:rsidRPr="00007128" w:rsidRDefault="00007128" w:rsidP="00007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Новосибирск, 2018 </w:t>
      </w:r>
    </w:p>
    <w:p w:rsidR="00007128" w:rsidRPr="00007128" w:rsidRDefault="00007128" w:rsidP="00007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7128" w:rsidRPr="00007128" w:rsidRDefault="00007128" w:rsidP="000071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07128" w:rsidRPr="00007128" w:rsidSect="00A60666">
          <w:headerReference w:type="default" r:id="rId8"/>
          <w:pgSz w:w="11906" w:h="16838"/>
          <w:pgMar w:top="720" w:right="849" w:bottom="720" w:left="720" w:header="709" w:footer="709" w:gutter="0"/>
          <w:pgBorders w:offsetFrom="page">
            <w:top w:val="classicalWave" w:sz="5" w:space="24" w:color="auto"/>
            <w:left w:val="classicalWave" w:sz="5" w:space="24" w:color="auto"/>
            <w:bottom w:val="classicalWave" w:sz="5" w:space="24" w:color="auto"/>
            <w:right w:val="classicalWave" w:sz="5" w:space="24" w:color="auto"/>
          </w:pgBorders>
          <w:cols w:space="708"/>
          <w:titlePg/>
          <w:docGrid w:linePitch="360"/>
        </w:sectPr>
      </w:pPr>
    </w:p>
    <w:p w:rsidR="00007128" w:rsidRPr="00007128" w:rsidRDefault="00007128" w:rsidP="000071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Краткая аннотация проекта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реализации данного проекта в разной степени принимают участие: администрация МКДОУ д/с № 381, старший воспитатель, старшая медицинская сестра ДОУ, воспитатель по физической культуре, воспитатели групп и родители (законные представители) дошкольников.</w:t>
      </w:r>
    </w:p>
    <w:p w:rsidR="00007128" w:rsidRPr="00007128" w:rsidRDefault="00007128" w:rsidP="00007128">
      <w:pPr>
        <w:keepNext/>
        <w:keepLines/>
        <w:spacing w:after="0" w:line="360" w:lineRule="auto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00712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Вид проекта: Долгосрочный (сентябрь 2016 г. – август 2018 г.)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проекта предполагает 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создание благоприятных условий для сотрудничества с родителями (законными представителями) в вопросах формирования здорового образа жизни воспитанников, 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повышения интереса детей к физической культуре и спорту, в соответствии с их возрастными особенностями и индивидуальными возможностями.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 данного проекта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реальной необходимостью улучшения состояния здоровья детей, формирование привычки вести здоровый образ жизни, развитие интереса к физкультуре и спорту через тесное сотрудничество с родителями воспитанников. 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проекта будет осуществляться в три этапа: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0712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1-ый этап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подготовительный 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включает социологическое исследование. Был проведен анализ заболеваемости дошкольников, мониторинг по образовательной области «Физическое развитие» и анкетированием родителей. 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2-ой этап –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основной в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ключает непосредственную реализацию проекта.  Был разработан план по выбранным направлениям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 плане реализации проекта детально описаны традиционные мероприятия и мероприятия, которые необходимо провести в рамках недель здоровья. Недели здоровья проводятся в детском саду 4 раза в год – по сезонам: осенью, зимой, весной и летом. 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подготовке и организации данных мероприятий задействованы все участники образовательного процесса (дети, педагоги и родители), на что нас нацеливают Федеральный Закон «Об образовании в РФ» 273-ФЗ и ФГОС </w:t>
      </w:r>
      <w:proofErr w:type="gram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3-й этап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заключительный.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Характеризуется подведением промежуточных итогов. 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уникальность детства как важного этапа в развитии ребенка дошкольного возраста, в процессе которого общение </w:t>
      </w:r>
      <w:proofErr w:type="gram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 носит личностно – развивающий характер, актуальность и важность установления сотрудничества с родителями обусловлена неблагоприятными тенденциями к ухудшению физического и психического здоровья детей, связанными как с неблагоприятной экологической обстановкой, так и с некомпетентностью родителей в вопросах формирования основ  физической культуры, профессиональной занятостью родителей и малоподвижным образом жизни родителей и детей.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>Мы считаем, что реализация проекта позволит сформировать у детей и их родителей знания о культуре здоровья, мотивацию на здоровый образ жизни, создать условия для раскрытия индивидуальных возможностей и резервов организма дошкольников.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поможет педагогам привлечь родителей к сотрудничеству в вопросах улучшения состояния здоровья детей, формирование привычки вести здоровый образ жизни, развитие интереса к физкультуре и спорту.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0712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Цель проекта</w:t>
      </w:r>
      <w:proofErr w:type="gram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007128">
        <w:rPr>
          <w:rFonts w:ascii="Arial" w:eastAsia="Calibri" w:hAnsi="Arial" w:cs="Arial"/>
          <w:color w:val="000000"/>
          <w:sz w:val="36"/>
          <w:szCs w:val="36"/>
          <w:shd w:val="clear" w:color="auto" w:fill="FFFFFF"/>
        </w:rPr>
        <w:t xml:space="preserve"> : </w:t>
      </w:r>
      <w:proofErr w:type="gramEnd"/>
      <w:r w:rsidRPr="000071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Организация работы по сохранению и укреплению психического, физического и социального здоровья детей посредством </w:t>
      </w:r>
      <w:proofErr w:type="spellStart"/>
      <w:r w:rsidRPr="000071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здоровьесберегающих</w:t>
      </w:r>
      <w:proofErr w:type="spellEnd"/>
      <w:r w:rsidRPr="000071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технологий в ДОУ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проекта: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1.Снизить заболеваемость дошкольников посредством эффективного внедрения физкультурно-оздоровительных программ </w:t>
      </w:r>
      <w:proofErr w:type="spell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издоровьесберегающих</w:t>
      </w:r>
      <w:proofErr w:type="spell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технологий;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2. 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Создать современную предметно-пространственную среду, способствующую внедрению </w:t>
      </w:r>
      <w:proofErr w:type="spell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в практику работы ДОУ.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3.Повысить уровень профессионального мастерства педагогов по вопросам </w:t>
      </w:r>
      <w:proofErr w:type="spell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здоровьесбережения</w:t>
      </w:r>
      <w:proofErr w:type="spell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Повышать родительскую компетентность по вопросу сохранения и укрепления здоровья дошкольников посредством </w:t>
      </w:r>
      <w:proofErr w:type="spell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 в условиях ДОУ и семьи.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проект может быть реализован в дошкольных образовательных учреждениях различных видов.   Проект рассчитан для дошкольников и их родителей. </w:t>
      </w:r>
    </w:p>
    <w:p w:rsidR="00007128" w:rsidRPr="00007128" w:rsidRDefault="00007128" w:rsidP="000071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0712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Постановка проблемы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Дошкольный возраст – это фундамент здоровой личности, а, следовательно, и здорового общества в настоящем и будущем.  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физической культуры – одно из приоритетных направлений государственной политики, нацеленной на укрепление и здоровье детей.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отмечается резкое ухудшение состояния здоровья и физического воспитания дошкольников. Мониторинг НЦЗД РАМН свидетельствует, что уже на дошкольном этапе численность практически здоровых детей на сегодняшний день не превышает 10%,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  <w:lang w:val="x-none" w:eastAsia="ar-SA"/>
        </w:rPr>
        <w:t xml:space="preserve"> 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а у 70% обследованных детей имеются множественные функциональные нарушения. 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ребенка потребности в здоровом образе жизни с раннего детства во многом зависит от особенностей его проживания и воспитания, от создания окружающими его взрослыми благоприятных условий для его физического развития.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Изменения в дошкольном образовании сегодня продиктованы Федеральным Законом «Об образовании в РФ» - 273-ФЗ и Федеральным государственным образовательным стандартом дошкольного образования. Стандарт направлен, в первую очередь, на изучение интересов ребенка, его индивидуальных особенностей.  Это требование нацеливает дошкольное учреждение на пересмотр вопроса взаимодействия с семьей воспитанника (законными представителями), так как одной из важных причин 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неблагополучного физического состояния дошкольников является недооценка родителями значимости физической культуры для ребенка. 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0712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Для нашего детского сада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актуальна 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проблема создания благоприятных условий для сотрудничества с родителями в вопросах 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повышения интереса детей к физической культуре</w:t>
      </w:r>
      <w:proofErr w:type="gram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спорту, ЗОЖ в соответствии с их возрастными особенностями и индивидуальными возможностями.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Федеральному закону «Об образовании в РФ», первичным и приоритетным воспитанием является воспитание родителей или законных представителей, при этом детский сад является хотя и второстепенным, но не менее важным институтом в развитии и формировании личности ребенка. Здоровье детей зависит не только от физических особенностей, но и от условий их жизни, санитарной грамотности и гигиенической культуры родителей, поэтому только при создании единого образовательного пространства «родители – дети – педагоги» можно говорить об успешной работе и получении положительных результатов.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уникальность детства как важного этапа в развитии ребенка дошкольного возраста, в процессе которого общение </w:t>
      </w:r>
      <w:proofErr w:type="gram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 носит личностно – развивающий характер, актуальность и важность установления сотрудничества с родителями обусловлена неблагоприятными тенденциями к ухудшению физического и психического здоровья детей, связанными как с неблагоприятной экологической обстановкой, так и с некомпетентностью родителей в вопросах формирования основ  физической культуры, профессиональной занятостью родителей и малоподвижным образом жизни родителей и детей.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>Мы считаем, что реализация проекта позволит сформировать у детей и их родителей знания о культуре здоровья, мотивацию на здоровый образ жизни, создать условия для раскрытия индивидуальных возможностей и резервов организма дошкольников.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Цель проекта: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Создание благоприятных условий для сотрудничества с родителями (законными представителями) в вопросах формирования здорового образа жизни воспитанников, 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повышения интереса детей к физической культуре и спорту, в соответствии с их возрастными особенностями и индивидуальными возможностями.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r w:rsidRPr="00007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проекта:</w:t>
      </w:r>
      <w:r w:rsidRPr="00007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 xml:space="preserve"> 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-снизить заболеваемость дошкольников посредством эффективного внедрения физкультурно-оздоровительных программ и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ab/>
      </w:r>
      <w:proofErr w:type="spell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здоровьесберегающих</w:t>
      </w:r>
      <w:proofErr w:type="spellEnd"/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технологий;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-повысить профессиональный уровень педагогов.</w:t>
      </w:r>
    </w:p>
    <w:p w:rsidR="00007128" w:rsidRPr="00007128" w:rsidRDefault="00007128" w:rsidP="0000712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0712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Ожидаемые результаты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условии реализации данного проекта мы получили следующие результаты:</w:t>
      </w:r>
    </w:p>
    <w:p w:rsidR="00007128" w:rsidRPr="00007128" w:rsidRDefault="00007128" w:rsidP="00007128">
      <w:pPr>
        <w:shd w:val="clear" w:color="auto" w:fill="FFFFFF"/>
        <w:spacing w:after="225" w:line="28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повысился интерес детей к физической культуре и спорту;</w:t>
      </w:r>
    </w:p>
    <w:p w:rsidR="00007128" w:rsidRPr="00007128" w:rsidRDefault="00007128" w:rsidP="0000712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повысился уровень </w:t>
      </w:r>
      <w:proofErr w:type="spellStart"/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представлений о здоровом образе жизни у детей младшего, среднего, старшего дошкольного возраста;</w:t>
      </w:r>
    </w:p>
    <w:p w:rsidR="00007128" w:rsidRPr="00007128" w:rsidRDefault="00007128" w:rsidP="0000712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>- снизился уровень заболеваемости детей;</w:t>
      </w:r>
    </w:p>
    <w:p w:rsidR="00007128" w:rsidRPr="00007128" w:rsidRDefault="00007128" w:rsidP="0000712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>- родители стали полноценными участниками образовательного процесса;</w:t>
      </w:r>
    </w:p>
    <w:p w:rsidR="00007128" w:rsidRPr="00007128" w:rsidRDefault="00007128" w:rsidP="0000712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>-повысился уровень заинтересованности родителей в соблюдении ЗОЖ;</w:t>
      </w:r>
    </w:p>
    <w:p w:rsidR="00007128" w:rsidRPr="00007128" w:rsidRDefault="00007128" w:rsidP="000071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>- повысилась педагогическая компетентность родителей.</w:t>
      </w:r>
    </w:p>
    <w:p w:rsidR="00007128" w:rsidRPr="00007128" w:rsidRDefault="00007128" w:rsidP="0000712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0712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Оценка качества реализации проекта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оценки эффективности и с целью коррекции нашей деятельности по образовательной области «Физическое развитие» в ходе реализации проекта, нами был разработан мониторинг для детей, анкеты для родителей.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проекта в полном объёме позволила  добиться выполнения цели проекта, а, следовательно, в последующие годы мы планируем продолжить работу в этом направлении, улучшая и совершенствуя, как материально-техническую базу, так и методическую.   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</w:t>
      </w:r>
      <w:proofErr w:type="gram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Планируемый нами обучающий семинар для педагогов района может быть ими адаптирован и использоваться в работе других дошкольных учреждениях при проведении целенаправленной работы по созданию условий для сотрудничества с родителями в вопросах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формирования здорового образа жизни воспитанников, 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повышения интереса детей к физической культуре и спорту, в соответствии с их возрастными особенностями и индивидуальными возможностями.</w:t>
      </w:r>
      <w:proofErr w:type="gramEnd"/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Разработанный практический материал (анкеты, консультации, картотеки, сценарии, презентации, буклеты и </w:t>
      </w:r>
      <w:proofErr w:type="gram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другое</w:t>
      </w:r>
      <w:proofErr w:type="gram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может эффективно использоваться дошкольными учреждениями, желающими работать по данному направлению.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Популяризация проекта будет осуществляться в следующих направлениях:</w:t>
      </w:r>
    </w:p>
    <w:p w:rsidR="00007128" w:rsidRPr="00007128" w:rsidRDefault="00007128" w:rsidP="00007128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районные и городские мероприятия</w:t>
      </w:r>
    </w:p>
    <w:p w:rsidR="00007128" w:rsidRPr="00007128" w:rsidRDefault="00007128" w:rsidP="00007128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презентацию на родительских собраниях</w:t>
      </w:r>
    </w:p>
    <w:p w:rsidR="00007128" w:rsidRPr="00007128" w:rsidRDefault="00007128" w:rsidP="00007128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печатные издания</w:t>
      </w:r>
    </w:p>
    <w:p w:rsidR="00007128" w:rsidRPr="00007128" w:rsidRDefault="00007128" w:rsidP="00007128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интернет-сайт ДОУ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эффективности проекта будет происходить с помощью:</w:t>
      </w:r>
    </w:p>
    <w:p w:rsidR="00007128" w:rsidRPr="00007128" w:rsidRDefault="00007128" w:rsidP="00007128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Мониторинга дошкольников;</w:t>
      </w:r>
    </w:p>
    <w:p w:rsidR="00007128" w:rsidRPr="00007128" w:rsidRDefault="00007128" w:rsidP="00007128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Анкетирования родителей дошкольников.</w:t>
      </w:r>
    </w:p>
    <w:p w:rsidR="00007128" w:rsidRPr="00007128" w:rsidRDefault="00007128" w:rsidP="000071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0712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Практическая значимость результатов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Практическая значимость результатов проекта очевидна, т.к. речь идёт об улучшении здоровья нации путем 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формирования здорового образа жизни подрастающего поколения.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>Также, содержание проекта актуально, ведь его реализация невозможна без тесного сотрудничества с родителями.</w:t>
      </w:r>
    </w:p>
    <w:p w:rsidR="00007128" w:rsidRPr="00007128" w:rsidRDefault="00007128" w:rsidP="000071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проект, в котором предложена частично апробированная система </w:t>
      </w:r>
      <w:r w:rsidRPr="0000712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формирования здорового образа жизни воспитанников, 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повышения интереса детей к физической культуре и спорту, в соответствии с их </w:t>
      </w: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возрастными особенностями и индивидуальными возможностями и при тесном сотрудничестве с родителями, адресован педагогическим работникам дошкольных учреждений, работающим в данном направлении. Разработанный практический материал (анкеты, консультации, картотеки, сценарии, презентации и </w:t>
      </w:r>
      <w:proofErr w:type="gramStart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другое</w:t>
      </w:r>
      <w:proofErr w:type="gramEnd"/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может эффективно использоваться дошкольными учреждениями, желающими работать по данному направлению.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7128">
        <w:rPr>
          <w:rFonts w:ascii="Times New Roman" w:eastAsia="Calibri" w:hAnsi="Times New Roman" w:cs="Times New Roman"/>
          <w:color w:val="000000"/>
          <w:sz w:val="28"/>
          <w:szCs w:val="28"/>
        </w:rPr>
        <w:t>Проект не сложен в исполнении и не требует привлечения дополнительных кадров или внесения новых штатных единиц, что актуально при дефиците кадров в сфере образования.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проекта:</w:t>
      </w:r>
    </w:p>
    <w:p w:rsidR="00007128" w:rsidRPr="00007128" w:rsidRDefault="00007128" w:rsidP="00007128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</w:t>
      </w:r>
    </w:p>
    <w:p w:rsidR="00007128" w:rsidRPr="00007128" w:rsidRDefault="00007128" w:rsidP="00007128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Полнота</w:t>
      </w:r>
    </w:p>
    <w:p w:rsidR="00007128" w:rsidRPr="00007128" w:rsidRDefault="00007128" w:rsidP="00007128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Системность</w:t>
      </w:r>
    </w:p>
    <w:p w:rsidR="00007128" w:rsidRPr="00007128" w:rsidRDefault="00007128" w:rsidP="000071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Популяризация данного проекта будет осуществляться в следующих направлениях:</w:t>
      </w:r>
    </w:p>
    <w:p w:rsidR="00007128" w:rsidRPr="00007128" w:rsidRDefault="00007128" w:rsidP="00007128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районные и городские мероприятия</w:t>
      </w:r>
    </w:p>
    <w:p w:rsidR="00007128" w:rsidRPr="00007128" w:rsidRDefault="00007128" w:rsidP="00007128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презентацию на родительских собраниях</w:t>
      </w:r>
    </w:p>
    <w:p w:rsidR="00007128" w:rsidRPr="00007128" w:rsidRDefault="00007128" w:rsidP="00007128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печатные издания</w:t>
      </w:r>
    </w:p>
    <w:p w:rsidR="00424354" w:rsidRDefault="00424354">
      <w:bookmarkStart w:id="0" w:name="_GoBack"/>
      <w:bookmarkEnd w:id="0"/>
    </w:p>
    <w:sectPr w:rsidR="0042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39" w:rsidRDefault="0000712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007128">
      <w:rPr>
        <w:noProof/>
        <w:lang w:val="ru-RU"/>
      </w:rPr>
      <w:t>9</w:t>
    </w:r>
    <w:r>
      <w:fldChar w:fldCharType="end"/>
    </w:r>
  </w:p>
  <w:p w:rsidR="00A02839" w:rsidRDefault="0000712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1854"/>
    <w:multiLevelType w:val="hybridMultilevel"/>
    <w:tmpl w:val="E4866D7E"/>
    <w:lvl w:ilvl="0" w:tplc="E176169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8200AE"/>
    <w:multiLevelType w:val="hybridMultilevel"/>
    <w:tmpl w:val="808E4854"/>
    <w:lvl w:ilvl="0" w:tplc="0419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5908614C"/>
    <w:multiLevelType w:val="hybridMultilevel"/>
    <w:tmpl w:val="E0666C4A"/>
    <w:lvl w:ilvl="0" w:tplc="E1761696">
      <w:start w:val="1"/>
      <w:numFmt w:val="bullet"/>
      <w:lvlText w:val="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7CE77033"/>
    <w:multiLevelType w:val="hybridMultilevel"/>
    <w:tmpl w:val="3AA898C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28"/>
    <w:rsid w:val="00007128"/>
    <w:rsid w:val="0042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7128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07128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7128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07128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s_395_nsk@nios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2019-02-06T05:33:00Z</dcterms:created>
  <dcterms:modified xsi:type="dcterms:W3CDTF">2019-02-06T05:35:00Z</dcterms:modified>
</cp:coreProperties>
</file>