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8C" w:rsidRPr="00CB791B" w:rsidRDefault="00871580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 «Дворец детского творчества»</w:t>
      </w: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6317C1" w:rsidRDefault="006317C1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6317C1" w:rsidRDefault="006317C1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6317C1" w:rsidRDefault="006317C1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A3050" w:rsidRPr="00DA3050" w:rsidRDefault="00DA3050" w:rsidP="00DA30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DA3050">
        <w:rPr>
          <w:b/>
          <w:bCs/>
          <w:color w:val="000000"/>
          <w:sz w:val="28"/>
          <w:szCs w:val="28"/>
        </w:rPr>
        <w:t>ПРОГРАММА РАЗВИТИЯ ТВОРЧЕСКОГО МЫШЛЕНИЯ  У ДЕТЕЙ СТАРШЕГО ДОШКОЛЬНОГО ВОЗРАСТА</w:t>
      </w: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color w:val="000000"/>
          <w:sz w:val="28"/>
          <w:szCs w:val="28"/>
        </w:rPr>
      </w:pPr>
    </w:p>
    <w:p w:rsidR="00082153" w:rsidRDefault="00082153" w:rsidP="00DA305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color w:val="000000"/>
          <w:sz w:val="28"/>
          <w:szCs w:val="28"/>
        </w:rPr>
      </w:pPr>
    </w:p>
    <w:p w:rsidR="00DA3050" w:rsidRDefault="00DA3050" w:rsidP="00082153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right"/>
        <w:rPr>
          <w:color w:val="000000"/>
          <w:sz w:val="28"/>
          <w:szCs w:val="28"/>
        </w:rPr>
      </w:pPr>
      <w:r w:rsidRPr="00DA3050">
        <w:rPr>
          <w:color w:val="000000"/>
          <w:sz w:val="28"/>
          <w:szCs w:val="28"/>
        </w:rPr>
        <w:t xml:space="preserve">Автор-составитель: </w:t>
      </w:r>
      <w:r w:rsidR="00082153">
        <w:rPr>
          <w:color w:val="000000"/>
          <w:sz w:val="28"/>
          <w:szCs w:val="28"/>
        </w:rPr>
        <w:t>педагог-психолог Гребнева И.В.</w:t>
      </w:r>
    </w:p>
    <w:p w:rsidR="00DA3050" w:rsidRDefault="00EF5529" w:rsidP="00082153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right"/>
        <w:rPr>
          <w:sz w:val="28"/>
          <w:szCs w:val="28"/>
        </w:rPr>
      </w:pPr>
      <w:r w:rsidRPr="00DA3050">
        <w:rPr>
          <w:sz w:val="28"/>
          <w:szCs w:val="28"/>
        </w:rPr>
        <w:t>Возраст обучающихся:  5-7 лет</w:t>
      </w:r>
    </w:p>
    <w:p w:rsidR="00EF5529" w:rsidRPr="00DA3050" w:rsidRDefault="009F6E89" w:rsidP="00082153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Срок реализации:  2</w:t>
      </w:r>
      <w:r w:rsidR="005E3710" w:rsidRPr="00DA3050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EF5529" w:rsidRPr="00DA3050" w:rsidRDefault="00EF5529" w:rsidP="00DA30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F5529" w:rsidRPr="00CB791B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B791B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Pr="00EF5529" w:rsidRDefault="00EF5529" w:rsidP="00DA3050">
      <w:pPr>
        <w:spacing w:after="0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0E118A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17C1" w:rsidRDefault="006317C1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17C1" w:rsidRDefault="006317C1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17C1" w:rsidRDefault="006317C1" w:rsidP="00EF55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529" w:rsidRDefault="00EF5529" w:rsidP="00082153">
      <w:pPr>
        <w:spacing w:after="0"/>
        <w:rPr>
          <w:rFonts w:ascii="Times New Roman" w:hAnsi="Times New Roman"/>
          <w:sz w:val="28"/>
          <w:szCs w:val="28"/>
        </w:rPr>
      </w:pPr>
    </w:p>
    <w:p w:rsidR="00EF5529" w:rsidRDefault="00637712" w:rsidP="00DA4EC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Наше время – это время перемен, поэтому России нужны люди, способные нестандартно, творчески мыслить. К сожалению, массовое обучение часто сводится к запоминанию и воспроизведению приемов действия, типовых способов решения заданий. Однообразное, шаблонное повторение одних и тех же действий убивает интерес к обучению. Дети лишаются радости открытия и постепенно могут потерять способность к творчеству. Творчество – это психический процесс создания новых ценностей, как бы продолжение и замена детской игры. Творчество предполагает наличие у субъекта способностей, мотивов, знаний, умений, благодаря которым создается продукт, отличающийся новизной, оригинальностью, уникальностью. В творчестве особое место занимает воображение. Наряду с ним творчество включает в себя интенсивную работу мышления, оно пронизано эмоциональностью и волей. Но оно не сводится к одному воображению, одному мышлению или одному чувству.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Во второй половине ХХ века были выявлены психологические составляющие творческой деятельности: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гибкость ума – способность к выделению существенных признаков из</w:t>
      </w:r>
      <w:r>
        <w:rPr>
          <w:rFonts w:ascii="Times New Roman" w:hAnsi="Times New Roman"/>
          <w:sz w:val="28"/>
          <w:szCs w:val="28"/>
        </w:rPr>
        <w:t xml:space="preserve"> </w:t>
      </w:r>
      <w:r w:rsidR="002500B3" w:rsidRPr="002500B3">
        <w:rPr>
          <w:rFonts w:ascii="Times New Roman" w:hAnsi="Times New Roman"/>
          <w:sz w:val="28"/>
          <w:szCs w:val="28"/>
        </w:rPr>
        <w:t xml:space="preserve">множества случайных и способность перестраиваться с одной идеи на другую;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систематичность и последовательность, которые позволяют людям управлять процессом творчества, благодаря систематичности все идеи сводятся в определенную систему и последовательно анализируются;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диалектичность мышления – способность человека соединять, казалось бы, </w:t>
      </w:r>
      <w:proofErr w:type="gramStart"/>
      <w:r w:rsidR="002500B3" w:rsidRPr="002500B3">
        <w:rPr>
          <w:rFonts w:ascii="Times New Roman" w:hAnsi="Times New Roman"/>
          <w:sz w:val="28"/>
          <w:szCs w:val="28"/>
        </w:rPr>
        <w:t>несоединимое</w:t>
      </w:r>
      <w:proofErr w:type="gramEnd"/>
      <w:r w:rsidR="002500B3" w:rsidRPr="002500B3">
        <w:rPr>
          <w:rFonts w:ascii="Times New Roman" w:hAnsi="Times New Roman"/>
          <w:sz w:val="28"/>
          <w:szCs w:val="28"/>
        </w:rPr>
        <w:t xml:space="preserve">;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способность рисковать и не бояться ответственности за свое решение.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 Эти компоненты творчества являются свойствами взрослого человека. У детей же способности к творчеству складываются постепенно, проходя несколько стадий. Эти стадии протекают последовательно: прежде чем быть готовым к следующей стадии, ребенок обязательно должен овладеть качествами, формирующимися на </w:t>
      </w:r>
      <w:proofErr w:type="gramStart"/>
      <w:r w:rsidRPr="002500B3">
        <w:rPr>
          <w:rFonts w:ascii="Times New Roman" w:hAnsi="Times New Roman"/>
          <w:sz w:val="28"/>
          <w:szCs w:val="28"/>
        </w:rPr>
        <w:t>предшествующих</w:t>
      </w:r>
      <w:proofErr w:type="gramEnd"/>
      <w:r w:rsidRPr="002500B3">
        <w:rPr>
          <w:rFonts w:ascii="Times New Roman" w:hAnsi="Times New Roman"/>
          <w:sz w:val="28"/>
          <w:szCs w:val="28"/>
        </w:rPr>
        <w:t xml:space="preserve">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Первоначально общая умственная одаренность рассматривалась как проявление некоторой общей способности (работы А. </w:t>
      </w:r>
      <w:proofErr w:type="spellStart"/>
      <w:r w:rsidRPr="002500B3">
        <w:rPr>
          <w:rFonts w:ascii="Times New Roman" w:hAnsi="Times New Roman"/>
          <w:sz w:val="28"/>
          <w:szCs w:val="28"/>
        </w:rPr>
        <w:t>Бине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Э. </w:t>
      </w:r>
      <w:proofErr w:type="spellStart"/>
      <w:r w:rsidRPr="002500B3">
        <w:rPr>
          <w:rFonts w:ascii="Times New Roman" w:hAnsi="Times New Roman"/>
          <w:sz w:val="28"/>
          <w:szCs w:val="28"/>
        </w:rPr>
        <w:t>Клапареда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Ч. </w:t>
      </w:r>
      <w:proofErr w:type="spellStart"/>
      <w:r w:rsidRPr="002500B3">
        <w:rPr>
          <w:rFonts w:ascii="Times New Roman" w:hAnsi="Times New Roman"/>
          <w:sz w:val="28"/>
          <w:szCs w:val="28"/>
        </w:rPr>
        <w:t>Спирмена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В.Штерна и др.) которая проявляется при решении самых различных задач. Затем появились </w:t>
      </w:r>
      <w:r w:rsidRPr="002500B3">
        <w:rPr>
          <w:rFonts w:ascii="Times New Roman" w:hAnsi="Times New Roman"/>
          <w:sz w:val="28"/>
          <w:szCs w:val="28"/>
        </w:rPr>
        <w:lastRenderedPageBreak/>
        <w:t xml:space="preserve">разнообразные теоретические модели умственных способностей. Одаренности и их развития у детей. Так, в зарубежной психологии важнейшим шагом в развитии представлений об одаренности явились исследования Дж. </w:t>
      </w:r>
      <w:proofErr w:type="spellStart"/>
      <w:r w:rsidRPr="002500B3">
        <w:rPr>
          <w:rFonts w:ascii="Times New Roman" w:hAnsi="Times New Roman"/>
          <w:sz w:val="28"/>
          <w:szCs w:val="28"/>
        </w:rPr>
        <w:t>Гилфорда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в которых он разделил единые умственные способности </w:t>
      </w:r>
      <w:proofErr w:type="gramStart"/>
      <w:r w:rsidRPr="002500B3">
        <w:rPr>
          <w:rFonts w:ascii="Times New Roman" w:hAnsi="Times New Roman"/>
          <w:sz w:val="28"/>
          <w:szCs w:val="28"/>
        </w:rPr>
        <w:t>на</w:t>
      </w:r>
      <w:proofErr w:type="gramEnd"/>
      <w:r w:rsidRPr="002500B3">
        <w:rPr>
          <w:rFonts w:ascii="Times New Roman" w:hAnsi="Times New Roman"/>
          <w:sz w:val="28"/>
          <w:szCs w:val="28"/>
        </w:rPr>
        <w:t xml:space="preserve"> интеллектуальные и творческие. Появился большой цикл исследований, направленных на изучение творческой одаренности и ее развития (</w:t>
      </w:r>
      <w:proofErr w:type="spellStart"/>
      <w:r w:rsidRPr="002500B3">
        <w:rPr>
          <w:rFonts w:ascii="Times New Roman" w:hAnsi="Times New Roman"/>
          <w:sz w:val="28"/>
          <w:szCs w:val="28"/>
        </w:rPr>
        <w:t>А.Брай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П.Торренс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Д.Харрингтон и </w:t>
      </w:r>
      <w:proofErr w:type="spellStart"/>
      <w:proofErr w:type="gramStart"/>
      <w:r w:rsidRPr="002500B3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2500B3">
        <w:rPr>
          <w:rFonts w:ascii="Times New Roman" w:hAnsi="Times New Roman"/>
          <w:sz w:val="28"/>
          <w:szCs w:val="28"/>
        </w:rPr>
        <w:t>). Результаты этих и дальнейших исследований легли в основу создания концепций развития детской одаренности, которые включали в себя</w:t>
      </w:r>
      <w:r w:rsidR="001B5339">
        <w:rPr>
          <w:rFonts w:ascii="Times New Roman" w:hAnsi="Times New Roman"/>
          <w:sz w:val="28"/>
          <w:szCs w:val="28"/>
        </w:rPr>
        <w:t xml:space="preserve"> </w:t>
      </w:r>
      <w:r w:rsidRPr="002500B3">
        <w:rPr>
          <w:rFonts w:ascii="Times New Roman" w:hAnsi="Times New Roman"/>
          <w:sz w:val="28"/>
          <w:szCs w:val="28"/>
        </w:rPr>
        <w:t>рассмотрение как интеллектуальных, так и личностных показателей (</w:t>
      </w:r>
      <w:proofErr w:type="gramStart"/>
      <w:r w:rsidRPr="002500B3">
        <w:rPr>
          <w:rFonts w:ascii="Times New Roman" w:hAnsi="Times New Roman"/>
          <w:sz w:val="28"/>
          <w:szCs w:val="28"/>
        </w:rPr>
        <w:t>Дж</w:t>
      </w:r>
      <w:proofErr w:type="gramEnd"/>
      <w:r w:rsidRPr="002500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500B3">
        <w:rPr>
          <w:rFonts w:ascii="Times New Roman" w:hAnsi="Times New Roman"/>
          <w:sz w:val="28"/>
          <w:szCs w:val="28"/>
        </w:rPr>
        <w:t>Аткинсон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Б.Блум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Дж. </w:t>
      </w:r>
      <w:proofErr w:type="spellStart"/>
      <w:r w:rsidRPr="002500B3">
        <w:rPr>
          <w:rFonts w:ascii="Times New Roman" w:hAnsi="Times New Roman"/>
          <w:sz w:val="28"/>
          <w:szCs w:val="28"/>
        </w:rPr>
        <w:t>Рензулли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). </w:t>
      </w:r>
      <w:proofErr w:type="gramStart"/>
      <w:r w:rsidRPr="002500B3">
        <w:rPr>
          <w:rFonts w:ascii="Times New Roman" w:hAnsi="Times New Roman"/>
          <w:sz w:val="28"/>
          <w:szCs w:val="28"/>
        </w:rPr>
        <w:t>Наряду с общей умственной одаренностью рассматривались и различные виды детской одаренности: музыкальная, математическая, социальная, физическая и др. Были созданы разнообразные классификации детской одаренности (</w:t>
      </w:r>
      <w:proofErr w:type="spellStart"/>
      <w:r w:rsidRPr="002500B3">
        <w:rPr>
          <w:rFonts w:ascii="Times New Roman" w:hAnsi="Times New Roman"/>
          <w:sz w:val="28"/>
          <w:szCs w:val="28"/>
        </w:rPr>
        <w:t>Г.Гарднер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Д.ДеХаан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М.Китано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Д.Корби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Р.Хэвирхест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 и др.) Большая часть отечественных исследований одаренности основана на многочисленных теоретических и экспериментальных разработках проблемы развития способностей и творчества (С.Л.Рубинштейн, Б.М.Теплов, А.Н.Леонтьев, В.Н.Мясищев, Б.Г.Ананьев, </w:t>
      </w:r>
      <w:proofErr w:type="spellStart"/>
      <w:r w:rsidRPr="002500B3">
        <w:rPr>
          <w:rFonts w:ascii="Times New Roman" w:hAnsi="Times New Roman"/>
          <w:sz w:val="28"/>
          <w:szCs w:val="28"/>
        </w:rPr>
        <w:t>Л.А.Венгер</w:t>
      </w:r>
      <w:proofErr w:type="spellEnd"/>
      <w:r w:rsidRPr="002500B3">
        <w:rPr>
          <w:rFonts w:ascii="Times New Roman" w:hAnsi="Times New Roman"/>
          <w:sz w:val="28"/>
          <w:szCs w:val="28"/>
        </w:rPr>
        <w:t>, А.М.</w:t>
      </w:r>
      <w:r w:rsidR="001B5339">
        <w:rPr>
          <w:rFonts w:ascii="Times New Roman" w:hAnsi="Times New Roman"/>
          <w:sz w:val="28"/>
          <w:szCs w:val="28"/>
        </w:rPr>
        <w:t xml:space="preserve"> Матюшкин, Д.Б. Богоявленская, В</w:t>
      </w:r>
      <w:r w:rsidRPr="002500B3">
        <w:rPr>
          <w:rFonts w:ascii="Times New Roman" w:hAnsi="Times New Roman"/>
          <w:sz w:val="28"/>
          <w:szCs w:val="28"/>
        </w:rPr>
        <w:t xml:space="preserve">.Д. </w:t>
      </w:r>
      <w:proofErr w:type="spellStart"/>
      <w:r w:rsidRPr="002500B3">
        <w:rPr>
          <w:rFonts w:ascii="Times New Roman" w:hAnsi="Times New Roman"/>
          <w:sz w:val="28"/>
          <w:szCs w:val="28"/>
        </w:rPr>
        <w:t>Шадриков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 и др.) В отечественных исследованиях проблема одаренности в до</w:t>
      </w:r>
      <w:r w:rsidR="001B5339">
        <w:rPr>
          <w:rFonts w:ascii="Times New Roman" w:hAnsi="Times New Roman"/>
          <w:sz w:val="28"/>
          <w:szCs w:val="28"/>
        </w:rPr>
        <w:t xml:space="preserve">школьном возрасте представлена </w:t>
      </w:r>
      <w:r w:rsidRPr="002500B3">
        <w:rPr>
          <w:rFonts w:ascii="Times New Roman" w:hAnsi="Times New Roman"/>
          <w:sz w:val="28"/>
          <w:szCs w:val="28"/>
        </w:rPr>
        <w:t xml:space="preserve">работами, посвященными изучению способностей в различных видах детской одаренности (Д.Б. Богоявленская, </w:t>
      </w:r>
      <w:proofErr w:type="spellStart"/>
      <w:r w:rsidRPr="002500B3">
        <w:rPr>
          <w:rFonts w:ascii="Times New Roman" w:hAnsi="Times New Roman"/>
          <w:sz w:val="28"/>
          <w:szCs w:val="28"/>
        </w:rPr>
        <w:t>И.А.Бурлакоза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00B3">
        <w:rPr>
          <w:rFonts w:ascii="Times New Roman" w:hAnsi="Times New Roman"/>
          <w:sz w:val="28"/>
          <w:szCs w:val="28"/>
        </w:rPr>
        <w:t>Л.А.Венгер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, И.П.Ищенко, А.М. Матюшкин, </w:t>
      </w:r>
      <w:proofErr w:type="spellStart"/>
      <w:r w:rsidRPr="002500B3">
        <w:rPr>
          <w:rFonts w:ascii="Times New Roman" w:hAnsi="Times New Roman"/>
          <w:sz w:val="28"/>
          <w:szCs w:val="28"/>
        </w:rPr>
        <w:t>Н.Н.Подъяков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Исследования детского творчества позволяет выделить как минимум три стадии развития творческого мышления (один из видов мышления, характерный созданием субъективно нового продукта и новообразования в ходе самой познавательной деятельности по его созданию):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2500B3" w:rsidRPr="002500B3">
        <w:rPr>
          <w:rFonts w:ascii="Times New Roman" w:hAnsi="Times New Roman"/>
          <w:sz w:val="28"/>
          <w:szCs w:val="28"/>
        </w:rPr>
        <w:t>наглядно-действенное</w:t>
      </w:r>
      <w:proofErr w:type="gramEnd"/>
      <w:r w:rsidR="002500B3" w:rsidRPr="002500B3">
        <w:rPr>
          <w:rFonts w:ascii="Times New Roman" w:hAnsi="Times New Roman"/>
          <w:sz w:val="28"/>
          <w:szCs w:val="28"/>
        </w:rPr>
        <w:t xml:space="preserve"> (дошкольный возраст 5-7 лет);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2500B3" w:rsidRPr="002500B3">
        <w:rPr>
          <w:rFonts w:ascii="Times New Roman" w:hAnsi="Times New Roman"/>
          <w:sz w:val="28"/>
          <w:szCs w:val="28"/>
        </w:rPr>
        <w:t>причинное</w:t>
      </w:r>
      <w:proofErr w:type="gramEnd"/>
      <w:r w:rsidR="002500B3" w:rsidRPr="002500B3">
        <w:rPr>
          <w:rFonts w:ascii="Times New Roman" w:hAnsi="Times New Roman"/>
          <w:sz w:val="28"/>
          <w:szCs w:val="28"/>
        </w:rPr>
        <w:t xml:space="preserve"> (младший школьный возраст);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2500B3" w:rsidRPr="002500B3">
        <w:rPr>
          <w:rFonts w:ascii="Times New Roman" w:hAnsi="Times New Roman"/>
          <w:sz w:val="28"/>
          <w:szCs w:val="28"/>
        </w:rPr>
        <w:t>эвристическое</w:t>
      </w:r>
      <w:proofErr w:type="gramEnd"/>
      <w:r w:rsidR="002500B3" w:rsidRPr="002500B3">
        <w:rPr>
          <w:rFonts w:ascii="Times New Roman" w:hAnsi="Times New Roman"/>
          <w:sz w:val="28"/>
          <w:szCs w:val="28"/>
        </w:rPr>
        <w:t xml:space="preserve"> (с 12 лет и старше).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Рассмотрим стадию наглядно-действенного мышления. Мышление рождается из действия. В младенчестве и раннем возрасте оно неотделимо от действия. В процессе манипулирования с предметами ребенок решает различные мыслительные задачи. К 5-6 годам дети обучаются совершать действия в уме. В качестве объектов </w:t>
      </w:r>
      <w:r w:rsidRPr="002500B3">
        <w:rPr>
          <w:rFonts w:ascii="Times New Roman" w:hAnsi="Times New Roman"/>
          <w:sz w:val="28"/>
          <w:szCs w:val="28"/>
        </w:rPr>
        <w:lastRenderedPageBreak/>
        <w:t>манипулирования выступают уже не реальные предметы, а их образы</w:t>
      </w:r>
      <w:r w:rsidR="001B5339">
        <w:rPr>
          <w:rFonts w:ascii="Times New Roman" w:hAnsi="Times New Roman"/>
          <w:sz w:val="28"/>
          <w:szCs w:val="28"/>
        </w:rPr>
        <w:t xml:space="preserve"> </w:t>
      </w:r>
      <w:r w:rsidRPr="002500B3">
        <w:rPr>
          <w:rFonts w:ascii="Times New Roman" w:hAnsi="Times New Roman"/>
          <w:sz w:val="28"/>
          <w:szCs w:val="28"/>
        </w:rPr>
        <w:t>представления. Чаще всего дети представляют наглядный, зрительный, образ предмета. Поэтому мышление ребенка дошкольника называют наглядно</w:t>
      </w:r>
      <w:r w:rsidR="001B5339">
        <w:rPr>
          <w:rFonts w:ascii="Times New Roman" w:hAnsi="Times New Roman"/>
          <w:sz w:val="28"/>
          <w:szCs w:val="28"/>
        </w:rPr>
        <w:t>-</w:t>
      </w:r>
      <w:r w:rsidRPr="002500B3">
        <w:rPr>
          <w:rFonts w:ascii="Times New Roman" w:hAnsi="Times New Roman"/>
          <w:sz w:val="28"/>
          <w:szCs w:val="28"/>
        </w:rPr>
        <w:t>действенными. Очень важным для развития мышления являются задания на исследования образа представления. К 5 годам дети обучаются расчленять представление на отдельные части, анализировать контуры предметов, сопоставлять похожие предметы между собой и находить сходство и различие. Выделение отдельных компонентов образа позволяет ребенку соединять детали разных образов, придумывая новые, фантастические объекты или я</w:t>
      </w:r>
      <w:r w:rsidR="001B5339">
        <w:rPr>
          <w:rFonts w:ascii="Times New Roman" w:hAnsi="Times New Roman"/>
          <w:sz w:val="28"/>
          <w:szCs w:val="28"/>
        </w:rPr>
        <w:t>вления. Так, ребенок может пред</w:t>
      </w:r>
      <w:r w:rsidRPr="002500B3">
        <w:rPr>
          <w:rFonts w:ascii="Times New Roman" w:hAnsi="Times New Roman"/>
          <w:sz w:val="28"/>
          <w:szCs w:val="28"/>
        </w:rPr>
        <w:t xml:space="preserve">ставить животное, соединяющее в себе части многих животных и поэтому обладающие такими качествами, которых нет ни у одного существующего животного в мире. В психологии эту способность называют фантазией. Можно выделить несколько психологических качеств, лежащих в основе фантазирования: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четкое и ясное представление образов предметов;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хорошая зрительная и слуховая память, позволяющая длительное время удерживать в сознании образ-представление;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способность мысленно сопоставлять два и более предмета и сравнивать их по цвету, форме, размеру и количеству деталей;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способность комбинировать части разных объектов и создавать объекты с новыми свойствами.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Хорошими стимулами для фантазий являются незаконченные рисунки, неопределенные образы типа чернильных пятен или каракулей, описание необычных, новых свой</w:t>
      </w:r>
      <w:proofErr w:type="gramStart"/>
      <w:r w:rsidRPr="002500B3">
        <w:rPr>
          <w:rFonts w:ascii="Times New Roman" w:hAnsi="Times New Roman"/>
          <w:sz w:val="28"/>
          <w:szCs w:val="28"/>
        </w:rPr>
        <w:t>ств пр</w:t>
      </w:r>
      <w:proofErr w:type="gramEnd"/>
      <w:r w:rsidRPr="002500B3">
        <w:rPr>
          <w:rFonts w:ascii="Times New Roman" w:hAnsi="Times New Roman"/>
          <w:sz w:val="28"/>
          <w:szCs w:val="28"/>
        </w:rPr>
        <w:t xml:space="preserve">едметов. Таким образом, одним из направлений развития творчества на этапе наглядно-действенного мышления является выход из рамок привычных мыслительных стереотипов. Это качество творческого мышления называется оригинальностью, и зависит оно от умения мысленно связывать далекие, не связываемые обычно в жизни образы предметов.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Проблема работы с одаренными детьми является очень </w:t>
      </w:r>
      <w:r w:rsidRPr="00BD0D98">
        <w:rPr>
          <w:rFonts w:ascii="Times New Roman" w:hAnsi="Times New Roman"/>
          <w:b/>
          <w:sz w:val="28"/>
          <w:szCs w:val="28"/>
        </w:rPr>
        <w:t>актуальной</w:t>
      </w:r>
      <w:r w:rsidRPr="002500B3">
        <w:rPr>
          <w:rFonts w:ascii="Times New Roman" w:hAnsi="Times New Roman"/>
          <w:sz w:val="28"/>
          <w:szCs w:val="28"/>
        </w:rPr>
        <w:t xml:space="preserve"> в современном мире, интересует многих педагогов и психологов. В дошкольных образовательных учреждениях в основном проводится коррекционная работа с детьми, имеющими нарушения эмоционального, поведенческого, личностного характера, а </w:t>
      </w:r>
      <w:r w:rsidRPr="002500B3">
        <w:rPr>
          <w:rFonts w:ascii="Times New Roman" w:hAnsi="Times New Roman"/>
          <w:sz w:val="28"/>
          <w:szCs w:val="28"/>
        </w:rPr>
        <w:lastRenderedPageBreak/>
        <w:t xml:space="preserve">также с детьми, у которых есть трудности в обучении. Детей же, имеющих высокие показатели в развитии – умственном, физическом, художественном, - обычно ставят просто в пример другим детям и индивидуально не развивают у них способности, поэтому со временем эти способности угасают, и развитие таких детей затормаживается.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На развитие креативности оказывают влияние следующие факторы: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наследственность;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специально организованное обучение;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собственная активность ребенка, его удовольствие и радость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500B3" w:rsidRPr="002500B3">
        <w:rPr>
          <w:rFonts w:ascii="Times New Roman" w:hAnsi="Times New Roman"/>
          <w:sz w:val="28"/>
          <w:szCs w:val="28"/>
        </w:rPr>
        <w:t xml:space="preserve">умственной деятельности; 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окружающий социум (родители, педагоги, дети).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Исходя из этого, для развития творческого мышления в образовательных учреждениях необходимо своевременно выявлять детей с предпосылками одаренности, проводить специальную работу по сохранению и дальнейшему развитию их способностей, опираясь на собственную активность детей, объединяя усилия педагога-психолога, воспитателей, узких специалистов (музыкальных работников, руководителей ИЗО и т.п.), родителей. 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Создание развивающих групп в дошкольных образовательных учреждениях для детей, имеющих предпосылки одаренности, - это необходимое звено в цепи педагогического процесса. В таких группах дети вместе с педагогом-психологом углубляют свои знания, тренируют свои умения, ра</w:t>
      </w:r>
      <w:r w:rsidR="001B5339">
        <w:rPr>
          <w:rFonts w:ascii="Times New Roman" w:hAnsi="Times New Roman"/>
          <w:sz w:val="28"/>
          <w:szCs w:val="28"/>
        </w:rPr>
        <w:t>звивают творческие способности.</w:t>
      </w:r>
    </w:p>
    <w:p w:rsidR="001B5339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Новизна</w:t>
      </w:r>
      <w:r w:rsidRPr="002500B3">
        <w:rPr>
          <w:rFonts w:ascii="Times New Roman" w:hAnsi="Times New Roman"/>
          <w:sz w:val="28"/>
          <w:szCs w:val="28"/>
        </w:rPr>
        <w:t xml:space="preserve"> представленной программы заключается в том, что она нацелена на развитие творческого мышления и реализуется через решение трех основных задач: 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развитие творческого мышления (дивергентного);</w:t>
      </w:r>
    </w:p>
    <w:p w:rsidR="001B5339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развитие творческого воображения;</w:t>
      </w:r>
    </w:p>
    <w:p w:rsidR="00BD0D98" w:rsidRDefault="001B5339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эмоциональное развитие мира детей 5-7 лет, имеющих предпосылки одаренности – высокий, превосходящий возрастные нормы, уровень развития способностей.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Творить ребенок способен только при условии нормального эмоционального состояния, поэтому одной из целей данной программы является устранение негативных личностных проблем ребенка и поддержка благоприятного </w:t>
      </w:r>
      <w:r w:rsidRPr="002500B3">
        <w:rPr>
          <w:rFonts w:ascii="Times New Roman" w:hAnsi="Times New Roman"/>
          <w:sz w:val="28"/>
          <w:szCs w:val="28"/>
        </w:rPr>
        <w:lastRenderedPageBreak/>
        <w:t xml:space="preserve">эмоционального климата в </w:t>
      </w:r>
      <w:proofErr w:type="spellStart"/>
      <w:r w:rsidRPr="002500B3">
        <w:rPr>
          <w:rFonts w:ascii="Times New Roman" w:hAnsi="Times New Roman"/>
          <w:sz w:val="28"/>
          <w:szCs w:val="28"/>
        </w:rPr>
        <w:t>микрогруппе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 детей. Развитию творческого мышления способствует также и творческое воображение. Совместимость трех этих сфер – мышления, воображения и эмоций в программе по развитию </w:t>
      </w:r>
      <w:proofErr w:type="spellStart"/>
      <w:r w:rsidRPr="002500B3">
        <w:rPr>
          <w:rFonts w:ascii="Times New Roman" w:hAnsi="Times New Roman"/>
          <w:sz w:val="28"/>
          <w:szCs w:val="28"/>
        </w:rPr>
        <w:t>творческости</w:t>
      </w:r>
      <w:proofErr w:type="spellEnd"/>
      <w:r w:rsidRPr="002500B3">
        <w:rPr>
          <w:rFonts w:ascii="Times New Roman" w:hAnsi="Times New Roman"/>
          <w:sz w:val="28"/>
          <w:szCs w:val="28"/>
        </w:rPr>
        <w:t xml:space="preserve"> ребенка дошкольного возраста.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Цель программы:</w:t>
      </w:r>
      <w:r w:rsidR="00BD0D98">
        <w:rPr>
          <w:rFonts w:ascii="Times New Roman" w:hAnsi="Times New Roman"/>
          <w:sz w:val="28"/>
          <w:szCs w:val="28"/>
        </w:rPr>
        <w:t xml:space="preserve"> р</w:t>
      </w:r>
      <w:r w:rsidRPr="002500B3">
        <w:rPr>
          <w:rFonts w:ascii="Times New Roman" w:hAnsi="Times New Roman"/>
          <w:sz w:val="28"/>
          <w:szCs w:val="28"/>
        </w:rPr>
        <w:t xml:space="preserve">аскрыть интеллектуально-личностный и познавательно-творческий потенциал детей дошкольного возраста в </w:t>
      </w:r>
      <w:r w:rsidR="00BD0D98">
        <w:rPr>
          <w:rFonts w:ascii="Times New Roman" w:hAnsi="Times New Roman"/>
          <w:sz w:val="28"/>
          <w:szCs w:val="28"/>
        </w:rPr>
        <w:t>процессе творческой активности.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Задачи программы:</w:t>
      </w:r>
      <w:r w:rsidRPr="002500B3">
        <w:rPr>
          <w:rFonts w:ascii="Times New Roman" w:hAnsi="Times New Roman"/>
          <w:sz w:val="28"/>
          <w:szCs w:val="28"/>
        </w:rPr>
        <w:t xml:space="preserve">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1. Сформировать у детей интерес к интеллектуально-творческой деятельности.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2. Сформировать личностно-значимые качества, навыки социально</w:t>
      </w:r>
      <w:r w:rsidR="00BD0D98">
        <w:rPr>
          <w:rFonts w:ascii="Times New Roman" w:hAnsi="Times New Roman"/>
          <w:sz w:val="28"/>
          <w:szCs w:val="28"/>
        </w:rPr>
        <w:t>-</w:t>
      </w:r>
      <w:r w:rsidRPr="002500B3">
        <w:rPr>
          <w:rFonts w:ascii="Times New Roman" w:hAnsi="Times New Roman"/>
          <w:sz w:val="28"/>
          <w:szCs w:val="28"/>
        </w:rPr>
        <w:t xml:space="preserve">психологической компетентности, способствующие </w:t>
      </w:r>
      <w:r w:rsidR="00BD0D98">
        <w:rPr>
          <w:rFonts w:ascii="Times New Roman" w:hAnsi="Times New Roman"/>
          <w:sz w:val="28"/>
          <w:szCs w:val="28"/>
        </w:rPr>
        <w:t>реализации творческой личности.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3. Развить навыки сотрудничества со сверстниками и взрослыми, вовлеченными в творческую активность.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4. Повысить психолого-педагогическую компетентность родителей и педагогов в вопросах воспитания и развития детей с высо</w:t>
      </w:r>
      <w:r w:rsidR="00BD0D98">
        <w:rPr>
          <w:rFonts w:ascii="Times New Roman" w:hAnsi="Times New Roman"/>
          <w:sz w:val="28"/>
          <w:szCs w:val="28"/>
        </w:rPr>
        <w:t>кими творческими способностями.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Основные принципы развивающей программы</w:t>
      </w:r>
      <w:r w:rsidRPr="002500B3">
        <w:rPr>
          <w:rFonts w:ascii="Times New Roman" w:hAnsi="Times New Roman"/>
          <w:sz w:val="28"/>
          <w:szCs w:val="28"/>
        </w:rPr>
        <w:t xml:space="preserve">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1. Принцип принятия всех продуктов творчества детей, независимо от их формы, содержания и качества (поведение не учитывается).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2. Принцип вовлеченности детей в художественное творчество, т.е. показывать детям не только продукт, но и сам процесс творчества, чтобы дети видели, как это делается.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3. Новые понятия должны вводиться только в </w:t>
      </w:r>
      <w:r w:rsidR="00BD0D98">
        <w:rPr>
          <w:rFonts w:ascii="Times New Roman" w:hAnsi="Times New Roman"/>
          <w:sz w:val="28"/>
          <w:szCs w:val="28"/>
        </w:rPr>
        <w:t>знакомом, доступном содержании.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4. Принцип активности и самостоятельности ребенка, а также стимулирование к высказыванию собственных идей по поводу решаемой проблемы.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5. Содержание развивающих игр и упражнений должно быть ориентировано на ребенка. </w:t>
      </w:r>
    </w:p>
    <w:p w:rsidR="00082153" w:rsidRPr="005C6C65" w:rsidRDefault="00082153" w:rsidP="00082153">
      <w:pPr>
        <w:spacing w:after="0" w:line="360" w:lineRule="auto"/>
        <w:ind w:left="-1134" w:firstLine="567"/>
        <w:jc w:val="both"/>
        <w:rPr>
          <w:rFonts w:ascii="Times New Roman" w:hAnsi="Times New Roman"/>
          <w:b/>
          <w:sz w:val="28"/>
          <w:szCs w:val="28"/>
        </w:rPr>
      </w:pPr>
      <w:r w:rsidRPr="004B698D">
        <w:rPr>
          <w:rFonts w:ascii="Times New Roman" w:hAnsi="Times New Roman"/>
          <w:b/>
          <w:sz w:val="28"/>
          <w:szCs w:val="28"/>
        </w:rPr>
        <w:t>Условия реализации программы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5C6C65">
        <w:rPr>
          <w:rFonts w:ascii="Times New Roman" w:hAnsi="Times New Roman"/>
          <w:sz w:val="28"/>
          <w:szCs w:val="28"/>
        </w:rPr>
        <w:t xml:space="preserve">это совокупность необходимых условий реализации программы: помещения детского сада, на базе которого проходит обучение, </w:t>
      </w:r>
      <w:r>
        <w:rPr>
          <w:rFonts w:ascii="Times New Roman" w:hAnsi="Times New Roman"/>
          <w:sz w:val="28"/>
          <w:szCs w:val="28"/>
        </w:rPr>
        <w:t>телевизор,</w:t>
      </w:r>
      <w:r w:rsidRPr="005C6C6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информационные ресурсы - </w:t>
      </w:r>
      <w:r w:rsidRPr="005C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совокупность данных, организованных для эффективного получения достоверной информации, необходимой для освоения программы.</w:t>
      </w:r>
    </w:p>
    <w:p w:rsidR="00082153" w:rsidRPr="004A762A" w:rsidRDefault="00082153" w:rsidP="00082153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4A762A">
        <w:rPr>
          <w:rFonts w:ascii="Times New Roman" w:hAnsi="Times New Roman"/>
          <w:b/>
          <w:sz w:val="28"/>
          <w:szCs w:val="28"/>
        </w:rPr>
        <w:lastRenderedPageBreak/>
        <w:t>Методические материалы:</w:t>
      </w:r>
      <w:r w:rsidRPr="004A762A">
        <w:rPr>
          <w:rFonts w:ascii="Times New Roman" w:hAnsi="Times New Roman"/>
          <w:sz w:val="28"/>
          <w:szCs w:val="28"/>
        </w:rPr>
        <w:t xml:space="preserve"> педагогические технологии сориентированы на решение сложных психолого-педагогических задач: научить ребенка самостоятельно работать, общаться с детьми и взрослыми, прогнозировать и оценивать результаты своего труда, искать причины затруднений и уметь преодолевать их. Используемые методы и технологии:</w:t>
      </w:r>
    </w:p>
    <w:p w:rsidR="00082153" w:rsidRPr="004A762A" w:rsidRDefault="00082153" w:rsidP="00082153">
      <w:pPr>
        <w:numPr>
          <w:ilvl w:val="0"/>
          <w:numId w:val="4"/>
        </w:num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4A762A">
        <w:rPr>
          <w:rFonts w:ascii="Times New Roman" w:hAnsi="Times New Roman"/>
          <w:sz w:val="28"/>
          <w:szCs w:val="28"/>
        </w:rPr>
        <w:t>игровая технология,</w:t>
      </w:r>
    </w:p>
    <w:p w:rsidR="00082153" w:rsidRPr="004A762A" w:rsidRDefault="00082153" w:rsidP="00082153">
      <w:pPr>
        <w:numPr>
          <w:ilvl w:val="0"/>
          <w:numId w:val="4"/>
        </w:num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762A">
        <w:rPr>
          <w:rFonts w:ascii="Times New Roman" w:hAnsi="Times New Roman"/>
          <w:sz w:val="28"/>
          <w:szCs w:val="28"/>
        </w:rPr>
        <w:t>здоровьесберегающая</w:t>
      </w:r>
      <w:proofErr w:type="spellEnd"/>
      <w:r w:rsidRPr="004A762A">
        <w:rPr>
          <w:rFonts w:ascii="Times New Roman" w:hAnsi="Times New Roman"/>
          <w:sz w:val="28"/>
          <w:szCs w:val="28"/>
        </w:rPr>
        <w:t xml:space="preserve"> технология,</w:t>
      </w:r>
    </w:p>
    <w:p w:rsidR="00082153" w:rsidRPr="004A762A" w:rsidRDefault="00082153" w:rsidP="00082153">
      <w:pPr>
        <w:numPr>
          <w:ilvl w:val="0"/>
          <w:numId w:val="4"/>
        </w:num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4A762A">
        <w:rPr>
          <w:rFonts w:ascii="Times New Roman" w:hAnsi="Times New Roman"/>
          <w:sz w:val="28"/>
          <w:szCs w:val="28"/>
        </w:rPr>
        <w:t>ИКТ,</w:t>
      </w:r>
    </w:p>
    <w:p w:rsidR="00082153" w:rsidRPr="00082153" w:rsidRDefault="00082153" w:rsidP="00082153">
      <w:pPr>
        <w:numPr>
          <w:ilvl w:val="0"/>
          <w:numId w:val="4"/>
        </w:num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ТРИЗ.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 xml:space="preserve">Нормативно-правовая </w:t>
      </w:r>
      <w:proofErr w:type="gramStart"/>
      <w:r w:rsidRPr="00BD0D98">
        <w:rPr>
          <w:rFonts w:ascii="Times New Roman" w:hAnsi="Times New Roman"/>
          <w:b/>
          <w:sz w:val="28"/>
          <w:szCs w:val="28"/>
        </w:rPr>
        <w:t>база программы</w:t>
      </w:r>
      <w:proofErr w:type="gramEnd"/>
      <w:r w:rsidRPr="00BD0D98">
        <w:rPr>
          <w:rFonts w:ascii="Times New Roman" w:hAnsi="Times New Roman"/>
          <w:b/>
          <w:sz w:val="28"/>
          <w:szCs w:val="28"/>
        </w:rPr>
        <w:t>:</w:t>
      </w:r>
      <w:r w:rsidRPr="002500B3">
        <w:rPr>
          <w:rFonts w:ascii="Times New Roman" w:hAnsi="Times New Roman"/>
          <w:sz w:val="28"/>
          <w:szCs w:val="28"/>
        </w:rPr>
        <w:t xml:space="preserve"> 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Основные положения “Декларации прав человека”, принятой генеральной Ассамблеей ООН 10 декабря 1948 г.; 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Основные положения “Конвенции о правах ребенка, принятой Генеральной Ассамблеей ООН 20 ноября 1989 г.; 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Закон Российской Федерации “Об образовании”;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  Федеральная целевая программа “Одаренные дети”, в рамках Президентской Программы “Дети России”, утвержденной Правительством РФ от 03.10.2002 г</w:t>
      </w:r>
      <w:r w:rsidR="00BD0D98">
        <w:rPr>
          <w:rFonts w:ascii="Times New Roman" w:hAnsi="Times New Roman"/>
          <w:sz w:val="28"/>
          <w:szCs w:val="28"/>
        </w:rPr>
        <w:t>.</w:t>
      </w:r>
    </w:p>
    <w:p w:rsidR="00BD0D98" w:rsidRP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b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Этапы программы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 Программа осуществляется в 3 этапа.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1 этап – диагностический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Цель:</w:t>
      </w:r>
      <w:r w:rsidRPr="002500B3">
        <w:rPr>
          <w:rFonts w:ascii="Times New Roman" w:hAnsi="Times New Roman"/>
          <w:sz w:val="28"/>
          <w:szCs w:val="28"/>
        </w:rPr>
        <w:t xml:space="preserve"> выявление у детей 5-7 лет способности к интеллектуальному творчеству. </w:t>
      </w:r>
      <w:r w:rsidRPr="00BD0D98">
        <w:rPr>
          <w:rFonts w:ascii="Times New Roman" w:hAnsi="Times New Roman"/>
          <w:sz w:val="28"/>
          <w:szCs w:val="28"/>
        </w:rPr>
        <w:t>Методики:</w:t>
      </w:r>
      <w:r w:rsidRPr="002500B3">
        <w:rPr>
          <w:rFonts w:ascii="Times New Roman" w:hAnsi="Times New Roman"/>
          <w:sz w:val="28"/>
          <w:szCs w:val="28"/>
        </w:rPr>
        <w:t xml:space="preserve"> </w:t>
      </w:r>
    </w:p>
    <w:p w:rsidR="00BD0D98" w:rsidRPr="00082153" w:rsidRDefault="002500B3" w:rsidP="00082153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2153">
        <w:rPr>
          <w:rFonts w:ascii="Times New Roman" w:hAnsi="Times New Roman"/>
          <w:sz w:val="28"/>
          <w:szCs w:val="28"/>
        </w:rPr>
        <w:t>Краткий тест творческого мышлен</w:t>
      </w:r>
      <w:r w:rsidR="00BD0D98" w:rsidRPr="00082153">
        <w:rPr>
          <w:rFonts w:ascii="Times New Roman" w:hAnsi="Times New Roman"/>
          <w:sz w:val="28"/>
          <w:szCs w:val="28"/>
        </w:rPr>
        <w:t xml:space="preserve">ия (фигурная форма) </w:t>
      </w:r>
      <w:proofErr w:type="spellStart"/>
      <w:r w:rsidR="00BD0D98" w:rsidRPr="00082153">
        <w:rPr>
          <w:rFonts w:ascii="Times New Roman" w:hAnsi="Times New Roman"/>
          <w:sz w:val="28"/>
          <w:szCs w:val="28"/>
        </w:rPr>
        <w:t>П.Торренса</w:t>
      </w:r>
      <w:proofErr w:type="spellEnd"/>
      <w:r w:rsidR="00BD0D98" w:rsidRPr="00082153">
        <w:rPr>
          <w:rFonts w:ascii="Times New Roman" w:hAnsi="Times New Roman"/>
          <w:sz w:val="28"/>
          <w:szCs w:val="28"/>
        </w:rPr>
        <w:t>.</w:t>
      </w:r>
    </w:p>
    <w:p w:rsidR="00082153" w:rsidRPr="00082153" w:rsidRDefault="00082153" w:rsidP="00082153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определения </w:t>
      </w:r>
      <w:r w:rsidRPr="00082153">
        <w:rPr>
          <w:rFonts w:ascii="Times New Roman" w:hAnsi="Times New Roman"/>
          <w:sz w:val="28"/>
          <w:szCs w:val="28"/>
        </w:rPr>
        <w:t xml:space="preserve"> уровня развития воображения, способности создавать оригинальные образы по методике О.М.Дьяченко «</w:t>
      </w:r>
      <w:proofErr w:type="spellStart"/>
      <w:r w:rsidRPr="00082153">
        <w:rPr>
          <w:rFonts w:ascii="Times New Roman" w:hAnsi="Times New Roman"/>
          <w:sz w:val="28"/>
          <w:szCs w:val="28"/>
        </w:rPr>
        <w:t>Дорисовывание</w:t>
      </w:r>
      <w:proofErr w:type="spellEnd"/>
      <w:r w:rsidRPr="00082153">
        <w:rPr>
          <w:rFonts w:ascii="Times New Roman" w:hAnsi="Times New Roman"/>
          <w:sz w:val="28"/>
          <w:szCs w:val="28"/>
        </w:rPr>
        <w:t xml:space="preserve"> фигур».</w:t>
      </w:r>
    </w:p>
    <w:p w:rsidR="00082153" w:rsidRPr="00082153" w:rsidRDefault="00082153" w:rsidP="00082153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2153">
        <w:rPr>
          <w:rFonts w:ascii="Times New Roman" w:hAnsi="Times New Roman"/>
          <w:sz w:val="28"/>
          <w:szCs w:val="28"/>
        </w:rPr>
        <w:t>Методика определения задатков, склонностей и интересов А.И. Савенкова.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2 этап – развивающий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>Цель:</w:t>
      </w:r>
      <w:r w:rsidRPr="002500B3">
        <w:rPr>
          <w:rFonts w:ascii="Times New Roman" w:hAnsi="Times New Roman"/>
          <w:sz w:val="28"/>
          <w:szCs w:val="28"/>
        </w:rPr>
        <w:t xml:space="preserve"> развитие креативности детей через развитие творческого мышления, творческого воображения и эмоционального мира ребенка.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Развитие творческого мышления предполагается через формирование следующих умений (по Симановскому А.Э.): 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воспроизводить внешний вид и свойства предмета по памяти;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угадывать предмет по словесному описанию свойств и признаков;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воссоздавать внешний облик предмета на основе какой-т</w:t>
      </w:r>
      <w:r>
        <w:rPr>
          <w:rFonts w:ascii="Times New Roman" w:hAnsi="Times New Roman"/>
          <w:sz w:val="28"/>
          <w:szCs w:val="28"/>
        </w:rPr>
        <w:t>о</w:t>
      </w:r>
      <w:r w:rsidR="002500B3" w:rsidRPr="002500B3">
        <w:rPr>
          <w:rFonts w:ascii="Times New Roman" w:hAnsi="Times New Roman"/>
          <w:sz w:val="28"/>
          <w:szCs w:val="28"/>
        </w:rPr>
        <w:t xml:space="preserve"> его части;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узнавать в неопределенных графических формах (чернильные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2500B3" w:rsidRPr="002500B3">
        <w:rPr>
          <w:rFonts w:ascii="Times New Roman" w:hAnsi="Times New Roman"/>
          <w:sz w:val="28"/>
          <w:szCs w:val="28"/>
        </w:rPr>
        <w:t xml:space="preserve">пятна, каракули) различные знакомые предметы;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комбинировать и сочетать в одном предмете свойства и признаки других предметов и объектов; 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находить в двух и более объектах общие и различные признаки;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узнавать объект по описанию возможных действий с ним;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переносить действия, применяемые к одному предмету, на другой;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составлять сюжетный рассказ о каком-либо объекте; 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использовать мерку при сравнении предметов по величине, весу;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располагать предметы в порядке убывания или возрастания какого</w:t>
      </w: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свойства и делать от</w:t>
      </w:r>
      <w:r w:rsidR="002500B3" w:rsidRPr="002500B3">
        <w:rPr>
          <w:rFonts w:ascii="Times New Roman" w:hAnsi="Times New Roman"/>
          <w:sz w:val="28"/>
          <w:szCs w:val="28"/>
        </w:rPr>
        <w:t xml:space="preserve">сюда выводы; 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находить действия, противоположные по значению (увеличивать – уменьшать, разрезать – соединять). 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2) Развитие эмоционального мира детей в программе предполагает работу в следующих направлениях: 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 xml:space="preserve">снятие эмоционального напряжения;  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00B3" w:rsidRPr="002500B3">
        <w:rPr>
          <w:rFonts w:ascii="Times New Roman" w:hAnsi="Times New Roman"/>
          <w:sz w:val="28"/>
          <w:szCs w:val="28"/>
        </w:rPr>
        <w:t>развитие самосознания, повышение самооценки и уверенности в себе;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 развитие умений общаться друг с другом;</w:t>
      </w:r>
    </w:p>
    <w:p w:rsidR="00BD0D98" w:rsidRDefault="00BD0D98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00B3" w:rsidRPr="002500B3">
        <w:rPr>
          <w:rFonts w:ascii="Times New Roman" w:hAnsi="Times New Roman"/>
          <w:sz w:val="28"/>
          <w:szCs w:val="28"/>
        </w:rPr>
        <w:t xml:space="preserve"> адекватное ролевое развитие.</w:t>
      </w:r>
    </w:p>
    <w:p w:rsidR="00BD0D98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 3 этап - заключительный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BD0D98">
        <w:rPr>
          <w:rFonts w:ascii="Times New Roman" w:hAnsi="Times New Roman"/>
          <w:b/>
          <w:sz w:val="28"/>
          <w:szCs w:val="28"/>
        </w:rPr>
        <w:t xml:space="preserve">Цель: </w:t>
      </w:r>
      <w:r w:rsidRPr="002500B3">
        <w:rPr>
          <w:rFonts w:ascii="Times New Roman" w:hAnsi="Times New Roman"/>
          <w:sz w:val="28"/>
          <w:szCs w:val="28"/>
        </w:rPr>
        <w:t xml:space="preserve">выявить результативность развивающих занятий. </w:t>
      </w:r>
    </w:p>
    <w:p w:rsidR="00082153" w:rsidRDefault="0008215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Методики</w:t>
      </w:r>
      <w:r w:rsidR="002500B3" w:rsidRPr="002500B3">
        <w:rPr>
          <w:rFonts w:ascii="Times New Roman" w:hAnsi="Times New Roman"/>
          <w:sz w:val="28"/>
          <w:szCs w:val="28"/>
        </w:rPr>
        <w:t xml:space="preserve">: </w:t>
      </w:r>
    </w:p>
    <w:p w:rsidR="00ED465F" w:rsidRDefault="002500B3" w:rsidP="00082153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2153">
        <w:rPr>
          <w:rFonts w:ascii="Times New Roman" w:hAnsi="Times New Roman"/>
          <w:sz w:val="28"/>
          <w:szCs w:val="28"/>
        </w:rPr>
        <w:t xml:space="preserve">«Краткий тест творческого мышления (фигурная форма)» </w:t>
      </w:r>
      <w:proofErr w:type="spellStart"/>
      <w:r w:rsidRPr="00082153">
        <w:rPr>
          <w:rFonts w:ascii="Times New Roman" w:hAnsi="Times New Roman"/>
          <w:sz w:val="28"/>
          <w:szCs w:val="28"/>
        </w:rPr>
        <w:t>П.Торренса</w:t>
      </w:r>
      <w:proofErr w:type="spellEnd"/>
      <w:r w:rsidR="00082153">
        <w:rPr>
          <w:rFonts w:ascii="Times New Roman" w:hAnsi="Times New Roman"/>
          <w:sz w:val="28"/>
          <w:szCs w:val="28"/>
        </w:rPr>
        <w:t>.</w:t>
      </w:r>
    </w:p>
    <w:p w:rsidR="00082153" w:rsidRPr="00082153" w:rsidRDefault="00082153" w:rsidP="00082153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</w:t>
      </w:r>
      <w:r w:rsidRPr="00082153">
        <w:rPr>
          <w:rFonts w:ascii="Times New Roman" w:hAnsi="Times New Roman"/>
          <w:sz w:val="28"/>
          <w:szCs w:val="28"/>
        </w:rPr>
        <w:t>О.М.Дьяченко «</w:t>
      </w:r>
      <w:proofErr w:type="spellStart"/>
      <w:r w:rsidRPr="00082153">
        <w:rPr>
          <w:rFonts w:ascii="Times New Roman" w:hAnsi="Times New Roman"/>
          <w:sz w:val="28"/>
          <w:szCs w:val="28"/>
        </w:rPr>
        <w:t>Дорисовывание</w:t>
      </w:r>
      <w:proofErr w:type="spellEnd"/>
      <w:r w:rsidRPr="00082153">
        <w:rPr>
          <w:rFonts w:ascii="Times New Roman" w:hAnsi="Times New Roman"/>
          <w:sz w:val="28"/>
          <w:szCs w:val="28"/>
        </w:rPr>
        <w:t xml:space="preserve"> фигур».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Организация занятий включает в себя: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1. Ритуал приветствия – снятие эмоционального напряжения у детей. Установление контакта.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lastRenderedPageBreak/>
        <w:t xml:space="preserve">2. Основную часть занятия, которая направлена на достижение цели программы и задач каждого занятия (решение проблемных ситуаций, изобразительная деятельность, придумывание сказок, загадок и пр.).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3. Игру на повышение двигательной активности.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4. Релаксационные дыхательные и мышечные упражнения.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5. Ритуал прощания. Сначала подводят итог занятия (что запомнилось, что понравилос</w:t>
      </w:r>
      <w:r w:rsidR="00ED465F">
        <w:rPr>
          <w:rFonts w:ascii="Times New Roman" w:hAnsi="Times New Roman"/>
          <w:sz w:val="28"/>
          <w:szCs w:val="28"/>
        </w:rPr>
        <w:t>ь), затем – сам ритуал прощания</w:t>
      </w:r>
      <w:r w:rsidRPr="002500B3">
        <w:rPr>
          <w:rFonts w:ascii="Times New Roman" w:hAnsi="Times New Roman"/>
          <w:sz w:val="28"/>
          <w:szCs w:val="28"/>
        </w:rPr>
        <w:t xml:space="preserve">.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З</w:t>
      </w:r>
      <w:r w:rsidR="00082153">
        <w:rPr>
          <w:rFonts w:ascii="Times New Roman" w:hAnsi="Times New Roman"/>
          <w:sz w:val="28"/>
          <w:szCs w:val="28"/>
        </w:rPr>
        <w:t>анятия проводят 1 раз в неделю с подгруппой 8-10 человек, время – 30 минут</w:t>
      </w:r>
      <w:r w:rsidR="00ED465F">
        <w:rPr>
          <w:rFonts w:ascii="Times New Roman" w:hAnsi="Times New Roman"/>
          <w:sz w:val="28"/>
          <w:szCs w:val="28"/>
        </w:rPr>
        <w:t>.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ED465F">
        <w:rPr>
          <w:rFonts w:ascii="Times New Roman" w:hAnsi="Times New Roman"/>
          <w:b/>
          <w:sz w:val="28"/>
          <w:szCs w:val="28"/>
        </w:rPr>
        <w:t>Ожидаемые результаты:</w:t>
      </w:r>
      <w:r w:rsidRPr="002500B3">
        <w:rPr>
          <w:rFonts w:ascii="Times New Roman" w:hAnsi="Times New Roman"/>
          <w:sz w:val="28"/>
          <w:szCs w:val="28"/>
        </w:rPr>
        <w:t xml:space="preserve"> </w:t>
      </w:r>
    </w:p>
    <w:p w:rsidR="00ED465F" w:rsidRDefault="002500B3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 xml:space="preserve">1. Создание банка данных детей с высоким уровнем развития творческого мышления. </w:t>
      </w:r>
    </w:p>
    <w:p w:rsidR="00ED465F" w:rsidRDefault="002500B3" w:rsidP="00ED465F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2500B3">
        <w:rPr>
          <w:rFonts w:ascii="Times New Roman" w:hAnsi="Times New Roman"/>
          <w:sz w:val="28"/>
          <w:szCs w:val="28"/>
        </w:rPr>
        <w:t>2</w:t>
      </w:r>
      <w:r w:rsidR="00ED465F">
        <w:rPr>
          <w:rFonts w:ascii="Times New Roman" w:hAnsi="Times New Roman"/>
          <w:sz w:val="28"/>
          <w:szCs w:val="28"/>
        </w:rPr>
        <w:t xml:space="preserve">. </w:t>
      </w:r>
      <w:r w:rsidRPr="002500B3">
        <w:rPr>
          <w:rFonts w:ascii="Times New Roman" w:hAnsi="Times New Roman"/>
          <w:sz w:val="28"/>
          <w:szCs w:val="28"/>
        </w:rPr>
        <w:t xml:space="preserve">Повышение уровня индивидуальных достижений детей в образовательных, творческих и других направлениях деятельности, к которым у них есть способности. </w:t>
      </w:r>
    </w:p>
    <w:p w:rsidR="00ED465F" w:rsidRDefault="00ED465F" w:rsidP="00ED465F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500B3" w:rsidRPr="002500B3">
        <w:rPr>
          <w:rFonts w:ascii="Times New Roman" w:hAnsi="Times New Roman"/>
          <w:sz w:val="28"/>
          <w:szCs w:val="28"/>
        </w:rPr>
        <w:t xml:space="preserve">. Высокая динамика развития продуктивного творческого мышления детей. </w:t>
      </w:r>
    </w:p>
    <w:p w:rsidR="002500B3" w:rsidRPr="002500B3" w:rsidRDefault="00ED465F" w:rsidP="00ED465F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500B3" w:rsidRPr="002500B3">
        <w:rPr>
          <w:rFonts w:ascii="Times New Roman" w:hAnsi="Times New Roman"/>
          <w:sz w:val="28"/>
          <w:szCs w:val="28"/>
        </w:rPr>
        <w:t xml:space="preserve">. Создание условий для сохранения и приумножения интеллектуального и творческого потенциала воспитанников. </w:t>
      </w:r>
    </w:p>
    <w:p w:rsidR="00AF7AD1" w:rsidRPr="00AF7AD1" w:rsidRDefault="00AF7AD1" w:rsidP="00AF7AD1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</w:p>
    <w:p w:rsidR="008824F4" w:rsidRPr="00AF7AD1" w:rsidRDefault="008824F4" w:rsidP="00AF7AD1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F6E89" w:rsidRDefault="009F6E89" w:rsidP="009F6E89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Календарно-тематический план (1 год обучения)</w:t>
      </w:r>
    </w:p>
    <w:tbl>
      <w:tblPr>
        <w:tblW w:w="555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7367"/>
        <w:gridCol w:w="948"/>
        <w:gridCol w:w="1820"/>
      </w:tblGrid>
      <w:tr w:rsidR="009F6E89" w:rsidRPr="006578C8" w:rsidTr="00F22B56">
        <w:trPr>
          <w:trHeight w:val="632"/>
        </w:trPr>
        <w:tc>
          <w:tcPr>
            <w:tcW w:w="233" w:type="pct"/>
          </w:tcPr>
          <w:p w:rsidR="009F6E89" w:rsidRPr="006578C8" w:rsidRDefault="009F6E89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F6E89" w:rsidRPr="006578C8" w:rsidRDefault="009F6E89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5" w:type="pct"/>
          </w:tcPr>
          <w:p w:rsidR="009F6E89" w:rsidRPr="006578C8" w:rsidRDefault="009F6E89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Название темы</w:t>
            </w:r>
          </w:p>
        </w:tc>
        <w:tc>
          <w:tcPr>
            <w:tcW w:w="446" w:type="pct"/>
          </w:tcPr>
          <w:p w:rsidR="009F6E89" w:rsidRPr="006578C8" w:rsidRDefault="009F6E89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Часы</w:t>
            </w:r>
          </w:p>
          <w:p w:rsidR="009F6E89" w:rsidRPr="006578C8" w:rsidRDefault="009F6E89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9F6E89" w:rsidRPr="006578C8" w:rsidRDefault="009F6E89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</w:tr>
      <w:tr w:rsidR="00A229C7" w:rsidRPr="006578C8" w:rsidTr="005C2E2A">
        <w:trPr>
          <w:trHeight w:val="1610"/>
        </w:trPr>
        <w:tc>
          <w:tcPr>
            <w:tcW w:w="233" w:type="pct"/>
          </w:tcPr>
          <w:p w:rsidR="00A229C7" w:rsidRPr="006578C8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229C7" w:rsidRPr="006578C8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5" w:type="pct"/>
          </w:tcPr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Развитие беглости мышления, осознание детьми того, что люди по разному реагируют на одну и ту же ситуацию. </w:t>
            </w:r>
            <w:proofErr w:type="gramEnd"/>
          </w:p>
          <w:p w:rsidR="00A229C7" w:rsidRPr="006578C8" w:rsidRDefault="00A229C7" w:rsidP="00A22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гибкости при работе с образной информацией, способности творить в условиях значительных ограничений.</w:t>
            </w:r>
          </w:p>
        </w:tc>
        <w:tc>
          <w:tcPr>
            <w:tcW w:w="44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29C7" w:rsidRPr="006578C8" w:rsidTr="00792CAD">
        <w:trPr>
          <w:trHeight w:val="1610"/>
        </w:trPr>
        <w:tc>
          <w:tcPr>
            <w:tcW w:w="233" w:type="pct"/>
          </w:tcPr>
          <w:p w:rsidR="00A229C7" w:rsidRPr="006578C8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65" w:type="pct"/>
          </w:tcPr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вербальной гибкости, способности придумывать альтернативные окончания для историй и сказок.</w:t>
            </w:r>
          </w:p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Развитие беглости и гибкости ответов, осознание учащимися того, что разные ситуации могут создавать одно и то же настроение.</w:t>
            </w:r>
            <w:r w:rsidRPr="006578C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4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29C7" w:rsidRPr="006578C8" w:rsidTr="00E448EE">
        <w:trPr>
          <w:trHeight w:val="1932"/>
        </w:trPr>
        <w:tc>
          <w:tcPr>
            <w:tcW w:w="233" w:type="pct"/>
          </w:tcPr>
          <w:p w:rsidR="00A229C7" w:rsidRPr="006578C8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65" w:type="pct"/>
          </w:tcPr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символической беглости и гибкости, развитие умения создавать дополнительный смысл имеющимся объектам через разработку деталей.</w:t>
            </w:r>
          </w:p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Развитие воображения, вербальной оригинальности, способности придумывать истории на основе определенной последовательности рисунков.</w:t>
            </w:r>
          </w:p>
        </w:tc>
        <w:tc>
          <w:tcPr>
            <w:tcW w:w="44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A229C7" w:rsidRPr="006578C8" w:rsidTr="002F7B87">
        <w:trPr>
          <w:trHeight w:val="1610"/>
        </w:trPr>
        <w:tc>
          <w:tcPr>
            <w:tcW w:w="233" w:type="pct"/>
          </w:tcPr>
          <w:p w:rsidR="00A229C7" w:rsidRPr="006578C8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65" w:type="pct"/>
          </w:tcPr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способностей к невербальной разработке деталей, оригинальности, 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создавать рисунки с помощью разработки деталей исходных изображений.</w:t>
            </w:r>
          </w:p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символической беглости, гибкости, способности к разработке деталей.</w:t>
            </w:r>
          </w:p>
        </w:tc>
        <w:tc>
          <w:tcPr>
            <w:tcW w:w="44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229C7" w:rsidRPr="006578C8" w:rsidRDefault="00A229C7" w:rsidP="00F22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A229C7" w:rsidRPr="006578C8" w:rsidTr="00573C54">
        <w:trPr>
          <w:trHeight w:val="966"/>
        </w:trPr>
        <w:tc>
          <w:tcPr>
            <w:tcW w:w="233" w:type="pct"/>
          </w:tcPr>
          <w:p w:rsidR="00A229C7" w:rsidRPr="006578C8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65" w:type="pct"/>
          </w:tcPr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наблюдения, воображения, способности усовершенствовать объект с помощью разработки деталей.</w:t>
            </w:r>
          </w:p>
          <w:p w:rsidR="00A229C7" w:rsidRPr="006578C8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образной беглости и гибкости.</w:t>
            </w:r>
          </w:p>
        </w:tc>
        <w:tc>
          <w:tcPr>
            <w:tcW w:w="446" w:type="pct"/>
          </w:tcPr>
          <w:p w:rsidR="00A229C7" w:rsidRPr="006578C8" w:rsidRDefault="00012A21" w:rsidP="00F22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A229C7" w:rsidRPr="006578C8" w:rsidTr="00550FF1">
        <w:trPr>
          <w:trHeight w:val="2254"/>
        </w:trPr>
        <w:tc>
          <w:tcPr>
            <w:tcW w:w="233" w:type="pct"/>
          </w:tcPr>
          <w:p w:rsidR="00A229C7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65" w:type="pct"/>
          </w:tcPr>
          <w:p w:rsidR="00A229C7" w:rsidRDefault="00A229C7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умения использовать имеющиеся объекты для разных целей, создавать имеющий смысл объект из нескольких элементов, которые сами по себе не имеют никакого значения.</w:t>
            </w:r>
          </w:p>
          <w:p w:rsidR="00A229C7" w:rsidRDefault="00A229C7" w:rsidP="00D62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невербальной оригинальности, гибкости, способности трансформировать характеристики знакомых объектов.</w:t>
            </w:r>
          </w:p>
        </w:tc>
        <w:tc>
          <w:tcPr>
            <w:tcW w:w="446" w:type="pct"/>
          </w:tcPr>
          <w:p w:rsidR="00A229C7" w:rsidRPr="006578C8" w:rsidRDefault="00A229C7" w:rsidP="00F22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A229C7" w:rsidRPr="006578C8" w:rsidTr="009D3D9B">
        <w:trPr>
          <w:trHeight w:val="1610"/>
        </w:trPr>
        <w:tc>
          <w:tcPr>
            <w:tcW w:w="233" w:type="pct"/>
          </w:tcPr>
          <w:p w:rsidR="00A229C7" w:rsidRDefault="00A229C7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65" w:type="pct"/>
          </w:tcPr>
          <w:p w:rsidR="00A229C7" w:rsidRDefault="00A229C7" w:rsidP="00D62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умения придумывать способы необычного использования обычных предметов, комбинировать имеющиеся детали в новое целое.</w:t>
            </w:r>
          </w:p>
          <w:p w:rsidR="00A229C7" w:rsidRDefault="00A229C7" w:rsidP="00D62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вербальной гибкости, умения придумывать простые рифмы.</w:t>
            </w:r>
          </w:p>
        </w:tc>
        <w:tc>
          <w:tcPr>
            <w:tcW w:w="446" w:type="pct"/>
          </w:tcPr>
          <w:p w:rsidR="00A229C7" w:rsidRPr="006578C8" w:rsidRDefault="00A229C7" w:rsidP="00F22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A229C7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012A21" w:rsidRPr="006578C8" w:rsidTr="00C655A7">
        <w:trPr>
          <w:trHeight w:val="1932"/>
        </w:trPr>
        <w:tc>
          <w:tcPr>
            <w:tcW w:w="233" w:type="pct"/>
          </w:tcPr>
          <w:p w:rsidR="00012A21" w:rsidRDefault="00012A21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65" w:type="pct"/>
          </w:tcPr>
          <w:p w:rsidR="00012A21" w:rsidRDefault="00012A21" w:rsidP="00D62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вербальной беглости, гибкости, умения представлять мысли в структурированной форме, проводить классификацию предметов и действий.</w:t>
            </w:r>
          </w:p>
          <w:p w:rsidR="00012A21" w:rsidRDefault="00012A21" w:rsidP="00D62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воображения и образного мышления, умения создавать необычные образы через комбинирование разных деталей.</w:t>
            </w:r>
          </w:p>
        </w:tc>
        <w:tc>
          <w:tcPr>
            <w:tcW w:w="446" w:type="pct"/>
          </w:tcPr>
          <w:p w:rsidR="00012A21" w:rsidRPr="006578C8" w:rsidRDefault="00012A21" w:rsidP="00F22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012A21" w:rsidRPr="006578C8" w:rsidRDefault="00012A21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5F23BF" w:rsidRPr="006578C8" w:rsidTr="00F22B56">
        <w:tc>
          <w:tcPr>
            <w:tcW w:w="233" w:type="pct"/>
          </w:tcPr>
          <w:p w:rsidR="005F23BF" w:rsidRDefault="004A324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465" w:type="pct"/>
          </w:tcPr>
          <w:p w:rsidR="005F23BF" w:rsidRDefault="005F23BF" w:rsidP="00D62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воображения, образного мышления, способности к детальной разработке выбранной темы. Формирование умений планирования.</w:t>
            </w:r>
          </w:p>
        </w:tc>
        <w:tc>
          <w:tcPr>
            <w:tcW w:w="446" w:type="pct"/>
          </w:tcPr>
          <w:p w:rsidR="005F23BF" w:rsidRPr="006578C8" w:rsidRDefault="00012A21" w:rsidP="00F22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5F23BF" w:rsidRPr="006578C8" w:rsidRDefault="00A229C7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9F6E89" w:rsidRPr="006578C8" w:rsidTr="00F22B56">
        <w:trPr>
          <w:trHeight w:val="654"/>
        </w:trPr>
        <w:tc>
          <w:tcPr>
            <w:tcW w:w="3698" w:type="pct"/>
            <w:gridSpan w:val="2"/>
          </w:tcPr>
          <w:p w:rsidR="009F6E89" w:rsidRPr="006578C8" w:rsidRDefault="009F6E89" w:rsidP="00F22B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78C8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302" w:type="pct"/>
            <w:gridSpan w:val="2"/>
            <w:vAlign w:val="center"/>
          </w:tcPr>
          <w:p w:rsidR="009F6E89" w:rsidRPr="006578C8" w:rsidRDefault="009F6E89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9F6E89" w:rsidRDefault="009F6E89" w:rsidP="009F6E89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39D4" w:rsidRDefault="00613F80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Календарно-тематический план</w:t>
      </w:r>
      <w:r w:rsidR="009F6E89">
        <w:rPr>
          <w:rFonts w:ascii="Times New Roman" w:hAnsi="Times New Roman"/>
          <w:b/>
          <w:sz w:val="28"/>
          <w:szCs w:val="28"/>
        </w:rPr>
        <w:t xml:space="preserve"> (2 год обучения)</w:t>
      </w:r>
    </w:p>
    <w:tbl>
      <w:tblPr>
        <w:tblW w:w="555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7367"/>
        <w:gridCol w:w="948"/>
        <w:gridCol w:w="1820"/>
      </w:tblGrid>
      <w:tr w:rsidR="00B16AEF" w:rsidRPr="006578C8" w:rsidTr="00B067C8">
        <w:trPr>
          <w:trHeight w:val="632"/>
        </w:trPr>
        <w:tc>
          <w:tcPr>
            <w:tcW w:w="233" w:type="pct"/>
          </w:tcPr>
          <w:p w:rsidR="00B16AEF" w:rsidRPr="006578C8" w:rsidRDefault="00B16AEF" w:rsidP="00B16A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16AEF" w:rsidRPr="006578C8" w:rsidRDefault="00B16AEF" w:rsidP="00B16A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5" w:type="pct"/>
          </w:tcPr>
          <w:p w:rsidR="00B16AEF" w:rsidRPr="006578C8" w:rsidRDefault="00B16AEF" w:rsidP="00B16A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Название темы</w:t>
            </w:r>
          </w:p>
        </w:tc>
        <w:tc>
          <w:tcPr>
            <w:tcW w:w="446" w:type="pct"/>
          </w:tcPr>
          <w:p w:rsidR="00B16AEF" w:rsidRPr="006578C8" w:rsidRDefault="00B16AEF" w:rsidP="00B16A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Часы</w:t>
            </w:r>
          </w:p>
          <w:p w:rsidR="00B16AEF" w:rsidRPr="006578C8" w:rsidRDefault="00B16AEF" w:rsidP="00B16A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B16AEF" w:rsidRPr="006578C8" w:rsidRDefault="00B16AEF" w:rsidP="00B16A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</w:tr>
      <w:tr w:rsidR="00B16AEF" w:rsidRPr="006578C8" w:rsidTr="00B067C8">
        <w:tc>
          <w:tcPr>
            <w:tcW w:w="233" w:type="pct"/>
          </w:tcPr>
          <w:p w:rsidR="00B16AEF" w:rsidRPr="006578C8" w:rsidRDefault="009769A9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65" w:type="pct"/>
          </w:tcPr>
          <w:p w:rsidR="00B16AEF" w:rsidRPr="006578C8" w:rsidRDefault="00B16AEF" w:rsidP="00B16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Путешествие в удивительную страну «</w:t>
            </w:r>
            <w:proofErr w:type="spellStart"/>
            <w:r w:rsidRPr="006578C8">
              <w:rPr>
                <w:rFonts w:ascii="Times New Roman" w:hAnsi="Times New Roman"/>
                <w:sz w:val="28"/>
                <w:szCs w:val="28"/>
              </w:rPr>
              <w:t>Вообразилию</w:t>
            </w:r>
            <w:proofErr w:type="spellEnd"/>
            <w:r w:rsidRPr="006578C8">
              <w:rPr>
                <w:rFonts w:ascii="Times New Roman" w:hAnsi="Times New Roman"/>
                <w:sz w:val="28"/>
                <w:szCs w:val="28"/>
              </w:rPr>
              <w:t>»</w:t>
            </w:r>
            <w:r w:rsidR="00B067C8" w:rsidRPr="006578C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6AEF" w:rsidRPr="006578C8" w:rsidRDefault="00B16AEF" w:rsidP="00B16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Знакомство с правилами поведения и взаимодействия на занятиях, формирование интереса к занятиям</w:t>
            </w:r>
            <w:r w:rsidR="00B067C8" w:rsidRPr="006578C8">
              <w:rPr>
                <w:rFonts w:ascii="Times New Roman" w:hAnsi="Times New Roman"/>
                <w:sz w:val="28"/>
                <w:szCs w:val="28"/>
              </w:rPr>
              <w:t>. Приемы развития пространственного мышления.</w:t>
            </w:r>
          </w:p>
        </w:tc>
        <w:tc>
          <w:tcPr>
            <w:tcW w:w="446" w:type="pct"/>
          </w:tcPr>
          <w:p w:rsidR="00B16AEF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16AEF" w:rsidRPr="006578C8" w:rsidRDefault="00B16AEF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B16AEF" w:rsidRPr="006578C8" w:rsidRDefault="00B16AEF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16AEF" w:rsidRPr="006578C8" w:rsidTr="00B067C8">
        <w:trPr>
          <w:trHeight w:val="15"/>
        </w:trPr>
        <w:tc>
          <w:tcPr>
            <w:tcW w:w="233" w:type="pct"/>
          </w:tcPr>
          <w:p w:rsidR="00B16AEF" w:rsidRPr="006578C8" w:rsidRDefault="00B067C8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65" w:type="pct"/>
          </w:tcPr>
          <w:p w:rsidR="00B16AEF" w:rsidRPr="006578C8" w:rsidRDefault="00B16AEF" w:rsidP="00976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Развитие креативности</w:t>
            </w:r>
            <w:r w:rsidR="009769A9" w:rsidRPr="006578C8">
              <w:rPr>
                <w:rFonts w:ascii="Times New Roman" w:hAnsi="Times New Roman"/>
                <w:sz w:val="28"/>
                <w:szCs w:val="28"/>
              </w:rPr>
              <w:t>, ассоциативности мышления</w:t>
            </w:r>
            <w:proofErr w:type="gramStart"/>
            <w:r w:rsidRPr="006578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0B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46" w:type="pct"/>
          </w:tcPr>
          <w:p w:rsidR="00B16AEF" w:rsidRPr="006578C8" w:rsidRDefault="009769A9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B16AEF" w:rsidRPr="006578C8" w:rsidRDefault="009769A9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B16AEF" w:rsidRPr="006578C8" w:rsidTr="00B067C8">
        <w:tc>
          <w:tcPr>
            <w:tcW w:w="233" w:type="pct"/>
          </w:tcPr>
          <w:p w:rsidR="00B16AEF" w:rsidRPr="006578C8" w:rsidRDefault="00B067C8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65" w:type="pct"/>
          </w:tcPr>
          <w:p w:rsidR="00B16AEF" w:rsidRPr="006578C8" w:rsidRDefault="009769A9" w:rsidP="00976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Приемы развития системного мышления</w:t>
            </w:r>
            <w:r w:rsidR="00CD70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6" w:type="pct"/>
          </w:tcPr>
          <w:p w:rsidR="00B16AEF" w:rsidRPr="006578C8" w:rsidRDefault="009769A9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B16AEF" w:rsidRPr="006578C8" w:rsidRDefault="009769A9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B16AEF" w:rsidRPr="006578C8" w:rsidTr="00B067C8">
        <w:tc>
          <w:tcPr>
            <w:tcW w:w="233" w:type="pct"/>
          </w:tcPr>
          <w:p w:rsidR="00B16AEF" w:rsidRPr="006578C8" w:rsidRDefault="00B067C8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65" w:type="pct"/>
          </w:tcPr>
          <w:p w:rsidR="00B16AEF" w:rsidRPr="006578C8" w:rsidRDefault="009769A9" w:rsidP="00657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Приемы развития диалектического мышления, преодоление стереотипных барьеров</w:t>
            </w:r>
            <w:r w:rsidR="00B067C8" w:rsidRPr="006578C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</w:p>
        </w:tc>
        <w:tc>
          <w:tcPr>
            <w:tcW w:w="446" w:type="pct"/>
          </w:tcPr>
          <w:p w:rsidR="009769A9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16AEF" w:rsidRPr="006578C8" w:rsidRDefault="00B16AEF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B16AEF" w:rsidRPr="006578C8" w:rsidRDefault="009769A9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B16AEF" w:rsidRPr="006578C8" w:rsidTr="00B067C8">
        <w:tc>
          <w:tcPr>
            <w:tcW w:w="233" w:type="pct"/>
          </w:tcPr>
          <w:p w:rsidR="00B16AEF" w:rsidRPr="006578C8" w:rsidRDefault="00B067C8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65" w:type="pct"/>
          </w:tcPr>
          <w:p w:rsidR="00B16AEF" w:rsidRPr="006578C8" w:rsidRDefault="00B067C8" w:rsidP="00B16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Дивергентные задачи</w:t>
            </w:r>
            <w:r w:rsidR="006578C8" w:rsidRPr="006578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6" w:type="pct"/>
          </w:tcPr>
          <w:p w:rsidR="00B16AEF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6" w:type="pct"/>
          </w:tcPr>
          <w:p w:rsidR="00B16AEF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B067C8" w:rsidRPr="006578C8" w:rsidTr="00613229">
        <w:trPr>
          <w:trHeight w:val="654"/>
        </w:trPr>
        <w:tc>
          <w:tcPr>
            <w:tcW w:w="233" w:type="pct"/>
          </w:tcPr>
          <w:p w:rsidR="00B067C8" w:rsidRPr="006578C8" w:rsidRDefault="00B067C8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65" w:type="pct"/>
          </w:tcPr>
          <w:p w:rsidR="00B067C8" w:rsidRPr="006578C8" w:rsidRDefault="006578C8" w:rsidP="00B16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Знакомство с Морфологическим и Фокальным анализом.</w:t>
            </w:r>
          </w:p>
        </w:tc>
        <w:tc>
          <w:tcPr>
            <w:tcW w:w="446" w:type="pct"/>
          </w:tcPr>
          <w:p w:rsidR="00B067C8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B067C8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B067C8" w:rsidRPr="006578C8" w:rsidTr="00E51626">
        <w:trPr>
          <w:trHeight w:val="947"/>
        </w:trPr>
        <w:tc>
          <w:tcPr>
            <w:tcW w:w="233" w:type="pct"/>
          </w:tcPr>
          <w:p w:rsidR="00B067C8" w:rsidRPr="006578C8" w:rsidRDefault="00B067C8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65" w:type="pct"/>
          </w:tcPr>
          <w:p w:rsidR="00B067C8" w:rsidRPr="006578C8" w:rsidRDefault="00CD70BA" w:rsidP="00CD7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типовыми приемами фантазирования.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B067C8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067C8" w:rsidRPr="006578C8" w:rsidRDefault="00B067C8" w:rsidP="00657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:rsidR="00B067C8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B16AEF" w:rsidRPr="006578C8" w:rsidTr="00B067C8">
        <w:tc>
          <w:tcPr>
            <w:tcW w:w="233" w:type="pct"/>
          </w:tcPr>
          <w:p w:rsidR="00B16AEF" w:rsidRPr="006578C8" w:rsidRDefault="008928C5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65" w:type="pct"/>
          </w:tcPr>
          <w:p w:rsidR="00B16AEF" w:rsidRPr="006578C8" w:rsidRDefault="00CD70BA" w:rsidP="00B16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Изменение привычных отношений между сказочными героями.</w:t>
            </w:r>
          </w:p>
        </w:tc>
        <w:tc>
          <w:tcPr>
            <w:tcW w:w="446" w:type="pct"/>
          </w:tcPr>
          <w:p w:rsidR="00B16AEF" w:rsidRPr="006578C8" w:rsidRDefault="006578C8" w:rsidP="00657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6" w:type="pct"/>
          </w:tcPr>
          <w:p w:rsidR="00B16AEF" w:rsidRPr="006578C8" w:rsidRDefault="00B067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6578C8" w:rsidRPr="006578C8" w:rsidTr="00B067C8">
        <w:tc>
          <w:tcPr>
            <w:tcW w:w="233" w:type="pct"/>
          </w:tcPr>
          <w:p w:rsidR="006578C8" w:rsidRPr="006578C8" w:rsidRDefault="008928C5" w:rsidP="00B16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65" w:type="pct"/>
          </w:tcPr>
          <w:p w:rsidR="006578C8" w:rsidRPr="006578C8" w:rsidRDefault="006578C8" w:rsidP="00B16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«Машина времени»</w:t>
            </w:r>
            <w:r w:rsidR="00CD70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6" w:type="pct"/>
          </w:tcPr>
          <w:p w:rsidR="006578C8" w:rsidRPr="006578C8" w:rsidRDefault="006578C8" w:rsidP="00657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6" w:type="pct"/>
          </w:tcPr>
          <w:p w:rsidR="006578C8" w:rsidRPr="006578C8" w:rsidRDefault="006578C8" w:rsidP="006578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6578C8" w:rsidRPr="006578C8" w:rsidTr="006578C8">
        <w:trPr>
          <w:trHeight w:val="654"/>
        </w:trPr>
        <w:tc>
          <w:tcPr>
            <w:tcW w:w="3698" w:type="pct"/>
            <w:gridSpan w:val="2"/>
          </w:tcPr>
          <w:p w:rsidR="006578C8" w:rsidRPr="006578C8" w:rsidRDefault="006578C8" w:rsidP="00613F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78C8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302" w:type="pct"/>
            <w:gridSpan w:val="2"/>
            <w:vAlign w:val="center"/>
          </w:tcPr>
          <w:p w:rsidR="006578C8" w:rsidRPr="006578C8" w:rsidRDefault="006578C8" w:rsidP="00613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6739D4" w:rsidRDefault="006739D4" w:rsidP="00613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39D4" w:rsidRPr="00613F80" w:rsidRDefault="00765C44" w:rsidP="00613F80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  <w:r w:rsidRPr="00613F80">
        <w:rPr>
          <w:rFonts w:ascii="Times New Roman" w:hAnsi="Times New Roman"/>
          <w:b/>
          <w:sz w:val="28"/>
          <w:szCs w:val="28"/>
        </w:rPr>
        <w:t>Содержание учебного плана</w:t>
      </w:r>
      <w:r w:rsidR="009F6E89">
        <w:rPr>
          <w:rFonts w:ascii="Times New Roman" w:hAnsi="Times New Roman"/>
          <w:b/>
          <w:sz w:val="28"/>
          <w:szCs w:val="28"/>
        </w:rPr>
        <w:t xml:space="preserve"> (</w:t>
      </w:r>
      <w:r w:rsidR="004A324B">
        <w:rPr>
          <w:rFonts w:ascii="Times New Roman" w:hAnsi="Times New Roman"/>
          <w:b/>
          <w:sz w:val="28"/>
          <w:szCs w:val="28"/>
        </w:rPr>
        <w:t>1</w:t>
      </w:r>
      <w:r w:rsidR="009F6E89">
        <w:rPr>
          <w:rFonts w:ascii="Times New Roman" w:hAnsi="Times New Roman"/>
          <w:b/>
          <w:sz w:val="28"/>
          <w:szCs w:val="28"/>
        </w:rPr>
        <w:t xml:space="preserve"> год обучения)</w:t>
      </w:r>
    </w:p>
    <w:tbl>
      <w:tblPr>
        <w:tblW w:w="555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7029"/>
        <w:gridCol w:w="3117"/>
      </w:tblGrid>
      <w:tr w:rsidR="004A324B" w:rsidRPr="006578C8" w:rsidTr="00F530FB">
        <w:trPr>
          <w:trHeight w:val="632"/>
        </w:trPr>
        <w:tc>
          <w:tcPr>
            <w:tcW w:w="228" w:type="pct"/>
          </w:tcPr>
          <w:p w:rsidR="004A324B" w:rsidRPr="006578C8" w:rsidRDefault="004A324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A324B" w:rsidRPr="006578C8" w:rsidRDefault="004A324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6" w:type="pct"/>
          </w:tcPr>
          <w:p w:rsidR="004A324B" w:rsidRPr="006578C8" w:rsidRDefault="004A324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466" w:type="pct"/>
          </w:tcPr>
          <w:p w:rsidR="004A324B" w:rsidRPr="006578C8" w:rsidRDefault="004A324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Игры, упражнения</w:t>
            </w:r>
          </w:p>
        </w:tc>
      </w:tr>
      <w:tr w:rsidR="00F530FB" w:rsidRPr="006578C8" w:rsidTr="00F530FB"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06" w:type="pct"/>
          </w:tcPr>
          <w:p w:rsidR="00F530FB" w:rsidRPr="006578C8" w:rsidRDefault="00F530FB" w:rsidP="004A3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Развитие беглости мышления, осознание детьми того, что люди по разному реагируют на одну и ту же ситуацию.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гибкости при работе с образной информацией, способности творить в условиях значительных ограничений.</w:t>
            </w:r>
          </w:p>
        </w:tc>
        <w:tc>
          <w:tcPr>
            <w:tcW w:w="1466" w:type="pct"/>
          </w:tcPr>
          <w:p w:rsidR="00F530FB" w:rsidRPr="00F530FB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0FB">
              <w:rPr>
                <w:rFonts w:ascii="Times New Roman" w:hAnsi="Times New Roman"/>
                <w:sz w:val="28"/>
                <w:szCs w:val="28"/>
              </w:rPr>
              <w:t>Рисование на тему «Быстрый» Выполнение коллажа при помощи иллюстрированных журналов</w:t>
            </w:r>
          </w:p>
        </w:tc>
      </w:tr>
      <w:tr w:rsidR="00F530FB" w:rsidRPr="006578C8" w:rsidTr="00F530FB">
        <w:trPr>
          <w:trHeight w:val="15"/>
        </w:trPr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06" w:type="pct"/>
          </w:tcPr>
          <w:p w:rsidR="00F530FB" w:rsidRPr="006578C8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вербальной гибкости, способности придумывать альтернативные окончания для историй и сказок.</w:t>
            </w:r>
            <w:r w:rsid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Развитие беглости и гибкости ответов, осознание учащимися того, что разные ситуации могут создавать одно и то же настроение.</w:t>
            </w:r>
            <w:r w:rsidRPr="006578C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466" w:type="pct"/>
          </w:tcPr>
          <w:p w:rsidR="00F530FB" w:rsidRPr="00F530FB" w:rsidRDefault="00F530FB" w:rsidP="00F22B56">
            <w:pPr>
              <w:spacing w:after="0" w:line="240" w:lineRule="auto"/>
              <w:ind w:left="11"/>
              <w:rPr>
                <w:rFonts w:ascii="Times New Roman" w:hAnsi="Times New Roman"/>
                <w:sz w:val="28"/>
                <w:szCs w:val="28"/>
              </w:rPr>
            </w:pPr>
            <w:r w:rsidRPr="00F530FB">
              <w:rPr>
                <w:rFonts w:ascii="Times New Roman" w:hAnsi="Times New Roman"/>
                <w:sz w:val="28"/>
                <w:szCs w:val="28"/>
              </w:rPr>
              <w:t>Рисование с опорой на точки</w:t>
            </w:r>
          </w:p>
          <w:p w:rsidR="00F530FB" w:rsidRPr="009161B8" w:rsidRDefault="00F530FB" w:rsidP="00F53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0FB">
              <w:rPr>
                <w:rFonts w:ascii="Times New Roman" w:hAnsi="Times New Roman"/>
                <w:sz w:val="28"/>
                <w:szCs w:val="28"/>
              </w:rPr>
              <w:t>Рисование без опоры на точки, придумывание названий получившимся рисункам</w:t>
            </w:r>
          </w:p>
        </w:tc>
      </w:tr>
      <w:tr w:rsidR="00F530FB" w:rsidRPr="006578C8" w:rsidTr="00F530FB"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306" w:type="pct"/>
          </w:tcPr>
          <w:p w:rsidR="00F530FB" w:rsidRPr="006578C8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символической беглости и гибкости, развитие умения создавать дополнительный смысл имеющимся объектам через разработку деталей.</w:t>
            </w:r>
            <w:r w:rsid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Развитие воображения, вербальной оригинальности, способности придумывать истории на основе определенной последовательности рисунков.</w:t>
            </w:r>
          </w:p>
        </w:tc>
        <w:tc>
          <w:tcPr>
            <w:tcW w:w="1466" w:type="pct"/>
          </w:tcPr>
          <w:p w:rsidR="00F530FB" w:rsidRPr="00F530FB" w:rsidRDefault="00F530FB" w:rsidP="00F22B56">
            <w:pPr>
              <w:spacing w:after="0" w:line="240" w:lineRule="auto"/>
              <w:ind w:left="11"/>
              <w:rPr>
                <w:rFonts w:ascii="Times New Roman" w:hAnsi="Times New Roman"/>
                <w:sz w:val="28"/>
                <w:szCs w:val="28"/>
              </w:rPr>
            </w:pPr>
            <w:r w:rsidRPr="00F530FB">
              <w:rPr>
                <w:rFonts w:ascii="Times New Roman" w:hAnsi="Times New Roman"/>
                <w:sz w:val="28"/>
                <w:szCs w:val="28"/>
              </w:rPr>
              <w:t>Изготовление персонажей сказки Сочинение новых окончаний известной сказки</w:t>
            </w:r>
          </w:p>
        </w:tc>
      </w:tr>
      <w:tr w:rsidR="00F530FB" w:rsidRPr="006578C8" w:rsidTr="00F530FB"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06" w:type="pct"/>
          </w:tcPr>
          <w:p w:rsidR="00F530FB" w:rsidRPr="006578C8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способностей к невербальной разработке деталей, оригинальности, 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создавать рисунки с помощью разработки деталей исходных изображений.</w:t>
            </w:r>
          </w:p>
          <w:p w:rsidR="00F530FB" w:rsidRPr="006578C8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символической беглости, гибкости, способности к разработке деталей.</w:t>
            </w:r>
          </w:p>
        </w:tc>
        <w:tc>
          <w:tcPr>
            <w:tcW w:w="1466" w:type="pct"/>
          </w:tcPr>
          <w:p w:rsidR="00F530FB" w:rsidRPr="00F530FB" w:rsidRDefault="00F530FB" w:rsidP="00F530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r w:rsidRPr="00F530FB">
              <w:rPr>
                <w:rFonts w:ascii="Times New Roman" w:hAnsi="Times New Roman"/>
                <w:sz w:val="28"/>
                <w:szCs w:val="28"/>
              </w:rPr>
              <w:t>«Что ты видишь?»</w:t>
            </w:r>
          </w:p>
          <w:p w:rsidR="00F530FB" w:rsidRPr="006578C8" w:rsidRDefault="00F530FB" w:rsidP="00F530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0FB" w:rsidRPr="006578C8" w:rsidTr="00F530FB"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06" w:type="pct"/>
          </w:tcPr>
          <w:p w:rsidR="00F530FB" w:rsidRPr="006578C8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наблюдения, воображения, способности усовершенствовать объект с помощью разработки деталей. Развитие образной беглости и гибкости.</w:t>
            </w:r>
          </w:p>
        </w:tc>
        <w:tc>
          <w:tcPr>
            <w:tcW w:w="1466" w:type="pct"/>
          </w:tcPr>
          <w:p w:rsidR="00F530FB" w:rsidRPr="006578C8" w:rsidRDefault="00F530F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 «Праздник», «Укрась торты»</w:t>
            </w:r>
          </w:p>
        </w:tc>
      </w:tr>
      <w:tr w:rsidR="00F530FB" w:rsidRPr="006578C8" w:rsidTr="00F530FB">
        <w:trPr>
          <w:trHeight w:val="654"/>
        </w:trPr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06" w:type="pct"/>
          </w:tcPr>
          <w:p w:rsidR="00F530FB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умения использовать имеющиеся объекты для разных целей, создавать имеющий смысл объект из нескольких элементов, которые сами по себе не имеют никакого значения.</w:t>
            </w:r>
            <w:r w:rsid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Развитие невербальной оригинальности, гибкости, способности трансформировать характеристики знакомых объектов.</w:t>
            </w:r>
          </w:p>
        </w:tc>
        <w:tc>
          <w:tcPr>
            <w:tcW w:w="1466" w:type="pct"/>
          </w:tcPr>
          <w:p w:rsidR="00F530FB" w:rsidRPr="006578C8" w:rsidRDefault="00F530F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 «Фигуры», «Сказочное животное»</w:t>
            </w:r>
          </w:p>
        </w:tc>
      </w:tr>
      <w:tr w:rsidR="00F530FB" w:rsidRPr="006578C8" w:rsidTr="00F530FB">
        <w:trPr>
          <w:trHeight w:val="947"/>
        </w:trPr>
        <w:tc>
          <w:tcPr>
            <w:tcW w:w="228" w:type="pct"/>
          </w:tcPr>
          <w:p w:rsidR="00F530FB" w:rsidRPr="006578C8" w:rsidRDefault="00F530FB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06" w:type="pct"/>
          </w:tcPr>
          <w:p w:rsidR="00F530FB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умения придумывать способы необычного использования обычных предметов, комбинировать имеющиеся детали в новое целое.</w:t>
            </w:r>
          </w:p>
          <w:p w:rsidR="00F530FB" w:rsidRDefault="00F530FB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вербальной гибкости, умения придумывать простые рифмы.</w:t>
            </w:r>
          </w:p>
        </w:tc>
        <w:tc>
          <w:tcPr>
            <w:tcW w:w="1466" w:type="pct"/>
          </w:tcPr>
          <w:p w:rsidR="00F530FB" w:rsidRPr="006578C8" w:rsidRDefault="00F530FB" w:rsidP="00F22B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«Мозговой штурм, сочинение стихотворений </w:t>
            </w:r>
          </w:p>
        </w:tc>
      </w:tr>
      <w:tr w:rsidR="007358EA" w:rsidRPr="006578C8" w:rsidTr="00F530FB">
        <w:tc>
          <w:tcPr>
            <w:tcW w:w="228" w:type="pct"/>
          </w:tcPr>
          <w:p w:rsidR="007358EA" w:rsidRPr="006578C8" w:rsidRDefault="007358EA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06" w:type="pct"/>
          </w:tcPr>
          <w:p w:rsidR="007358EA" w:rsidRDefault="007358EA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вербальной беглости, гибкости, умения представлять мысли в структурированной форме, проводить классификацию предметов и действий.</w:t>
            </w:r>
          </w:p>
          <w:p w:rsidR="007358EA" w:rsidRDefault="007358EA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воображения и образного мышления, умения создавать необычные образы через комбинирование разных деталей.</w:t>
            </w:r>
          </w:p>
        </w:tc>
        <w:tc>
          <w:tcPr>
            <w:tcW w:w="1466" w:type="pct"/>
          </w:tcPr>
          <w:p w:rsidR="007358EA" w:rsidRPr="007358EA" w:rsidRDefault="007358EA" w:rsidP="007358E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8EA">
              <w:rPr>
                <w:rFonts w:ascii="Times New Roman" w:hAnsi="Times New Roman"/>
                <w:sz w:val="28"/>
                <w:szCs w:val="28"/>
              </w:rPr>
              <w:t>Игра «Что может происходить только с детьми?»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>исование «Только для детей»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 xml:space="preserve"> «Необычное животное»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>оллаж «</w:t>
            </w:r>
            <w:proofErr w:type="spellStart"/>
            <w:r w:rsidRPr="007358EA">
              <w:rPr>
                <w:rFonts w:ascii="Times New Roman" w:hAnsi="Times New Roman"/>
                <w:sz w:val="28"/>
                <w:szCs w:val="28"/>
              </w:rPr>
              <w:t>Чудо-юдо</w:t>
            </w:r>
            <w:proofErr w:type="spellEnd"/>
            <w:r w:rsidRPr="007358E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58EA" w:rsidRPr="006578C8" w:rsidTr="00F530FB">
        <w:tc>
          <w:tcPr>
            <w:tcW w:w="228" w:type="pct"/>
          </w:tcPr>
          <w:p w:rsidR="007358EA" w:rsidRPr="006578C8" w:rsidRDefault="007358EA" w:rsidP="00F22B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06" w:type="pct"/>
          </w:tcPr>
          <w:p w:rsidR="007358EA" w:rsidRDefault="007358EA" w:rsidP="00F22B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воображения, образного мышления, способности к детальной разработке выбранной темы. Формирование умений планирования.</w:t>
            </w:r>
          </w:p>
        </w:tc>
        <w:tc>
          <w:tcPr>
            <w:tcW w:w="1466" w:type="pct"/>
          </w:tcPr>
          <w:p w:rsidR="007358EA" w:rsidRPr="007358EA" w:rsidRDefault="007358EA" w:rsidP="00F22B56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8EA">
              <w:rPr>
                <w:rFonts w:ascii="Times New Roman" w:hAnsi="Times New Roman"/>
                <w:sz w:val="28"/>
                <w:szCs w:val="28"/>
              </w:rPr>
              <w:t>Рисование «Моя волшебная страна»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>оллективное рисование «Необычный мир»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358EA">
              <w:rPr>
                <w:rFonts w:ascii="Times New Roman" w:hAnsi="Times New Roman"/>
                <w:sz w:val="28"/>
                <w:szCs w:val="28"/>
              </w:rPr>
              <w:t>узыкальное рисование «Рисунок по кругу»</w:t>
            </w:r>
          </w:p>
        </w:tc>
      </w:tr>
    </w:tbl>
    <w:p w:rsidR="004A324B" w:rsidRPr="00613F80" w:rsidRDefault="004A324B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A324B" w:rsidRDefault="004A324B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A324B" w:rsidRDefault="004A324B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358EA" w:rsidRDefault="007358EA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358EA" w:rsidRDefault="007358EA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358EA" w:rsidRDefault="007358EA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358EA" w:rsidRDefault="007358EA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358EA" w:rsidRDefault="007358EA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A324B" w:rsidRPr="00613F80" w:rsidRDefault="004A324B" w:rsidP="004A324B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  <w:r w:rsidRPr="00613F80">
        <w:rPr>
          <w:rFonts w:ascii="Times New Roman" w:hAnsi="Times New Roman"/>
          <w:b/>
          <w:sz w:val="28"/>
          <w:szCs w:val="28"/>
        </w:rPr>
        <w:lastRenderedPageBreak/>
        <w:t>Содержание учебного плана</w:t>
      </w:r>
      <w:r>
        <w:rPr>
          <w:rFonts w:ascii="Times New Roman" w:hAnsi="Times New Roman"/>
          <w:b/>
          <w:sz w:val="28"/>
          <w:szCs w:val="28"/>
        </w:rPr>
        <w:t xml:space="preserve"> (2 год обучения)</w:t>
      </w:r>
    </w:p>
    <w:p w:rsidR="00765C44" w:rsidRPr="00613F80" w:rsidRDefault="00765C44" w:rsidP="00613F80">
      <w:pPr>
        <w:spacing w:after="0" w:line="24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55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5885"/>
        <w:gridCol w:w="4250"/>
      </w:tblGrid>
      <w:tr w:rsidR="00613F80" w:rsidRPr="006578C8" w:rsidTr="00216FCF">
        <w:trPr>
          <w:trHeight w:val="632"/>
        </w:trPr>
        <w:tc>
          <w:tcPr>
            <w:tcW w:w="233" w:type="pct"/>
          </w:tcPr>
          <w:p w:rsidR="00613F80" w:rsidRPr="006578C8" w:rsidRDefault="00613F80" w:rsidP="0061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3F80" w:rsidRPr="006578C8" w:rsidRDefault="00613F80" w:rsidP="0061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8" w:type="pct"/>
          </w:tcPr>
          <w:p w:rsidR="00613F80" w:rsidRPr="006578C8" w:rsidRDefault="00613F80" w:rsidP="0061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999" w:type="pct"/>
          </w:tcPr>
          <w:p w:rsidR="00613F80" w:rsidRPr="006578C8" w:rsidRDefault="00613F80" w:rsidP="0061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Игры, упражнения</w:t>
            </w:r>
          </w:p>
        </w:tc>
      </w:tr>
      <w:tr w:rsidR="00613F80" w:rsidRPr="006578C8" w:rsidTr="00216FCF">
        <w:tc>
          <w:tcPr>
            <w:tcW w:w="233" w:type="pct"/>
          </w:tcPr>
          <w:p w:rsidR="00613F80" w:rsidRPr="006578C8" w:rsidRDefault="00613F80" w:rsidP="00613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8" w:type="pct"/>
          </w:tcPr>
          <w:p w:rsidR="00613F80" w:rsidRPr="006578C8" w:rsidRDefault="00613F80" w:rsidP="00613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Путешествие в удивительную страну «</w:t>
            </w:r>
            <w:proofErr w:type="spellStart"/>
            <w:r w:rsidRPr="006578C8">
              <w:rPr>
                <w:rFonts w:ascii="Times New Roman" w:hAnsi="Times New Roman"/>
                <w:sz w:val="28"/>
                <w:szCs w:val="28"/>
              </w:rPr>
              <w:t>Вообразилию</w:t>
            </w:r>
            <w:proofErr w:type="spellEnd"/>
            <w:r w:rsidRPr="006578C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13F80" w:rsidRPr="006578C8" w:rsidRDefault="00613F80" w:rsidP="00613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Знакомство с правилами поведения и взаимодействия на занятиях, формирование интереса к занятиям. Приемы развития пространственного мышления.</w:t>
            </w:r>
          </w:p>
        </w:tc>
        <w:tc>
          <w:tcPr>
            <w:tcW w:w="1999" w:type="pct"/>
          </w:tcPr>
          <w:p w:rsidR="00613F80" w:rsidRPr="006578C8" w:rsidRDefault="00216FCF" w:rsidP="00216F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</w:t>
            </w:r>
            <w:r w:rsidR="00613F80">
              <w:rPr>
                <w:rFonts w:ascii="Times New Roman" w:hAnsi="Times New Roman"/>
                <w:sz w:val="28"/>
                <w:szCs w:val="28"/>
              </w:rPr>
              <w:t xml:space="preserve"> «Чудо-сундучок», </w:t>
            </w:r>
            <w:r>
              <w:rPr>
                <w:rFonts w:ascii="Times New Roman" w:hAnsi="Times New Roman"/>
                <w:sz w:val="28"/>
                <w:szCs w:val="28"/>
              </w:rPr>
              <w:t>«Путешествие в фигурный город», «Мозговой штурм». Т</w:t>
            </w:r>
            <w:r w:rsidR="00613F80">
              <w:rPr>
                <w:rFonts w:ascii="Times New Roman" w:hAnsi="Times New Roman"/>
                <w:sz w:val="28"/>
                <w:szCs w:val="28"/>
              </w:rPr>
              <w:t xml:space="preserve">ворческая работа </w:t>
            </w:r>
            <w:r>
              <w:rPr>
                <w:rFonts w:ascii="Times New Roman" w:hAnsi="Times New Roman"/>
                <w:sz w:val="28"/>
                <w:szCs w:val="28"/>
              </w:rPr>
              <w:t>«Ф</w:t>
            </w:r>
            <w:r w:rsidR="00613F80">
              <w:rPr>
                <w:rFonts w:ascii="Times New Roman" w:hAnsi="Times New Roman"/>
                <w:sz w:val="28"/>
                <w:szCs w:val="28"/>
              </w:rPr>
              <w:t>игуры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613F80"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 w:rsidR="00613F80">
              <w:rPr>
                <w:rFonts w:ascii="Times New Roman" w:hAnsi="Times New Roman"/>
                <w:sz w:val="28"/>
                <w:szCs w:val="28"/>
              </w:rPr>
              <w:t>Кляксография</w:t>
            </w:r>
            <w:proofErr w:type="spellEnd"/>
            <w:r w:rsidR="00613F80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</w:tc>
      </w:tr>
      <w:tr w:rsidR="00216FCF" w:rsidRPr="006578C8" w:rsidTr="00216FCF">
        <w:trPr>
          <w:trHeight w:val="15"/>
        </w:trPr>
        <w:tc>
          <w:tcPr>
            <w:tcW w:w="233" w:type="pct"/>
          </w:tcPr>
          <w:p w:rsidR="00216FCF" w:rsidRPr="006578C8" w:rsidRDefault="00216FCF" w:rsidP="00613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68" w:type="pct"/>
          </w:tcPr>
          <w:p w:rsidR="00216FCF" w:rsidRPr="006578C8" w:rsidRDefault="00216FCF" w:rsidP="00613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Развитие креативности</w:t>
            </w:r>
            <w:r w:rsidR="008928C5">
              <w:rPr>
                <w:rFonts w:ascii="Times New Roman" w:hAnsi="Times New Roman"/>
                <w:sz w:val="28"/>
                <w:szCs w:val="28"/>
              </w:rPr>
              <w:t>, ассоциативного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 xml:space="preserve"> мышления </w:t>
            </w:r>
          </w:p>
        </w:tc>
        <w:tc>
          <w:tcPr>
            <w:tcW w:w="1999" w:type="pct"/>
          </w:tcPr>
          <w:p w:rsidR="00216FCF" w:rsidRPr="006578C8" w:rsidRDefault="008928C5" w:rsidP="0061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«Ассоциации», «На что похоже?», «Какого цвета мой смех». Раскрашивание картинок необычным способом. Лепка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Чудо-юдо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8928C5" w:rsidRPr="006578C8" w:rsidTr="008928C5">
        <w:tc>
          <w:tcPr>
            <w:tcW w:w="233" w:type="pct"/>
          </w:tcPr>
          <w:p w:rsidR="008928C5" w:rsidRPr="006578C8" w:rsidRDefault="008928C5" w:rsidP="00613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68" w:type="pct"/>
          </w:tcPr>
          <w:p w:rsidR="008928C5" w:rsidRPr="006578C8" w:rsidRDefault="008928C5" w:rsidP="00613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Приемы развития системного мышления</w:t>
            </w:r>
          </w:p>
        </w:tc>
        <w:tc>
          <w:tcPr>
            <w:tcW w:w="1999" w:type="pct"/>
          </w:tcPr>
          <w:p w:rsidR="008928C5" w:rsidRPr="006578C8" w:rsidRDefault="008928C5" w:rsidP="00613F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«Теремок», «Магазин». Театрализация «Сказка». Творческая работа «Коллаж».</w:t>
            </w:r>
          </w:p>
        </w:tc>
      </w:tr>
      <w:tr w:rsidR="008928C5" w:rsidRPr="006578C8" w:rsidTr="008928C5">
        <w:tc>
          <w:tcPr>
            <w:tcW w:w="233" w:type="pct"/>
          </w:tcPr>
          <w:p w:rsidR="008928C5" w:rsidRPr="006578C8" w:rsidRDefault="008928C5" w:rsidP="00886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68" w:type="pct"/>
          </w:tcPr>
          <w:p w:rsidR="008928C5" w:rsidRPr="006578C8" w:rsidRDefault="008928C5" w:rsidP="008863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Приемы развития диалектического мышления, преодоление стереотипных барьеров, </w:t>
            </w:r>
          </w:p>
        </w:tc>
        <w:tc>
          <w:tcPr>
            <w:tcW w:w="1999" w:type="pct"/>
          </w:tcPr>
          <w:p w:rsidR="008928C5" w:rsidRPr="006578C8" w:rsidRDefault="008928C5" w:rsidP="00886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Хорошо-плохо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», «Как мне повезло…».</w:t>
            </w:r>
          </w:p>
        </w:tc>
      </w:tr>
      <w:tr w:rsidR="008928C5" w:rsidRPr="006578C8" w:rsidTr="008928C5">
        <w:tc>
          <w:tcPr>
            <w:tcW w:w="233" w:type="pct"/>
          </w:tcPr>
          <w:p w:rsidR="008928C5" w:rsidRPr="006578C8" w:rsidRDefault="008928C5" w:rsidP="00886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68" w:type="pct"/>
          </w:tcPr>
          <w:p w:rsidR="008928C5" w:rsidRPr="006578C8" w:rsidRDefault="008928C5" w:rsidP="008863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Дивергентные задачи.</w:t>
            </w:r>
          </w:p>
        </w:tc>
        <w:tc>
          <w:tcPr>
            <w:tcW w:w="1999" w:type="pct"/>
          </w:tcPr>
          <w:p w:rsidR="008928C5" w:rsidRPr="006578C8" w:rsidRDefault="008928C5" w:rsidP="00886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Игровое упражнение «Поиск причин произошедшего события», «Мозговой штурм», сочинение историй.</w:t>
            </w:r>
          </w:p>
        </w:tc>
      </w:tr>
      <w:tr w:rsidR="008928C5" w:rsidRPr="006578C8" w:rsidTr="008928C5">
        <w:trPr>
          <w:trHeight w:val="654"/>
        </w:trPr>
        <w:tc>
          <w:tcPr>
            <w:tcW w:w="233" w:type="pct"/>
          </w:tcPr>
          <w:p w:rsidR="008928C5" w:rsidRPr="006578C8" w:rsidRDefault="008928C5" w:rsidP="00886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68" w:type="pct"/>
          </w:tcPr>
          <w:p w:rsidR="008928C5" w:rsidRPr="006578C8" w:rsidRDefault="008928C5" w:rsidP="008863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Знакомство с Морфологическим и Фокальным анализом.</w:t>
            </w:r>
          </w:p>
        </w:tc>
        <w:tc>
          <w:tcPr>
            <w:tcW w:w="1999" w:type="pct"/>
          </w:tcPr>
          <w:p w:rsidR="008928C5" w:rsidRPr="006578C8" w:rsidRDefault="008928C5" w:rsidP="00886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«Встреча друзей», «Магазин игрушек», «Чудесные превращения». Сказка о бабочках. Творческая работа «Изобретатель», «Ладошки».</w:t>
            </w:r>
          </w:p>
        </w:tc>
      </w:tr>
      <w:tr w:rsidR="008928C5" w:rsidRPr="006578C8" w:rsidTr="008928C5">
        <w:trPr>
          <w:trHeight w:val="947"/>
        </w:trPr>
        <w:tc>
          <w:tcPr>
            <w:tcW w:w="233" w:type="pct"/>
          </w:tcPr>
          <w:p w:rsidR="008928C5" w:rsidRPr="006578C8" w:rsidRDefault="008928C5" w:rsidP="00886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68" w:type="pct"/>
          </w:tcPr>
          <w:p w:rsidR="008928C5" w:rsidRPr="006578C8" w:rsidRDefault="00CD70BA" w:rsidP="00CD7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типовыми приемами фантазирования</w:t>
            </w:r>
            <w:r w:rsidRPr="006578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99" w:type="pct"/>
          </w:tcPr>
          <w:p w:rsidR="008928C5" w:rsidRPr="006578C8" w:rsidRDefault="00CD70BA" w:rsidP="00CD70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«Встреча с волшебниками Размера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аоборот», «Я дарю тебе…», «Исключение свойств». «Мозговой штурм». Сочинение историй, сказок. Творческая работа «Превращение», «Ожившая картинка». </w:t>
            </w:r>
          </w:p>
        </w:tc>
      </w:tr>
      <w:tr w:rsidR="00CD70BA" w:rsidRPr="006578C8" w:rsidTr="00CD70BA">
        <w:tc>
          <w:tcPr>
            <w:tcW w:w="233" w:type="pct"/>
          </w:tcPr>
          <w:p w:rsidR="00CD70BA" w:rsidRPr="006578C8" w:rsidRDefault="00CD70BA" w:rsidP="00886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68" w:type="pct"/>
          </w:tcPr>
          <w:p w:rsidR="00CD70BA" w:rsidRPr="006578C8" w:rsidRDefault="00CD70BA" w:rsidP="008863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Изменение привычных отношений между сказочными героями.</w:t>
            </w:r>
          </w:p>
        </w:tc>
        <w:tc>
          <w:tcPr>
            <w:tcW w:w="1999" w:type="pct"/>
          </w:tcPr>
          <w:p w:rsidR="00CD70BA" w:rsidRPr="006578C8" w:rsidRDefault="00CD70BA" w:rsidP="00886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«Мозговой штурм». Сочинение истории. Творческая работа (рисунок, лепка).</w:t>
            </w:r>
          </w:p>
        </w:tc>
      </w:tr>
      <w:tr w:rsidR="00CD70BA" w:rsidRPr="006578C8" w:rsidTr="00CD70BA">
        <w:tc>
          <w:tcPr>
            <w:tcW w:w="233" w:type="pct"/>
          </w:tcPr>
          <w:p w:rsidR="00CD70BA" w:rsidRPr="006578C8" w:rsidRDefault="00CD70BA" w:rsidP="00886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68" w:type="pct"/>
          </w:tcPr>
          <w:p w:rsidR="00CD70BA" w:rsidRPr="006578C8" w:rsidRDefault="00CD70BA" w:rsidP="008863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8">
              <w:rPr>
                <w:rFonts w:ascii="Times New Roman" w:hAnsi="Times New Roman"/>
                <w:sz w:val="28"/>
                <w:szCs w:val="28"/>
              </w:rPr>
              <w:t>«Машина времени»</w:t>
            </w:r>
          </w:p>
        </w:tc>
        <w:tc>
          <w:tcPr>
            <w:tcW w:w="1999" w:type="pct"/>
          </w:tcPr>
          <w:p w:rsidR="00CD70BA" w:rsidRPr="006578C8" w:rsidRDefault="00CD70BA" w:rsidP="00886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Сочинение историй «Путешествие в прошлое и будущее». Творческая работа (рисунок, лепка).</w:t>
            </w:r>
          </w:p>
        </w:tc>
      </w:tr>
    </w:tbl>
    <w:p w:rsidR="006739D4" w:rsidRDefault="006739D4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65C44" w:rsidRDefault="00765C44" w:rsidP="006C1A7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D70BA" w:rsidRDefault="00CD70BA" w:rsidP="006C1A7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91CC4" w:rsidRDefault="00DA4EC0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  <w:r w:rsidRPr="00DA4EC0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1. Богоявленская, Д.Б. Психология творческих способностей /Д.Б.Богоявленская. - М.: Издательский центр Академия, 2002. – 320 </w:t>
      </w:r>
      <w:proofErr w:type="gram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. 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Гатанов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 Ю.Б. Курс развития творческого мышления (по методу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Дж</w:t>
      </w:r>
      <w:proofErr w:type="gram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.Г</w:t>
      </w:r>
      <w:proofErr w:type="gram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илфлрда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Дж.Рензулли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). Для детей 7-10 лет. Методическое руководство. – СПб, ГП «ИМАТОН», 1997 – 60 с.,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иллюстр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3. Ильина М.В. Развитие вербального воображения. –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М.:Прометей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; Книголюб, 2003. – 64с.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4. Ильина М.В. Развитие невербального воображения. –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М.:Прометей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; Книголюб, 2003. – 64с.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5. Радостный набор. 24 развивающие игры для детей и их родителей. Рис. Т.Феоктистовой. – </w:t>
      </w:r>
      <w:proofErr w:type="spellStart"/>
      <w:proofErr w:type="gram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С-Пб</w:t>
      </w:r>
      <w:proofErr w:type="spellEnd"/>
      <w:proofErr w:type="gram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.: Речь, 2009. - 16 с., карточки.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6. Рождественская, Н.В. </w:t>
      </w:r>
      <w:proofErr w:type="spell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Креативность</w:t>
      </w:r>
      <w:proofErr w:type="spell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: пути развития /Н.В.Рождественская - СПб.: Питер, 2006. - 178 </w:t>
      </w:r>
      <w:proofErr w:type="gram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. 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>7. Симановский Я. Е. Развитие творческого мышления детей. Ярославль, 1996.</w:t>
      </w:r>
    </w:p>
    <w:p w:rsidR="00DA4EC0" w:rsidRPr="00DA4EC0" w:rsidRDefault="00DA4EC0" w:rsidP="00DA4EC0">
      <w:pPr>
        <w:spacing w:after="0" w:line="360" w:lineRule="auto"/>
        <w:ind w:left="-1134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4EC0">
        <w:rPr>
          <w:rFonts w:ascii="Times New Roman" w:hAnsi="Times New Roman"/>
          <w:sz w:val="28"/>
          <w:szCs w:val="28"/>
          <w:shd w:val="clear" w:color="auto" w:fill="FFFFFF"/>
        </w:rPr>
        <w:t xml:space="preserve">8. Туник, Е.Е. Диагностика творческого мышления /Е.Е.Туник - М.: Парус, 2006. – 352 </w:t>
      </w:r>
      <w:proofErr w:type="gramStart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DA4EC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4EC0" w:rsidRPr="00DA4EC0" w:rsidRDefault="00DA4EC0" w:rsidP="00DA4EC0">
      <w:pPr>
        <w:spacing w:after="0" w:line="360" w:lineRule="auto"/>
        <w:ind w:left="-1134" w:firstLine="567"/>
        <w:jc w:val="center"/>
        <w:rPr>
          <w:rFonts w:ascii="Times New Roman" w:hAnsi="Times New Roman"/>
          <w:b/>
          <w:sz w:val="28"/>
          <w:szCs w:val="28"/>
        </w:rPr>
      </w:pPr>
      <w:r w:rsidRPr="00DA4EC0">
        <w:rPr>
          <w:rFonts w:ascii="Times New Roman" w:hAnsi="Times New Roman"/>
          <w:b/>
          <w:sz w:val="28"/>
          <w:szCs w:val="28"/>
          <w:shd w:val="clear" w:color="auto" w:fill="FFFFFF"/>
        </w:rPr>
        <w:t>Литература для родителей</w:t>
      </w:r>
    </w:p>
    <w:p w:rsidR="00DA4EC0" w:rsidRPr="00DA4EC0" w:rsidRDefault="00DA4EC0" w:rsidP="00DA4EC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>1. Альтов Г. И тут появился изобретатель... - М, 2000 г.</w:t>
      </w:r>
    </w:p>
    <w:p w:rsidR="00DA4EC0" w:rsidRPr="00DA4EC0" w:rsidRDefault="00DA4EC0" w:rsidP="00DA4EC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 xml:space="preserve">2. </w:t>
      </w:r>
      <w:proofErr w:type="spellStart"/>
      <w:r w:rsidRPr="00DA4EC0">
        <w:rPr>
          <w:sz w:val="28"/>
          <w:szCs w:val="28"/>
        </w:rPr>
        <w:t>Альтшуллер</w:t>
      </w:r>
      <w:proofErr w:type="spellEnd"/>
      <w:r w:rsidRPr="00DA4EC0">
        <w:rPr>
          <w:sz w:val="28"/>
          <w:szCs w:val="28"/>
        </w:rPr>
        <w:t xml:space="preserve"> Г.С., </w:t>
      </w:r>
      <w:proofErr w:type="spellStart"/>
      <w:r w:rsidRPr="00DA4EC0">
        <w:rPr>
          <w:sz w:val="28"/>
          <w:szCs w:val="28"/>
        </w:rPr>
        <w:t>Вёрткин</w:t>
      </w:r>
      <w:proofErr w:type="spellEnd"/>
      <w:r w:rsidRPr="00DA4EC0">
        <w:rPr>
          <w:sz w:val="28"/>
          <w:szCs w:val="28"/>
        </w:rPr>
        <w:t xml:space="preserve"> И.М. Как стать гением: жизненная стратегия творческой личности. - МН., Беларусь,1994 г.</w:t>
      </w:r>
    </w:p>
    <w:p w:rsidR="00DA4EC0" w:rsidRPr="00DA4EC0" w:rsidRDefault="00DA4EC0" w:rsidP="00DA4EC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 xml:space="preserve">3. </w:t>
      </w:r>
      <w:proofErr w:type="spellStart"/>
      <w:r w:rsidRPr="00DA4EC0">
        <w:rPr>
          <w:sz w:val="28"/>
          <w:szCs w:val="28"/>
        </w:rPr>
        <w:t>Амнуэль</w:t>
      </w:r>
      <w:proofErr w:type="spellEnd"/>
      <w:r w:rsidRPr="00DA4EC0">
        <w:rPr>
          <w:sz w:val="28"/>
          <w:szCs w:val="28"/>
        </w:rPr>
        <w:t xml:space="preserve"> П.Р. РТВ - это очень просто! / Курс лекций по развитию творческого воображения и теории решения изобретательских задач для начинающих -</w:t>
      </w:r>
      <w:r w:rsidRPr="00DA4EC0">
        <w:rPr>
          <w:rStyle w:val="apple-converted-space"/>
          <w:sz w:val="28"/>
          <w:szCs w:val="28"/>
        </w:rPr>
        <w:t> </w:t>
      </w:r>
      <w:hyperlink r:id="rId5" w:anchor="02" w:history="1">
        <w:r w:rsidRPr="00DA4EC0">
          <w:rPr>
            <w:rStyle w:val="a4"/>
            <w:color w:val="auto"/>
            <w:sz w:val="28"/>
            <w:szCs w:val="28"/>
          </w:rPr>
          <w:t>http://www.trizminsk.org/e/rtv/index1.htm#02</w:t>
        </w:r>
      </w:hyperlink>
    </w:p>
    <w:p w:rsidR="00DA4EC0" w:rsidRPr="00DA4EC0" w:rsidRDefault="00DA4EC0" w:rsidP="00DA4EC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>4. Березина В. Г. Воспитание чудом -</w:t>
      </w:r>
      <w:r w:rsidRPr="00DA4EC0">
        <w:rPr>
          <w:rStyle w:val="apple-converted-space"/>
          <w:sz w:val="28"/>
          <w:szCs w:val="28"/>
        </w:rPr>
        <w:t> </w:t>
      </w:r>
      <w:hyperlink r:id="rId6" w:history="1">
        <w:r w:rsidRPr="00DA4EC0">
          <w:rPr>
            <w:rStyle w:val="a4"/>
            <w:color w:val="auto"/>
            <w:sz w:val="28"/>
            <w:szCs w:val="28"/>
          </w:rPr>
          <w:t>http://www.trizminsk.org/e/25021.htm</w:t>
        </w:r>
      </w:hyperlink>
    </w:p>
    <w:p w:rsidR="00DA4EC0" w:rsidRPr="00DA4EC0" w:rsidRDefault="00DA4EC0" w:rsidP="00DA4EC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>5. Березина В.Г., Викентьев И.Л., Модестов С.Ю. Детство творческой личности: встреча с чудом. Наставники. Достойная цель - СПб: Издательство Буковского, 1995 .</w:t>
      </w:r>
    </w:p>
    <w:p w:rsidR="00DA4EC0" w:rsidRPr="00DA4EC0" w:rsidRDefault="00DA4EC0" w:rsidP="00DA4EC0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 xml:space="preserve">6. </w:t>
      </w:r>
      <w:proofErr w:type="spellStart"/>
      <w:r w:rsidRPr="00DA4EC0">
        <w:rPr>
          <w:sz w:val="28"/>
          <w:szCs w:val="28"/>
        </w:rPr>
        <w:t>Сайфутдинов</w:t>
      </w:r>
      <w:proofErr w:type="spellEnd"/>
      <w:r w:rsidRPr="00DA4EC0">
        <w:rPr>
          <w:sz w:val="28"/>
          <w:szCs w:val="28"/>
        </w:rPr>
        <w:t xml:space="preserve"> А.Ф. Открой в себе талант -</w:t>
      </w:r>
      <w:r w:rsidRPr="00DA4EC0">
        <w:rPr>
          <w:rStyle w:val="apple-converted-space"/>
          <w:sz w:val="28"/>
          <w:szCs w:val="28"/>
        </w:rPr>
        <w:t> </w:t>
      </w:r>
      <w:hyperlink r:id="rId7" w:history="1">
        <w:r w:rsidRPr="00DA4EC0">
          <w:rPr>
            <w:rStyle w:val="a4"/>
            <w:color w:val="auto"/>
            <w:sz w:val="28"/>
            <w:szCs w:val="28"/>
          </w:rPr>
          <w:t>http://www.trizminsk.org/e/2500700.htm</w:t>
        </w:r>
      </w:hyperlink>
    </w:p>
    <w:p w:rsidR="00E425AC" w:rsidRPr="00637712" w:rsidRDefault="00DA4EC0" w:rsidP="00CD70BA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both"/>
        <w:rPr>
          <w:sz w:val="28"/>
          <w:szCs w:val="28"/>
        </w:rPr>
      </w:pPr>
      <w:r w:rsidRPr="00DA4EC0">
        <w:rPr>
          <w:sz w:val="28"/>
          <w:szCs w:val="28"/>
        </w:rPr>
        <w:t>7. Хоменко Н.Н. Теория решения изобретательских задач - ТРИЗ (краткая справка)</w:t>
      </w:r>
      <w:r w:rsidRPr="00DA4EC0">
        <w:rPr>
          <w:rStyle w:val="apple-converted-space"/>
          <w:sz w:val="28"/>
          <w:szCs w:val="28"/>
        </w:rPr>
        <w:t> </w:t>
      </w:r>
      <w:hyperlink r:id="rId8" w:history="1">
        <w:r w:rsidRPr="00DA4EC0">
          <w:rPr>
            <w:rStyle w:val="a4"/>
            <w:color w:val="auto"/>
            <w:sz w:val="28"/>
            <w:szCs w:val="28"/>
          </w:rPr>
          <w:t>http://www.trizminsk.org/intr.htm</w:t>
        </w:r>
      </w:hyperlink>
    </w:p>
    <w:sectPr w:rsidR="00E425AC" w:rsidRPr="00637712" w:rsidSect="00EF55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32A6"/>
    <w:multiLevelType w:val="hybridMultilevel"/>
    <w:tmpl w:val="8668B15A"/>
    <w:lvl w:ilvl="0" w:tplc="3B64FB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447A4"/>
    <w:multiLevelType w:val="hybridMultilevel"/>
    <w:tmpl w:val="43488C6E"/>
    <w:lvl w:ilvl="0" w:tplc="A1108816">
      <w:start w:val="7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74D1D"/>
    <w:multiLevelType w:val="hybridMultilevel"/>
    <w:tmpl w:val="DCC4C786"/>
    <w:lvl w:ilvl="0" w:tplc="3DEE36DC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2CA155D5"/>
    <w:multiLevelType w:val="hybridMultilevel"/>
    <w:tmpl w:val="0B56631E"/>
    <w:lvl w:ilvl="0" w:tplc="85BE547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28C5BD4"/>
    <w:multiLevelType w:val="multilevel"/>
    <w:tmpl w:val="3158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2396C"/>
    <w:multiLevelType w:val="hybridMultilevel"/>
    <w:tmpl w:val="206AD7D0"/>
    <w:lvl w:ilvl="0" w:tplc="46CC8CA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30565B3"/>
    <w:multiLevelType w:val="hybridMultilevel"/>
    <w:tmpl w:val="4EA0E7FC"/>
    <w:lvl w:ilvl="0" w:tplc="3B64FB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11EAE4A">
      <w:numFmt w:val="bullet"/>
      <w:lvlText w:val=""/>
      <w:legacy w:legacy="1" w:legacySpace="360" w:legacyIndent="245"/>
      <w:lvlJc w:val="left"/>
      <w:pPr>
        <w:ind w:left="0" w:firstLine="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892E33"/>
    <w:multiLevelType w:val="multilevel"/>
    <w:tmpl w:val="975C2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8">
    <w:nsid w:val="5145021F"/>
    <w:multiLevelType w:val="hybridMultilevel"/>
    <w:tmpl w:val="F7447128"/>
    <w:lvl w:ilvl="0" w:tplc="3B64FB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5529"/>
    <w:rsid w:val="00012A21"/>
    <w:rsid w:val="00037196"/>
    <w:rsid w:val="000535C3"/>
    <w:rsid w:val="00082153"/>
    <w:rsid w:val="00086408"/>
    <w:rsid w:val="000A097A"/>
    <w:rsid w:val="000B5E75"/>
    <w:rsid w:val="000B7494"/>
    <w:rsid w:val="000D1929"/>
    <w:rsid w:val="000E118A"/>
    <w:rsid w:val="000E51BC"/>
    <w:rsid w:val="001120A9"/>
    <w:rsid w:val="00123B56"/>
    <w:rsid w:val="00131EA1"/>
    <w:rsid w:val="0013211F"/>
    <w:rsid w:val="001368D9"/>
    <w:rsid w:val="0016613B"/>
    <w:rsid w:val="001A1953"/>
    <w:rsid w:val="001B5339"/>
    <w:rsid w:val="001C5FEA"/>
    <w:rsid w:val="001C7A84"/>
    <w:rsid w:val="001F5AC8"/>
    <w:rsid w:val="002007EA"/>
    <w:rsid w:val="00203411"/>
    <w:rsid w:val="0020777D"/>
    <w:rsid w:val="00216FCF"/>
    <w:rsid w:val="00226AB6"/>
    <w:rsid w:val="00227245"/>
    <w:rsid w:val="00235141"/>
    <w:rsid w:val="002500B3"/>
    <w:rsid w:val="00250B37"/>
    <w:rsid w:val="002522B8"/>
    <w:rsid w:val="00261B47"/>
    <w:rsid w:val="002702F7"/>
    <w:rsid w:val="002734AC"/>
    <w:rsid w:val="00291CC4"/>
    <w:rsid w:val="002C0D85"/>
    <w:rsid w:val="002C10AE"/>
    <w:rsid w:val="002D6D3C"/>
    <w:rsid w:val="002E7D88"/>
    <w:rsid w:val="00325709"/>
    <w:rsid w:val="00340A09"/>
    <w:rsid w:val="00347411"/>
    <w:rsid w:val="0035043E"/>
    <w:rsid w:val="0035737D"/>
    <w:rsid w:val="00376E6C"/>
    <w:rsid w:val="00377DB3"/>
    <w:rsid w:val="003B13F1"/>
    <w:rsid w:val="003C4B3C"/>
    <w:rsid w:val="003D5576"/>
    <w:rsid w:val="003E4E48"/>
    <w:rsid w:val="003F08C6"/>
    <w:rsid w:val="003F0987"/>
    <w:rsid w:val="00423376"/>
    <w:rsid w:val="004245C6"/>
    <w:rsid w:val="00430938"/>
    <w:rsid w:val="00442E76"/>
    <w:rsid w:val="004571CD"/>
    <w:rsid w:val="004839CA"/>
    <w:rsid w:val="004A324B"/>
    <w:rsid w:val="004A439F"/>
    <w:rsid w:val="004A762A"/>
    <w:rsid w:val="004B698D"/>
    <w:rsid w:val="004C74D0"/>
    <w:rsid w:val="004D3566"/>
    <w:rsid w:val="00503A29"/>
    <w:rsid w:val="00520502"/>
    <w:rsid w:val="0053456F"/>
    <w:rsid w:val="005526B9"/>
    <w:rsid w:val="005677D2"/>
    <w:rsid w:val="00590295"/>
    <w:rsid w:val="005A7611"/>
    <w:rsid w:val="005B0CEF"/>
    <w:rsid w:val="005B3651"/>
    <w:rsid w:val="005C6C65"/>
    <w:rsid w:val="005D28B8"/>
    <w:rsid w:val="005D73CD"/>
    <w:rsid w:val="005E3710"/>
    <w:rsid w:val="005E59D6"/>
    <w:rsid w:val="005F10E8"/>
    <w:rsid w:val="005F23BF"/>
    <w:rsid w:val="00612727"/>
    <w:rsid w:val="00613F80"/>
    <w:rsid w:val="0061759F"/>
    <w:rsid w:val="006317C1"/>
    <w:rsid w:val="00632778"/>
    <w:rsid w:val="00633EEA"/>
    <w:rsid w:val="006347EA"/>
    <w:rsid w:val="00637712"/>
    <w:rsid w:val="006578C8"/>
    <w:rsid w:val="00664645"/>
    <w:rsid w:val="00667786"/>
    <w:rsid w:val="00672CA8"/>
    <w:rsid w:val="006739D4"/>
    <w:rsid w:val="006836F8"/>
    <w:rsid w:val="00696173"/>
    <w:rsid w:val="006B2EC7"/>
    <w:rsid w:val="006B387F"/>
    <w:rsid w:val="006C12A2"/>
    <w:rsid w:val="006C1A71"/>
    <w:rsid w:val="006D761F"/>
    <w:rsid w:val="006D78B9"/>
    <w:rsid w:val="00705CEE"/>
    <w:rsid w:val="00707EED"/>
    <w:rsid w:val="00717DE6"/>
    <w:rsid w:val="007252D3"/>
    <w:rsid w:val="00725698"/>
    <w:rsid w:val="007351BE"/>
    <w:rsid w:val="007358EA"/>
    <w:rsid w:val="007528BB"/>
    <w:rsid w:val="00757DA2"/>
    <w:rsid w:val="00765C44"/>
    <w:rsid w:val="007B18EA"/>
    <w:rsid w:val="007B45FB"/>
    <w:rsid w:val="007D1701"/>
    <w:rsid w:val="007E5681"/>
    <w:rsid w:val="0080782A"/>
    <w:rsid w:val="00807AF8"/>
    <w:rsid w:val="00830D2F"/>
    <w:rsid w:val="00854D4B"/>
    <w:rsid w:val="00871580"/>
    <w:rsid w:val="00872494"/>
    <w:rsid w:val="008824F4"/>
    <w:rsid w:val="008928C5"/>
    <w:rsid w:val="00894F3B"/>
    <w:rsid w:val="008B4D9F"/>
    <w:rsid w:val="008C7A7E"/>
    <w:rsid w:val="008D6A24"/>
    <w:rsid w:val="008E525C"/>
    <w:rsid w:val="00916083"/>
    <w:rsid w:val="009769A9"/>
    <w:rsid w:val="00984565"/>
    <w:rsid w:val="0099262A"/>
    <w:rsid w:val="009A5653"/>
    <w:rsid w:val="009E33F3"/>
    <w:rsid w:val="009F1C59"/>
    <w:rsid w:val="009F6E89"/>
    <w:rsid w:val="00A1180B"/>
    <w:rsid w:val="00A1188A"/>
    <w:rsid w:val="00A16FD7"/>
    <w:rsid w:val="00A229C7"/>
    <w:rsid w:val="00A30758"/>
    <w:rsid w:val="00A6718F"/>
    <w:rsid w:val="00A77C41"/>
    <w:rsid w:val="00A83E83"/>
    <w:rsid w:val="00A934C5"/>
    <w:rsid w:val="00AA0118"/>
    <w:rsid w:val="00AA0247"/>
    <w:rsid w:val="00AB07DE"/>
    <w:rsid w:val="00AC5990"/>
    <w:rsid w:val="00AF010D"/>
    <w:rsid w:val="00AF7AD1"/>
    <w:rsid w:val="00B0105F"/>
    <w:rsid w:val="00B067C8"/>
    <w:rsid w:val="00B16AEF"/>
    <w:rsid w:val="00B2655A"/>
    <w:rsid w:val="00B66036"/>
    <w:rsid w:val="00B854DF"/>
    <w:rsid w:val="00B93D64"/>
    <w:rsid w:val="00BA066E"/>
    <w:rsid w:val="00BB5A8C"/>
    <w:rsid w:val="00BD0D98"/>
    <w:rsid w:val="00BD2585"/>
    <w:rsid w:val="00BE3173"/>
    <w:rsid w:val="00C1195D"/>
    <w:rsid w:val="00C208FE"/>
    <w:rsid w:val="00C25D41"/>
    <w:rsid w:val="00C31E7E"/>
    <w:rsid w:val="00C34E67"/>
    <w:rsid w:val="00C52F2F"/>
    <w:rsid w:val="00C7297A"/>
    <w:rsid w:val="00CA7D82"/>
    <w:rsid w:val="00CC3A2B"/>
    <w:rsid w:val="00CC4416"/>
    <w:rsid w:val="00CD70BA"/>
    <w:rsid w:val="00D01813"/>
    <w:rsid w:val="00D37A67"/>
    <w:rsid w:val="00D62E3E"/>
    <w:rsid w:val="00D7434E"/>
    <w:rsid w:val="00D877C3"/>
    <w:rsid w:val="00D96DBC"/>
    <w:rsid w:val="00DA3050"/>
    <w:rsid w:val="00DA4EC0"/>
    <w:rsid w:val="00DD22F2"/>
    <w:rsid w:val="00DD5B9C"/>
    <w:rsid w:val="00E112E7"/>
    <w:rsid w:val="00E3606C"/>
    <w:rsid w:val="00E425AC"/>
    <w:rsid w:val="00E43C1C"/>
    <w:rsid w:val="00E77426"/>
    <w:rsid w:val="00EA38C1"/>
    <w:rsid w:val="00EC0339"/>
    <w:rsid w:val="00ED465F"/>
    <w:rsid w:val="00ED5D59"/>
    <w:rsid w:val="00EF3B47"/>
    <w:rsid w:val="00EF4234"/>
    <w:rsid w:val="00EF5529"/>
    <w:rsid w:val="00EF7F47"/>
    <w:rsid w:val="00F16BCE"/>
    <w:rsid w:val="00F530FB"/>
    <w:rsid w:val="00F72D37"/>
    <w:rsid w:val="00F962B7"/>
    <w:rsid w:val="00FA3D8F"/>
    <w:rsid w:val="00FD3B43"/>
    <w:rsid w:val="00FE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2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87249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7249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4EC0"/>
  </w:style>
  <w:style w:type="character" w:styleId="a4">
    <w:name w:val="Hyperlink"/>
    <w:basedOn w:val="a0"/>
    <w:uiPriority w:val="99"/>
    <w:semiHidden/>
    <w:unhideWhenUsed/>
    <w:rsid w:val="00DA4EC0"/>
    <w:rPr>
      <w:color w:val="0000FF"/>
      <w:u w:val="single"/>
    </w:rPr>
  </w:style>
  <w:style w:type="table" w:styleId="a5">
    <w:name w:val="Table Grid"/>
    <w:basedOn w:val="a1"/>
    <w:uiPriority w:val="59"/>
    <w:rsid w:val="00226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7DE6"/>
    <w:pPr>
      <w:ind w:left="720"/>
      <w:contextualSpacing/>
    </w:pPr>
  </w:style>
  <w:style w:type="character" w:styleId="a7">
    <w:name w:val="Strong"/>
    <w:basedOn w:val="a0"/>
    <w:uiPriority w:val="22"/>
    <w:qFormat/>
    <w:rsid w:val="0099262A"/>
    <w:rPr>
      <w:b/>
      <w:bCs/>
    </w:rPr>
  </w:style>
  <w:style w:type="character" w:customStyle="1" w:styleId="30">
    <w:name w:val="Заголовок 3 Знак"/>
    <w:basedOn w:val="a0"/>
    <w:link w:val="3"/>
    <w:semiHidden/>
    <w:rsid w:val="0087249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8724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8">
    <w:name w:val="Emphasis"/>
    <w:basedOn w:val="a0"/>
    <w:uiPriority w:val="20"/>
    <w:qFormat/>
    <w:rsid w:val="00872494"/>
    <w:rPr>
      <w:i/>
      <w:iCs/>
    </w:rPr>
  </w:style>
  <w:style w:type="paragraph" w:customStyle="1" w:styleId="Default">
    <w:name w:val="Default"/>
    <w:rsid w:val="004C74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0"/>
    <w:rsid w:val="00765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13"/>
    <w:rsid w:val="00765C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3"/>
    <w:basedOn w:val="a"/>
    <w:link w:val="a9"/>
    <w:rsid w:val="00765C44"/>
    <w:pPr>
      <w:widowControl w:val="0"/>
      <w:shd w:val="clear" w:color="auto" w:fill="FFFFFF"/>
      <w:spacing w:after="1020" w:line="235" w:lineRule="exact"/>
      <w:ind w:hanging="500"/>
    </w:pPr>
    <w:rPr>
      <w:rFonts w:ascii="Times New Roman" w:eastAsia="Times New Roman" w:hAnsi="Times New Roman"/>
      <w:sz w:val="21"/>
      <w:szCs w:val="21"/>
    </w:rPr>
  </w:style>
  <w:style w:type="character" w:customStyle="1" w:styleId="31">
    <w:name w:val="Основной текст3"/>
    <w:basedOn w:val="a9"/>
    <w:rsid w:val="00765C4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izminsk.org/intr.htm/t_blan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izminsk.org/e/2500700.htm/t_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izminsk.org/e/25021.htm/t_blank" TargetMode="External"/><Relationship Id="rId5" Type="http://schemas.openxmlformats.org/officeDocument/2006/relationships/hyperlink" Target="http://www.trizminsk.org/e/rtv/index1.htm/t_blan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14</Pages>
  <Words>3521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</dc:creator>
  <cp:lastModifiedBy>ДДТ</cp:lastModifiedBy>
  <cp:revision>14</cp:revision>
  <cp:lastPrinted>2017-05-31T08:32:00Z</cp:lastPrinted>
  <dcterms:created xsi:type="dcterms:W3CDTF">2017-10-05T11:47:00Z</dcterms:created>
  <dcterms:modified xsi:type="dcterms:W3CDTF">2019-01-18T06:26:00Z</dcterms:modified>
</cp:coreProperties>
</file>