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1C" w:rsidRPr="001E2570" w:rsidRDefault="005A291C" w:rsidP="005A291C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1E2570">
        <w:rPr>
          <w:rFonts w:ascii="Times New Roman" w:hAnsi="Times New Roman" w:cs="Times New Roman"/>
          <w:b/>
          <w:color w:val="FF0000"/>
          <w:sz w:val="32"/>
          <w:szCs w:val="32"/>
        </w:rPr>
        <w:t>«Работа с картами на уроках истории и использование информационно-графического приема ГРАФ как составной части информационно-коммуникационной технологии»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Автор статьи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-Т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орбина Жанна Владимировна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истории и обществознания МОБУСОШ № 9 станицы Советской муниципального образования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Новокубанский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район Краснодарского края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E80171B" wp14:editId="63032107">
            <wp:extent cx="1371600" cy="1571625"/>
            <wp:effectExtent l="0" t="0" r="0" b="9525"/>
            <wp:docPr id="1" name="Рисунок 1" descr="C:\Users\Данил\Desktop\Официальное 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нил\Desktop\Официальное фот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91C" w:rsidRPr="006360E7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0E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5A291C" w:rsidRPr="00407758" w:rsidRDefault="005A291C" w:rsidP="005A29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E2D71">
        <w:rPr>
          <w:rFonts w:ascii="Times New Roman" w:hAnsi="Times New Roman" w:cs="Times New Roman"/>
          <w:sz w:val="28"/>
          <w:szCs w:val="28"/>
        </w:rPr>
        <w:t>Исторические события происходят как во времени, так и в пространс</w:t>
      </w:r>
      <w:r>
        <w:rPr>
          <w:rFonts w:ascii="Times New Roman" w:hAnsi="Times New Roman" w:cs="Times New Roman"/>
          <w:sz w:val="28"/>
          <w:szCs w:val="28"/>
        </w:rPr>
        <w:t xml:space="preserve">тве. Многие из них </w:t>
      </w:r>
      <w:r w:rsidRPr="009E2D71">
        <w:rPr>
          <w:rFonts w:ascii="Times New Roman" w:hAnsi="Times New Roman" w:cs="Times New Roman"/>
          <w:sz w:val="28"/>
          <w:szCs w:val="28"/>
        </w:rPr>
        <w:t xml:space="preserve"> могут быть поняты лишь в связи с определенными пространственными условиями. Локальность</w:t>
      </w:r>
      <w:r>
        <w:rPr>
          <w:rFonts w:ascii="Times New Roman" w:hAnsi="Times New Roman" w:cs="Times New Roman"/>
          <w:sz w:val="28"/>
          <w:szCs w:val="28"/>
        </w:rPr>
        <w:t xml:space="preserve"> и глобальность </w:t>
      </w:r>
      <w:r w:rsidRPr="009E2D71">
        <w:rPr>
          <w:rFonts w:ascii="Times New Roman" w:hAnsi="Times New Roman" w:cs="Times New Roman"/>
          <w:sz w:val="28"/>
          <w:szCs w:val="28"/>
        </w:rPr>
        <w:t xml:space="preserve"> исторических событий изучается при помощи таких схематических пособий, как исторические кар</w:t>
      </w:r>
      <w:r>
        <w:rPr>
          <w:rFonts w:ascii="Times New Roman" w:hAnsi="Times New Roman" w:cs="Times New Roman"/>
          <w:sz w:val="28"/>
          <w:szCs w:val="28"/>
        </w:rPr>
        <w:t>ты, планы местности, картосхемы, графические объекты-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9E2D71">
        <w:rPr>
          <w:rFonts w:ascii="Times New Roman" w:hAnsi="Times New Roman" w:cs="Times New Roman"/>
          <w:sz w:val="28"/>
          <w:szCs w:val="28"/>
        </w:rPr>
        <w:t xml:space="preserve"> Все они примен</w:t>
      </w:r>
      <w:r>
        <w:rPr>
          <w:rFonts w:ascii="Times New Roman" w:hAnsi="Times New Roman" w:cs="Times New Roman"/>
          <w:sz w:val="28"/>
          <w:szCs w:val="28"/>
        </w:rPr>
        <w:t>яются для демонстрационных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проектных и исследовательских целей  </w:t>
      </w:r>
      <w:r w:rsidRPr="009E2D71">
        <w:rPr>
          <w:rFonts w:ascii="Times New Roman" w:hAnsi="Times New Roman" w:cs="Times New Roman"/>
          <w:sz w:val="28"/>
          <w:szCs w:val="28"/>
        </w:rPr>
        <w:t xml:space="preserve"> и помогают выявить связи между историческими событиями, их сущность и динамику. Схематические пособия применяются как и</w:t>
      </w:r>
      <w:r w:rsidRPr="009E2D71">
        <w:rPr>
          <w:rFonts w:ascii="Times New Roman" w:hAnsi="Times New Roman" w:cs="Times New Roman"/>
          <w:b/>
          <w:sz w:val="28"/>
          <w:szCs w:val="28"/>
        </w:rPr>
        <w:t>сточник исторических знаний и как средство их систематизации.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2D71">
        <w:rPr>
          <w:rFonts w:ascii="Times New Roman" w:hAnsi="Times New Roman" w:cs="Times New Roman"/>
          <w:sz w:val="28"/>
          <w:szCs w:val="28"/>
        </w:rPr>
        <w:t>Я в своей работе становлюсь на применении и использовании карт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2D71">
        <w:rPr>
          <w:rFonts w:ascii="Times New Roman" w:hAnsi="Times New Roman" w:cs="Times New Roman"/>
          <w:sz w:val="28"/>
          <w:szCs w:val="28"/>
        </w:rPr>
        <w:t>ГРАФа</w:t>
      </w:r>
      <w:proofErr w:type="spellEnd"/>
      <w:r w:rsidRPr="009E2D71">
        <w:rPr>
          <w:rFonts w:ascii="Times New Roman" w:hAnsi="Times New Roman" w:cs="Times New Roman"/>
          <w:sz w:val="28"/>
          <w:szCs w:val="28"/>
        </w:rPr>
        <w:t xml:space="preserve"> на уроках истории.</w:t>
      </w:r>
    </w:p>
    <w:p w:rsidR="005A291C" w:rsidRDefault="005A291C" w:rsidP="005A291C">
      <w:pPr>
        <w:rPr>
          <w:rFonts w:ascii="Times New Roman" w:hAnsi="Times New Roman" w:cs="Times New Roman"/>
          <w:b/>
          <w:sz w:val="28"/>
          <w:szCs w:val="28"/>
        </w:rPr>
      </w:pPr>
      <w:r w:rsidRPr="006360E7">
        <w:rPr>
          <w:rFonts w:ascii="Times New Roman" w:hAnsi="Times New Roman" w:cs="Times New Roman"/>
          <w:b/>
          <w:sz w:val="28"/>
          <w:szCs w:val="28"/>
          <w:u w:val="single"/>
        </w:rPr>
        <w:t>Цел</w:t>
      </w:r>
      <w:proofErr w:type="gramStart"/>
      <w:r w:rsidRPr="006360E7">
        <w:rPr>
          <w:rFonts w:ascii="Times New Roman" w:hAnsi="Times New Roman" w:cs="Times New Roman"/>
          <w:b/>
          <w:sz w:val="28"/>
          <w:szCs w:val="28"/>
          <w:u w:val="single"/>
        </w:rPr>
        <w:t>ь-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раскрыть особенности методологической работы учителя истории с картами и современным , незаслуженно мало применяемым информационно-графическим  приемом - </w:t>
      </w:r>
      <w:r w:rsidRPr="009E2D71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A291C" w:rsidRPr="00407758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 </w:t>
      </w:r>
      <w:r w:rsidRPr="00407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F50A7">
        <w:rPr>
          <w:rFonts w:ascii="Times New Roman" w:hAnsi="Times New Roman" w:cs="Times New Roman"/>
          <w:sz w:val="28"/>
          <w:szCs w:val="28"/>
        </w:rPr>
        <w:t xml:space="preserve"> накопление</w:t>
      </w:r>
      <w:r>
        <w:rPr>
          <w:rFonts w:ascii="Times New Roman" w:hAnsi="Times New Roman" w:cs="Times New Roman"/>
          <w:sz w:val="28"/>
          <w:szCs w:val="28"/>
        </w:rPr>
        <w:t xml:space="preserve"> и систематизация авторского проектного материала </w:t>
      </w:r>
      <w:r w:rsidRPr="005F50A7">
        <w:rPr>
          <w:rFonts w:ascii="Times New Roman" w:hAnsi="Times New Roman" w:cs="Times New Roman"/>
          <w:sz w:val="28"/>
          <w:szCs w:val="28"/>
        </w:rPr>
        <w:t xml:space="preserve"> о методике работы с </w:t>
      </w:r>
      <w:r>
        <w:rPr>
          <w:rFonts w:ascii="Times New Roman" w:hAnsi="Times New Roman" w:cs="Times New Roman"/>
          <w:sz w:val="28"/>
          <w:szCs w:val="28"/>
        </w:rPr>
        <w:t xml:space="preserve">картами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уроках истории.</w:t>
      </w:r>
    </w:p>
    <w:p w:rsidR="005A291C" w:rsidRPr="006360E7" w:rsidRDefault="005A291C" w:rsidP="005A291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60E7">
        <w:rPr>
          <w:rFonts w:ascii="Times New Roman" w:hAnsi="Times New Roman" w:cs="Times New Roman"/>
          <w:b/>
          <w:sz w:val="28"/>
          <w:szCs w:val="28"/>
          <w:u w:val="single"/>
        </w:rPr>
        <w:t>Актуальность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5F50A7">
        <w:rPr>
          <w:rFonts w:ascii="Times New Roman" w:hAnsi="Times New Roman" w:cs="Times New Roman"/>
          <w:sz w:val="28"/>
          <w:szCs w:val="28"/>
        </w:rPr>
        <w:t xml:space="preserve">Формирование представлений учащихся об историческом пространстве осуществляется в основном с помощью исторических карт. Парадоксально, но столь понятное методическое явление все больше </w:t>
      </w:r>
      <w:proofErr w:type="gramStart"/>
      <w:r w:rsidRPr="005F50A7">
        <w:rPr>
          <w:rFonts w:ascii="Times New Roman" w:hAnsi="Times New Roman" w:cs="Times New Roman"/>
          <w:sz w:val="28"/>
          <w:szCs w:val="28"/>
        </w:rPr>
        <w:t>игнорируется учителями</w:t>
      </w:r>
      <w:proofErr w:type="gramEnd"/>
      <w:r w:rsidRPr="005F50A7">
        <w:rPr>
          <w:rFonts w:ascii="Times New Roman" w:hAnsi="Times New Roman" w:cs="Times New Roman"/>
          <w:sz w:val="28"/>
          <w:szCs w:val="28"/>
        </w:rPr>
        <w:t>. Многие из них уповают на то, что в школах нет достаточного количества карт, либо они есть, но в плохом состоянии. Хотя на са</w:t>
      </w:r>
      <w:r>
        <w:rPr>
          <w:rFonts w:ascii="Times New Roman" w:hAnsi="Times New Roman" w:cs="Times New Roman"/>
          <w:sz w:val="28"/>
          <w:szCs w:val="28"/>
        </w:rPr>
        <w:t xml:space="preserve">мом деле, </w:t>
      </w:r>
      <w:r w:rsidRPr="005F50A7">
        <w:rPr>
          <w:rFonts w:ascii="Times New Roman" w:hAnsi="Times New Roman" w:cs="Times New Roman"/>
          <w:sz w:val="28"/>
          <w:szCs w:val="28"/>
        </w:rPr>
        <w:t xml:space="preserve"> причина заключен</w:t>
      </w:r>
      <w:r>
        <w:rPr>
          <w:rFonts w:ascii="Times New Roman" w:hAnsi="Times New Roman" w:cs="Times New Roman"/>
          <w:sz w:val="28"/>
          <w:szCs w:val="28"/>
        </w:rPr>
        <w:t xml:space="preserve">а в методической  и </w:t>
      </w:r>
      <w:r w:rsidRPr="005F50A7">
        <w:rPr>
          <w:rFonts w:ascii="Times New Roman" w:hAnsi="Times New Roman" w:cs="Times New Roman"/>
          <w:sz w:val="28"/>
          <w:szCs w:val="28"/>
        </w:rPr>
        <w:t xml:space="preserve"> технологической неразберихе, царящей сегодня в историческом образовании. В результате — массовая картографическая безграмотность учителей и учащихся</w:t>
      </w:r>
    </w:p>
    <w:p w:rsidR="005A291C" w:rsidRPr="00F92573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F50A7">
        <w:rPr>
          <w:rFonts w:ascii="Times New Roman" w:hAnsi="Times New Roman" w:cs="Times New Roman"/>
          <w:sz w:val="28"/>
          <w:szCs w:val="28"/>
        </w:rPr>
        <w:t>С картами иметь дело труднее, чем со многими другими</w:t>
      </w:r>
      <w:r>
        <w:rPr>
          <w:rFonts w:ascii="Times New Roman" w:hAnsi="Times New Roman" w:cs="Times New Roman"/>
          <w:sz w:val="28"/>
          <w:szCs w:val="28"/>
        </w:rPr>
        <w:t xml:space="preserve"> учебными пособиями. Они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0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50A7">
        <w:rPr>
          <w:rFonts w:ascii="Times New Roman" w:hAnsi="Times New Roman" w:cs="Times New Roman"/>
          <w:sz w:val="28"/>
          <w:szCs w:val="28"/>
        </w:rPr>
        <w:t xml:space="preserve"> в отли</w:t>
      </w:r>
      <w:r>
        <w:rPr>
          <w:rFonts w:ascii="Times New Roman" w:hAnsi="Times New Roman" w:cs="Times New Roman"/>
          <w:sz w:val="28"/>
          <w:szCs w:val="28"/>
        </w:rPr>
        <w:t xml:space="preserve">чие от картины или рассказа на </w:t>
      </w:r>
      <w:r w:rsidRPr="005F50A7">
        <w:rPr>
          <w:rFonts w:ascii="Times New Roman" w:hAnsi="Times New Roman" w:cs="Times New Roman"/>
          <w:sz w:val="28"/>
          <w:szCs w:val="28"/>
        </w:rPr>
        <w:t>историческую тему, не дают конкретизированного представления о событиях, а лишь воспроизводят пространственно-временные структуры, используя абстрактный язык символов. Расшифровка этого языка невозможна без умения мыслить инструментально; работа с картами требует сосредоточенности, настойчивости, напряжения сил. С картами работать сложно, как с диаграммами и схемами.</w:t>
      </w:r>
      <w:r>
        <w:rPr>
          <w:rFonts w:ascii="Times New Roman" w:hAnsi="Times New Roman" w:cs="Times New Roman"/>
          <w:sz w:val="28"/>
          <w:szCs w:val="28"/>
        </w:rPr>
        <w:t xml:space="preserve"> Поэтому весьма актуально в 21 веке, веке технических инноваций применять для работы с картой новые приемы и методики.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Литература, источники</w:t>
      </w:r>
    </w:p>
    <w:p w:rsidR="005A291C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1634F">
        <w:rPr>
          <w:rFonts w:ascii="Times New Roman" w:hAnsi="Times New Roman" w:cs="Times New Roman"/>
          <w:sz w:val="28"/>
          <w:szCs w:val="28"/>
        </w:rPr>
        <w:t xml:space="preserve">По данной теме есть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опереться на работы методистов. Например, можно прислушаться </w:t>
      </w:r>
      <w:r w:rsidRPr="0081634F">
        <w:rPr>
          <w:rFonts w:ascii="Times New Roman" w:hAnsi="Times New Roman" w:cs="Times New Roman"/>
          <w:sz w:val="28"/>
          <w:szCs w:val="28"/>
        </w:rPr>
        <w:t xml:space="preserve">к  </w:t>
      </w:r>
      <w:r w:rsidRPr="0081634F">
        <w:rPr>
          <w:rFonts w:ascii="Times New Roman" w:hAnsi="Times New Roman" w:cs="Times New Roman"/>
          <w:bCs/>
          <w:sz w:val="28"/>
          <w:szCs w:val="28"/>
        </w:rPr>
        <w:t xml:space="preserve">рекомендациям старейших методистов В.С. </w:t>
      </w:r>
      <w:proofErr w:type="spellStart"/>
      <w:r w:rsidRPr="0081634F">
        <w:rPr>
          <w:rFonts w:ascii="Times New Roman" w:hAnsi="Times New Roman" w:cs="Times New Roman"/>
          <w:bCs/>
          <w:sz w:val="28"/>
          <w:szCs w:val="28"/>
        </w:rPr>
        <w:t>Мурзаева</w:t>
      </w:r>
      <w:proofErr w:type="spellEnd"/>
      <w:r w:rsidRPr="0081634F">
        <w:rPr>
          <w:rFonts w:ascii="Times New Roman" w:hAnsi="Times New Roman" w:cs="Times New Roman"/>
          <w:bCs/>
          <w:sz w:val="28"/>
          <w:szCs w:val="28"/>
        </w:rPr>
        <w:t xml:space="preserve"> и Д.Н. Никифорова, которые советуют чертить на доске хорошо запоминающийся детьми географический и исторический контур</w:t>
      </w:r>
      <w:r w:rsidRPr="0081634F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81634F">
        <w:rPr>
          <w:rFonts w:ascii="Times New Roman" w:hAnsi="Times New Roman" w:cs="Times New Roman"/>
          <w:bCs/>
          <w:sz w:val="28"/>
          <w:szCs w:val="28"/>
        </w:rPr>
        <w:t>с</w:t>
      </w:r>
      <w:r w:rsidRPr="0081634F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81634F">
        <w:rPr>
          <w:rFonts w:ascii="Times New Roman" w:hAnsi="Times New Roman" w:cs="Times New Roman"/>
          <w:bCs/>
          <w:sz w:val="28"/>
          <w:szCs w:val="28"/>
        </w:rPr>
        <w:t>последующим его заполнением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291C" w:rsidRPr="00C00E7B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34F">
        <w:rPr>
          <w:rFonts w:ascii="Times New Roman" w:hAnsi="Times New Roman" w:cs="Times New Roman"/>
          <w:bCs/>
          <w:sz w:val="28"/>
          <w:szCs w:val="28"/>
        </w:rPr>
        <w:t xml:space="preserve">      Методист Г.И. </w:t>
      </w:r>
      <w:proofErr w:type="spellStart"/>
      <w:r w:rsidRPr="0081634F">
        <w:rPr>
          <w:rFonts w:ascii="Times New Roman" w:hAnsi="Times New Roman" w:cs="Times New Roman"/>
          <w:bCs/>
          <w:sz w:val="28"/>
          <w:szCs w:val="28"/>
        </w:rPr>
        <w:t>Годер</w:t>
      </w:r>
      <w:proofErr w:type="spellEnd"/>
      <w:r w:rsidRPr="0081634F">
        <w:rPr>
          <w:rFonts w:ascii="Times New Roman" w:hAnsi="Times New Roman" w:cs="Times New Roman"/>
          <w:bCs/>
          <w:sz w:val="28"/>
          <w:szCs w:val="28"/>
        </w:rPr>
        <w:t xml:space="preserve"> также рекомендует использовать меловые картосхемы.</w:t>
      </w:r>
      <w:r w:rsidRPr="0081634F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81634F">
        <w:rPr>
          <w:rFonts w:ascii="Times New Roman" w:hAnsi="Times New Roman" w:cs="Times New Roman"/>
          <w:bCs/>
          <w:sz w:val="28"/>
          <w:szCs w:val="28"/>
        </w:rPr>
        <w:t xml:space="preserve">Методическое преимущество картосхемы заключается в том, что она содержит ограниченную и необходимую информацию для определенного урока. В настенной же карте детям порой трудно бывает выделить картографические объекты, необходимые для данного урока. Второе преимущество заключается в том, что информативная нагрузка увеличивается в такой схеме постепенно, на глазах учащихся, и легче усваивается ими. Г.И. </w:t>
      </w:r>
      <w:proofErr w:type="spellStart"/>
      <w:r w:rsidRPr="0081634F">
        <w:rPr>
          <w:rFonts w:ascii="Times New Roman" w:hAnsi="Times New Roman" w:cs="Times New Roman"/>
          <w:bCs/>
          <w:sz w:val="28"/>
          <w:szCs w:val="28"/>
        </w:rPr>
        <w:t>Годеру</w:t>
      </w:r>
      <w:proofErr w:type="spellEnd"/>
      <w:r w:rsidRPr="0081634F">
        <w:rPr>
          <w:rFonts w:ascii="Times New Roman" w:hAnsi="Times New Roman" w:cs="Times New Roman"/>
          <w:bCs/>
          <w:sz w:val="28"/>
          <w:szCs w:val="28"/>
        </w:rPr>
        <w:t xml:space="preserve"> принадлежит подробная характеристика системы работы учителя и учащихся с контурными картами в 5 классе.[4]</w:t>
      </w:r>
    </w:p>
    <w:p w:rsidR="005A291C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81634F">
        <w:rPr>
          <w:rFonts w:ascii="Times New Roman" w:hAnsi="Times New Roman" w:cs="Times New Roman"/>
          <w:bCs/>
          <w:sz w:val="28"/>
          <w:szCs w:val="28"/>
        </w:rPr>
        <w:t>Описывая прием локализации исторических событий на карте, т.е. отнесение их к определенному месту, методист А.А. Вагин предлагал выявлять ускоряющее или за</w:t>
      </w:r>
      <w:r>
        <w:rPr>
          <w:rFonts w:ascii="Times New Roman" w:hAnsi="Times New Roman" w:cs="Times New Roman"/>
          <w:bCs/>
          <w:sz w:val="28"/>
          <w:szCs w:val="28"/>
        </w:rPr>
        <w:t xml:space="preserve">медляющее влияние геополитической </w:t>
      </w:r>
      <w:r w:rsidRPr="0081634F">
        <w:rPr>
          <w:rFonts w:ascii="Times New Roman" w:hAnsi="Times New Roman" w:cs="Times New Roman"/>
          <w:bCs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1634F">
        <w:rPr>
          <w:rFonts w:ascii="Times New Roman" w:hAnsi="Times New Roman" w:cs="Times New Roman"/>
          <w:bCs/>
          <w:sz w:val="28"/>
          <w:szCs w:val="28"/>
        </w:rPr>
        <w:t>[2]</w:t>
      </w:r>
    </w:p>
    <w:p w:rsidR="005A291C" w:rsidRPr="000447F7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  <w:r w:rsidRPr="000447F7">
        <w:rPr>
          <w:rFonts w:ascii="Times New Roman" w:hAnsi="Times New Roman" w:cs="Times New Roman"/>
          <w:bCs/>
          <w:sz w:val="28"/>
          <w:szCs w:val="28"/>
        </w:rPr>
        <w:t>Большое значение при локализации событий и явлений по карте методисты придавали четкой фиксации ориентиров, в частнос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ти географической пунктуации - </w:t>
      </w:r>
      <w:r w:rsidRPr="000447F7">
        <w:rPr>
          <w:rFonts w:ascii="Times New Roman" w:hAnsi="Times New Roman" w:cs="Times New Roman"/>
          <w:bCs/>
          <w:sz w:val="28"/>
          <w:szCs w:val="28"/>
        </w:rPr>
        <w:t>рек, морей, городов. Именно они во многом определяют правильный показ ребятами по карте исторических явлений и событий. С этой точки зрения полезной вещью является сравнение географической и исторической карт Петрова Н.Г. Древняя Греция и Рим</w:t>
      </w:r>
      <w:r>
        <w:rPr>
          <w:rFonts w:ascii="Times New Roman" w:hAnsi="Times New Roman" w:cs="Times New Roman"/>
          <w:bCs/>
          <w:sz w:val="28"/>
          <w:szCs w:val="28"/>
        </w:rPr>
        <w:t xml:space="preserve">. Рабочая тетрадь для 6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с</w:t>
      </w:r>
      <w:r w:rsidRPr="000447F7">
        <w:rPr>
          <w:rFonts w:ascii="Times New Roman" w:hAnsi="Times New Roman" w:cs="Times New Roman"/>
          <w:bCs/>
          <w:sz w:val="28"/>
          <w:szCs w:val="28"/>
        </w:rPr>
        <w:t>. 8.[13]</w:t>
      </w:r>
    </w:p>
    <w:p w:rsidR="005A291C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47F7">
        <w:rPr>
          <w:rFonts w:ascii="Times New Roman" w:hAnsi="Times New Roman" w:cs="Times New Roman"/>
          <w:bCs/>
          <w:sz w:val="28"/>
          <w:szCs w:val="28"/>
        </w:rPr>
        <w:t xml:space="preserve">     В старших классах игровые ситуации не </w:t>
      </w:r>
      <w:proofErr w:type="gramStart"/>
      <w:r w:rsidRPr="000447F7">
        <w:rPr>
          <w:rFonts w:ascii="Times New Roman" w:hAnsi="Times New Roman" w:cs="Times New Roman"/>
          <w:bCs/>
          <w:sz w:val="28"/>
          <w:szCs w:val="28"/>
        </w:rPr>
        <w:t>занимают детей</w:t>
      </w:r>
      <w:proofErr w:type="gramEnd"/>
      <w:r w:rsidRPr="000447F7">
        <w:rPr>
          <w:rFonts w:ascii="Times New Roman" w:hAnsi="Times New Roman" w:cs="Times New Roman"/>
          <w:bCs/>
          <w:sz w:val="28"/>
          <w:szCs w:val="28"/>
        </w:rPr>
        <w:t>, им нужна более сложная аналитическая и проблемная деятельность. В этих классах школьникам можно предложить стать «юными картографами»,</w:t>
      </w:r>
      <w:r w:rsidRPr="000447F7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0447F7">
        <w:rPr>
          <w:rFonts w:ascii="Times New Roman" w:hAnsi="Times New Roman" w:cs="Times New Roman"/>
          <w:bCs/>
          <w:sz w:val="28"/>
          <w:szCs w:val="28"/>
        </w:rPr>
        <w:t xml:space="preserve">как предлагает А.Я. </w:t>
      </w:r>
      <w:proofErr w:type="spellStart"/>
      <w:r w:rsidRPr="000447F7">
        <w:rPr>
          <w:rFonts w:ascii="Times New Roman" w:hAnsi="Times New Roman" w:cs="Times New Roman"/>
          <w:bCs/>
          <w:sz w:val="28"/>
          <w:szCs w:val="28"/>
        </w:rPr>
        <w:t>Юдовская</w:t>
      </w:r>
      <w:proofErr w:type="spellEnd"/>
      <w:r w:rsidRPr="000447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00E7B">
        <w:rPr>
          <w:rFonts w:ascii="Times New Roman" w:hAnsi="Times New Roman" w:cs="Times New Roman"/>
          <w:bCs/>
          <w:sz w:val="28"/>
          <w:szCs w:val="28"/>
        </w:rPr>
        <w:t>[16]</w:t>
      </w:r>
    </w:p>
    <w:p w:rsidR="005A291C" w:rsidRPr="005B159F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Большую роль для моей дальнейшей работы сыграла статья С.В. Рогачева «ГРАФ на службе географии и истории», опубликованная в вестнике «География» №29, 1995г, в которой предложены уникальные методические материалы.</w:t>
      </w:r>
      <w:r w:rsidRPr="005B159F">
        <w:rPr>
          <w:rFonts w:ascii="Times New Roman" w:hAnsi="Times New Roman" w:cs="Times New Roman"/>
          <w:bCs/>
          <w:sz w:val="28"/>
          <w:szCs w:val="28"/>
        </w:rPr>
        <w:t>[17]</w:t>
      </w:r>
    </w:p>
    <w:p w:rsidR="005A291C" w:rsidRPr="005B159F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Мною идея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ГРАФа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доработана с учетом исторических аспектов при изучении истории своей страны и своего региона.</w:t>
      </w:r>
    </w:p>
    <w:p w:rsidR="005A291C" w:rsidRPr="006360E7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0E7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1.Что такое исторические карты и их классификация.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7317E">
        <w:rPr>
          <w:rFonts w:ascii="Times New Roman" w:hAnsi="Times New Roman" w:cs="Times New Roman"/>
          <w:sz w:val="28"/>
          <w:szCs w:val="28"/>
        </w:rPr>
        <w:t xml:space="preserve">Исторические карты создаются на географической основе и представляют собой уменьшенные обобщенные образно-знаковые изображения исторических событий или периодов. Изображения даются на плоскости в определенном масштабе с учетом пространственного расположения объектов. Карты в условной форме показывают размещение, сочетания и связи исторических событий и явлений, отбираемых и характеризуемых в соответствии с назначением данной карты. Самые древние карты созданы в </w:t>
      </w:r>
      <w:proofErr w:type="spellStart"/>
      <w:r w:rsidRPr="0067317E">
        <w:rPr>
          <w:rFonts w:ascii="Times New Roman" w:hAnsi="Times New Roman" w:cs="Times New Roman"/>
          <w:sz w:val="28"/>
          <w:szCs w:val="28"/>
        </w:rPr>
        <w:t>Вавилонии</w:t>
      </w:r>
      <w:proofErr w:type="spellEnd"/>
      <w:r w:rsidRPr="0067317E">
        <w:rPr>
          <w:rFonts w:ascii="Times New Roman" w:hAnsi="Times New Roman" w:cs="Times New Roman"/>
          <w:sz w:val="28"/>
          <w:szCs w:val="28"/>
        </w:rPr>
        <w:t xml:space="preserve"> и Египте в III—I тысячелетиях до нашей эры. Специальные учебные карты появились в России в конце XVIII в. На них показаны те события, явления и процессы, изучение которых необходимо в учебных целях.</w:t>
      </w:r>
    </w:p>
    <w:p w:rsidR="005A291C" w:rsidRPr="0067317E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7317E">
        <w:rPr>
          <w:rFonts w:ascii="Times New Roman" w:hAnsi="Times New Roman" w:cs="Times New Roman"/>
          <w:sz w:val="28"/>
          <w:szCs w:val="28"/>
        </w:rPr>
        <w:t>Исторические карты различаются по охвату территории (мировые, материковые, карты государств); по содержанию (обобщающие и тематические); по своему масштабу (крупномасштабные, средне- и мелкомасштабные).</w:t>
      </w:r>
      <w:proofErr w:type="gramEnd"/>
      <w:r w:rsidRPr="0067317E">
        <w:rPr>
          <w:rFonts w:ascii="Times New Roman" w:hAnsi="Times New Roman" w:cs="Times New Roman"/>
          <w:sz w:val="28"/>
          <w:szCs w:val="28"/>
        </w:rPr>
        <w:t xml:space="preserve"> На обобщающих картах в пределах определенного места и времени отражены все основные события и явления, предусмотренные </w:t>
      </w:r>
      <w:r w:rsidRPr="0067317E">
        <w:rPr>
          <w:rFonts w:ascii="Times New Roman" w:hAnsi="Times New Roman" w:cs="Times New Roman"/>
          <w:sz w:val="28"/>
          <w:szCs w:val="28"/>
        </w:rPr>
        <w:lastRenderedPageBreak/>
        <w:t xml:space="preserve">разделами школьной программы и </w:t>
      </w:r>
      <w:proofErr w:type="spellStart"/>
      <w:r w:rsidRPr="0067317E">
        <w:rPr>
          <w:rFonts w:ascii="Times New Roman" w:hAnsi="Times New Roman" w:cs="Times New Roman"/>
          <w:sz w:val="28"/>
          <w:szCs w:val="28"/>
        </w:rPr>
        <w:t>госстандарта</w:t>
      </w:r>
      <w:proofErr w:type="spellEnd"/>
      <w:r w:rsidRPr="0067317E">
        <w:rPr>
          <w:rFonts w:ascii="Times New Roman" w:hAnsi="Times New Roman" w:cs="Times New Roman"/>
          <w:sz w:val="28"/>
          <w:szCs w:val="28"/>
        </w:rPr>
        <w:t xml:space="preserve">. В названии </w:t>
      </w:r>
      <w:proofErr w:type="gramStart"/>
      <w:r w:rsidRPr="0067317E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67317E">
        <w:rPr>
          <w:rFonts w:ascii="Times New Roman" w:hAnsi="Times New Roman" w:cs="Times New Roman"/>
          <w:sz w:val="28"/>
          <w:szCs w:val="28"/>
        </w:rPr>
        <w:t xml:space="preserve"> место и время событий, например: «Рост Римского государства в III в. до н.э. - II в. н.э.», «Древняя Русь в IX-XII вв.».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7317E">
        <w:rPr>
          <w:rFonts w:ascii="Times New Roman" w:hAnsi="Times New Roman" w:cs="Times New Roman"/>
          <w:sz w:val="28"/>
          <w:szCs w:val="28"/>
        </w:rPr>
        <w:t xml:space="preserve">Обобщающие карты конкретизируют и более подробно раскрывают карты тематические. Последние так названы потому, что на них отражены события и </w:t>
      </w:r>
      <w:proofErr w:type="gramStart"/>
      <w:r w:rsidRPr="0067317E">
        <w:rPr>
          <w:rFonts w:ascii="Times New Roman" w:hAnsi="Times New Roman" w:cs="Times New Roman"/>
          <w:sz w:val="28"/>
          <w:szCs w:val="28"/>
        </w:rPr>
        <w:t>явления</w:t>
      </w:r>
      <w:proofErr w:type="gramEnd"/>
      <w:r w:rsidRPr="0067317E">
        <w:rPr>
          <w:rFonts w:ascii="Times New Roman" w:hAnsi="Times New Roman" w:cs="Times New Roman"/>
          <w:sz w:val="28"/>
          <w:szCs w:val="28"/>
        </w:rPr>
        <w:t xml:space="preserve"> учебных тем. На географическом фоне тематических карт отображены отдельные события или стороны исторического процесса. Эти карты разгружены от обозначений, не имеющих отношения к теме. На них более подробно, ярко и красочно представлены фрагменты важнейших событий и явлений обобщающих карт. К </w:t>
      </w:r>
      <w:proofErr w:type="gramStart"/>
      <w:r w:rsidRPr="0067317E">
        <w:rPr>
          <w:rFonts w:ascii="Times New Roman" w:hAnsi="Times New Roman" w:cs="Times New Roman"/>
          <w:sz w:val="28"/>
          <w:szCs w:val="28"/>
        </w:rPr>
        <w:t>тематическим</w:t>
      </w:r>
      <w:proofErr w:type="gramEnd"/>
      <w:r w:rsidRPr="0067317E">
        <w:rPr>
          <w:rFonts w:ascii="Times New Roman" w:hAnsi="Times New Roman" w:cs="Times New Roman"/>
          <w:sz w:val="28"/>
          <w:szCs w:val="28"/>
        </w:rPr>
        <w:t xml:space="preserve"> относятся карты «Русские княжества в XII в.», «Отечественная война 1812 г.». Как правило, тематические карты используются на фоне и в сочетании с общими, дополняя друг друга. Рассмотрим методику работы с картой на уроках истории.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2.Принципы и инновации  работы с историческими картами.</w:t>
      </w:r>
    </w:p>
    <w:p w:rsidR="005A291C" w:rsidRPr="00334D8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4D8C">
        <w:rPr>
          <w:rFonts w:ascii="Times New Roman" w:hAnsi="Times New Roman" w:cs="Times New Roman"/>
          <w:sz w:val="28"/>
          <w:szCs w:val="28"/>
        </w:rPr>
        <w:t xml:space="preserve">Первичные умения по работе с картами ученики получают на уроках природоведения и исторической пропедевтики в </w:t>
      </w:r>
      <w:r w:rsidRPr="00CE5EB3">
        <w:rPr>
          <w:rFonts w:ascii="Times New Roman" w:hAnsi="Times New Roman" w:cs="Times New Roman"/>
          <w:sz w:val="28"/>
          <w:szCs w:val="28"/>
          <w:u w:val="single"/>
        </w:rPr>
        <w:t>начальной школе</w:t>
      </w:r>
      <w:r w:rsidRPr="00334D8C">
        <w:rPr>
          <w:rFonts w:ascii="Times New Roman" w:hAnsi="Times New Roman" w:cs="Times New Roman"/>
          <w:sz w:val="28"/>
          <w:szCs w:val="28"/>
        </w:rPr>
        <w:t>. Они имеют представление о том, что на горизонтальной плоскости карт изображена местность в условном виде и масштабе. Учащиеся знают об условных знаках рек, морей, гор, рельефе местности и обращаются к условным знакам по мере надобности. Они могут показать населенные пункты, определить границу государства. У них складываются представления о различии географических и исторических карт (статика и динамика, цветность). Им известно, как ориентирована карта (север, юг, запад, восток). В основной школе эти знания требуют своего дальнейшего углубления и развития.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34D8C">
        <w:rPr>
          <w:rFonts w:ascii="Times New Roman" w:hAnsi="Times New Roman" w:cs="Times New Roman"/>
          <w:sz w:val="28"/>
          <w:szCs w:val="28"/>
        </w:rPr>
        <w:t xml:space="preserve">На первых уроках </w:t>
      </w:r>
      <w:r w:rsidRPr="00CE5EB3">
        <w:rPr>
          <w:rFonts w:ascii="Times New Roman" w:hAnsi="Times New Roman" w:cs="Times New Roman"/>
          <w:sz w:val="28"/>
          <w:szCs w:val="28"/>
          <w:u w:val="single"/>
        </w:rPr>
        <w:t>в основной школе</w:t>
      </w:r>
      <w:r w:rsidRPr="00334D8C">
        <w:rPr>
          <w:rFonts w:ascii="Times New Roman" w:hAnsi="Times New Roman" w:cs="Times New Roman"/>
          <w:sz w:val="28"/>
          <w:szCs w:val="28"/>
        </w:rPr>
        <w:t xml:space="preserve"> выявляются картографические умения и навыки учащихся, и, прежде всего, умеют ли они пользоваться условными обозначениями (легендой) карты, ориентироваться в объектах. Учитель показывает условный знак на карте и просит определить по легенде его значение. Или же по ходу объяснения предлагает ученикам обратиться к своду условных знаков карты. В ходе обучения чтению исторической карты одновременно привлекается настенная карта и ее уменьшенные копии в виде раздаточного материала. </w:t>
      </w:r>
      <w:r>
        <w:rPr>
          <w:rFonts w:ascii="Times New Roman" w:hAnsi="Times New Roman" w:cs="Times New Roman"/>
          <w:sz w:val="28"/>
          <w:szCs w:val="28"/>
        </w:rPr>
        <w:t>( Приложение №3)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E68E7">
        <w:rPr>
          <w:rFonts w:ascii="Times New Roman" w:hAnsi="Times New Roman" w:cs="Times New Roman"/>
          <w:sz w:val="28"/>
          <w:szCs w:val="28"/>
        </w:rPr>
        <w:t xml:space="preserve">Уже в V классе школьники в ряде случаев практически используют карту как источник знаний, когда на основе изучения легенды определяют и </w:t>
      </w:r>
      <w:r w:rsidRPr="006E68E7">
        <w:rPr>
          <w:rFonts w:ascii="Times New Roman" w:hAnsi="Times New Roman" w:cs="Times New Roman"/>
          <w:sz w:val="28"/>
          <w:szCs w:val="28"/>
        </w:rPr>
        <w:lastRenderedPageBreak/>
        <w:t>описывают границы государства, направления военных походов, район восстания, места сражений.</w:t>
      </w:r>
    </w:p>
    <w:p w:rsidR="005A291C" w:rsidRPr="00334D8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E68E7">
        <w:rPr>
          <w:rFonts w:ascii="Times New Roman" w:hAnsi="Times New Roman" w:cs="Times New Roman"/>
          <w:sz w:val="28"/>
          <w:szCs w:val="28"/>
        </w:rPr>
        <w:t>В V—VI классах эта работа учащихся приобретает систематический осознанный характер.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334D8C">
        <w:rPr>
          <w:rFonts w:ascii="Times New Roman" w:hAnsi="Times New Roman" w:cs="Times New Roman"/>
          <w:sz w:val="28"/>
          <w:szCs w:val="28"/>
        </w:rPr>
        <w:t>Картографические знания находятся в тесном единстве со знаниями историческими. Поэтому умение пользоваться исторической картой является не самоцелью, а средством для более осознанного восприятия событий и явлений истории. Этому способствует постоянное наличие исторических карт в кабинете истории</w:t>
      </w:r>
      <w:r>
        <w:rPr>
          <w:rFonts w:ascii="Times New Roman" w:hAnsi="Times New Roman" w:cs="Times New Roman"/>
          <w:sz w:val="28"/>
          <w:szCs w:val="28"/>
        </w:rPr>
        <w:t>. ( Приложение №4)</w:t>
      </w:r>
    </w:p>
    <w:p w:rsidR="005A291C" w:rsidRPr="00CE5EB3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E5EB3">
        <w:rPr>
          <w:rFonts w:ascii="Times New Roman" w:hAnsi="Times New Roman" w:cs="Times New Roman"/>
          <w:sz w:val="28"/>
          <w:szCs w:val="28"/>
          <w:u w:val="single"/>
        </w:rPr>
        <w:t>В старших классах</w:t>
      </w:r>
      <w:r w:rsidRPr="00CE5EB3">
        <w:rPr>
          <w:rFonts w:ascii="Times New Roman" w:hAnsi="Times New Roman" w:cs="Times New Roman"/>
          <w:sz w:val="28"/>
          <w:szCs w:val="28"/>
        </w:rPr>
        <w:t xml:space="preserve"> понять соотношение неизменного и поддающегося трансформации позволяет сравнение нескольких карт, изображающих одну и ту же территорию в одном и том же масштабе, но в различных исторических условиях. Учащиеся убеждаются, что существуют различные способы и приемы картографического изображения исторических событий. Карта отражает вполне определенные взгляды на историю конкретных групп людей или даже целых народов тех или иных государств.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E5EB3">
        <w:rPr>
          <w:rFonts w:ascii="Times New Roman" w:hAnsi="Times New Roman" w:cs="Times New Roman"/>
          <w:sz w:val="28"/>
          <w:szCs w:val="28"/>
        </w:rPr>
        <w:t>Чтобы легче находить изучаемые объекты, рекомендуется географические контуры крупных земельных массивов сравнивать с чем-то похожим на них и легко запоминающимся.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E68E7">
        <w:rPr>
          <w:rFonts w:ascii="Times New Roman" w:hAnsi="Times New Roman" w:cs="Times New Roman"/>
          <w:sz w:val="28"/>
          <w:szCs w:val="28"/>
        </w:rPr>
        <w:t xml:space="preserve">При работе с историческими картами возможно </w:t>
      </w:r>
      <w:r w:rsidRPr="006E68E7">
        <w:rPr>
          <w:rFonts w:ascii="Times New Roman" w:hAnsi="Times New Roman" w:cs="Times New Roman"/>
          <w:sz w:val="28"/>
          <w:szCs w:val="28"/>
          <w:u w:val="single"/>
        </w:rPr>
        <w:t>применение игр</w:t>
      </w:r>
      <w:r w:rsidRPr="006E68E7">
        <w:rPr>
          <w:rFonts w:ascii="Times New Roman" w:hAnsi="Times New Roman" w:cs="Times New Roman"/>
          <w:sz w:val="28"/>
          <w:szCs w:val="28"/>
        </w:rPr>
        <w:t>. Так, во время игры в «молчанку» один ученик молча показывает объект на карте, другой молча поднимает руку, выходит к доске и пишет название объекта. Если кто-то скажет слово, то выбывает из игры.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E68E7">
        <w:rPr>
          <w:rFonts w:ascii="Times New Roman" w:hAnsi="Times New Roman" w:cs="Times New Roman"/>
          <w:sz w:val="28"/>
          <w:szCs w:val="28"/>
        </w:rPr>
        <w:t>Для выработки пространственной ориентации учащимся предлагаются задания типа: «Расположи с запада на восток и с севера на юг...». Ученики записывают название объектов на листе бумаги и располагают в правильной последовательности в соответствии с заданием. Затем показывают города на карте и вспоминают связанные с ними события.</w:t>
      </w:r>
    </w:p>
    <w:p w:rsidR="005A291C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68E7">
        <w:rPr>
          <w:rFonts w:ascii="Times New Roman" w:hAnsi="Times New Roman" w:cs="Times New Roman"/>
          <w:sz w:val="28"/>
          <w:szCs w:val="28"/>
        </w:rPr>
        <w:t>Вводить в процесс обучения собственно историческую карту можно двумя способами. Назовем их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68E7">
        <w:rPr>
          <w:rFonts w:ascii="Times New Roman" w:hAnsi="Times New Roman" w:cs="Times New Roman"/>
          <w:iCs/>
          <w:sz w:val="28"/>
          <w:szCs w:val="28"/>
          <w:u w:val="single"/>
        </w:rPr>
        <w:t>аналитическим</w:t>
      </w:r>
      <w:r w:rsidRPr="006E68E7">
        <w:rPr>
          <w:rFonts w:ascii="Times New Roman" w:hAnsi="Times New Roman" w:cs="Times New Roman"/>
          <w:sz w:val="28"/>
          <w:szCs w:val="28"/>
          <w:u w:val="single"/>
        </w:rPr>
        <w:t> и</w:t>
      </w:r>
      <w:r w:rsidRPr="006E68E7">
        <w:rPr>
          <w:rFonts w:ascii="Times New Roman" w:hAnsi="Times New Roman" w:cs="Times New Roman"/>
          <w:iCs/>
          <w:sz w:val="28"/>
          <w:szCs w:val="28"/>
          <w:u w:val="single"/>
        </w:rPr>
        <w:t> синтетическим</w:t>
      </w:r>
      <w:proofErr w:type="gramStart"/>
      <w:r w:rsidRPr="006E68E7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6E68E7">
        <w:rPr>
          <w:rFonts w:ascii="Times New Roman" w:hAnsi="Times New Roman" w:cs="Times New Roman"/>
          <w:sz w:val="28"/>
          <w:szCs w:val="28"/>
        </w:rPr>
        <w:t xml:space="preserve"> Если избрать</w:t>
      </w:r>
      <w:r w:rsidRPr="006E68E7">
        <w:rPr>
          <w:rFonts w:ascii="Times New Roman" w:hAnsi="Times New Roman" w:cs="Times New Roman"/>
          <w:iCs/>
          <w:sz w:val="28"/>
          <w:szCs w:val="28"/>
        </w:rPr>
        <w:t> аналитический</w:t>
      </w:r>
      <w:r w:rsidRPr="006E68E7">
        <w:rPr>
          <w:rFonts w:ascii="Times New Roman" w:hAnsi="Times New Roman" w:cs="Times New Roman"/>
          <w:sz w:val="28"/>
          <w:szCs w:val="28"/>
        </w:rPr>
        <w:t xml:space="preserve"> (дедуктивный, отталкивающийся от «целостности») путь, то школьникам показывают сначала простую по структуре карту, одновременно раздав такие же карты ученикам. Учителю следует по возможности ограничиться разъяснением приемов работы с картой и </w:t>
      </w:r>
      <w:proofErr w:type="gramStart"/>
      <w:r w:rsidRPr="006E68E7">
        <w:rPr>
          <w:rFonts w:ascii="Times New Roman" w:hAnsi="Times New Roman" w:cs="Times New Roman"/>
          <w:sz w:val="28"/>
          <w:szCs w:val="28"/>
        </w:rPr>
        <w:t>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 xml:space="preserve"> самим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>школьникам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 xml:space="preserve"> обнаружить</w:t>
      </w:r>
      <w:proofErr w:type="gramEnd"/>
      <w:r w:rsidRPr="006E68E7">
        <w:rPr>
          <w:rFonts w:ascii="Times New Roman" w:hAnsi="Times New Roman" w:cs="Times New Roman"/>
          <w:sz w:val="28"/>
          <w:szCs w:val="28"/>
        </w:rPr>
        <w:t xml:space="preserve">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 xml:space="preserve">заключенную в </w:t>
      </w:r>
      <w:r w:rsidRPr="006E68E7">
        <w:rPr>
          <w:rFonts w:ascii="Times New Roman" w:hAnsi="Times New Roman" w:cs="Times New Roman"/>
          <w:sz w:val="28"/>
          <w:szCs w:val="28"/>
        </w:rPr>
        <w:lastRenderedPageBreak/>
        <w:t>этой карте. Важно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E6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>чтобы с самого начала дети использовали во время беседы правильную терминологию, чтобы они говорили «восточнее» и «западнее», а не «левее» и «правее».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8E7">
        <w:rPr>
          <w:rFonts w:ascii="Times New Roman" w:hAnsi="Times New Roman" w:cs="Times New Roman"/>
          <w:bCs/>
          <w:sz w:val="28"/>
          <w:szCs w:val="28"/>
        </w:rPr>
        <w:t>Одним из важнейших направлений в работе с картой является обучение школьников умению ориентироваться в ней. Оно включает поиск нужных объектов, правильный показ на основе точных ориентиров и словесное их проговаривание. В качестве ориентиров при показе по карте</w:t>
      </w:r>
      <w:r w:rsidRPr="006E68E7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6E68E7">
        <w:rPr>
          <w:rFonts w:ascii="Times New Roman" w:hAnsi="Times New Roman" w:cs="Times New Roman"/>
          <w:bCs/>
          <w:sz w:val="28"/>
          <w:szCs w:val="28"/>
        </w:rPr>
        <w:t>нужно использовать з</w:t>
      </w:r>
      <w:r>
        <w:rPr>
          <w:rFonts w:ascii="Times New Roman" w:hAnsi="Times New Roman" w:cs="Times New Roman"/>
          <w:bCs/>
          <w:sz w:val="28"/>
          <w:szCs w:val="28"/>
        </w:rPr>
        <w:t>накомые детям объекты -</w:t>
      </w:r>
      <w:r w:rsidRPr="006E68E7">
        <w:rPr>
          <w:rFonts w:ascii="Times New Roman" w:hAnsi="Times New Roman" w:cs="Times New Roman"/>
          <w:bCs/>
          <w:sz w:val="28"/>
          <w:szCs w:val="28"/>
        </w:rPr>
        <w:t xml:space="preserve"> города, реки, моря, части суши. Полезным методическим приемом в этой работе является «путешествие по карте»: ребятам предлагают двигаться по течению рек, пересекать страны и континенты, плыть в морях и океанах.</w:t>
      </w:r>
    </w:p>
    <w:p w:rsidR="005A291C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68E7">
        <w:rPr>
          <w:rFonts w:ascii="Times New Roman" w:hAnsi="Times New Roman" w:cs="Times New Roman"/>
          <w:bCs/>
          <w:sz w:val="28"/>
          <w:szCs w:val="28"/>
        </w:rPr>
        <w:t>Преодолению многих трудностей при ориентировании по карте способствует ряд методических приемов. Одной из таких трудностей является четкое усвоение сторон горизонта, как вспомогательного способа нахождения и локализации исторического объекта. При этом можно использовать заранее изготовленные ребятами «компасы»</w:t>
      </w:r>
      <w:r w:rsidRPr="006E68E7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6E68E7">
        <w:rPr>
          <w:rFonts w:ascii="Times New Roman" w:hAnsi="Times New Roman" w:cs="Times New Roman"/>
          <w:bCs/>
          <w:sz w:val="28"/>
          <w:szCs w:val="28"/>
        </w:rPr>
        <w:t>со сторонами света из бумаги: регулярное их наложение способствует преодолению трудности и препятствует появлению негативных формулировок в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бозначении объекта типа: «выше - ниже», «вправо - </w:t>
      </w:r>
      <w:r w:rsidRPr="006E68E7">
        <w:rPr>
          <w:rFonts w:ascii="Times New Roman" w:hAnsi="Times New Roman" w:cs="Times New Roman"/>
          <w:bCs/>
          <w:sz w:val="28"/>
          <w:szCs w:val="28"/>
        </w:rPr>
        <w:t>влево».</w:t>
      </w:r>
    </w:p>
    <w:p w:rsidR="005A291C" w:rsidRPr="00506075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506075">
        <w:rPr>
          <w:rFonts w:ascii="Times New Roman" w:hAnsi="Times New Roman" w:cs="Times New Roman"/>
          <w:bCs/>
          <w:sz w:val="28"/>
          <w:szCs w:val="28"/>
        </w:rPr>
        <w:t>Умение ориентироваться по карте предполагает оценку взаимного расположения объектов, расстояний, площадей. Для этого надо обучать школьников пользоваться масштабом карты.</w:t>
      </w:r>
    </w:p>
    <w:p w:rsidR="005A291C" w:rsidRPr="00506075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506075">
        <w:rPr>
          <w:rFonts w:ascii="Times New Roman" w:hAnsi="Times New Roman" w:cs="Times New Roman"/>
          <w:bCs/>
          <w:sz w:val="28"/>
          <w:szCs w:val="28"/>
        </w:rPr>
        <w:t>Умение ориентироваться по карте включает в себя и умение пользоваться ее легендой</w:t>
      </w:r>
      <w:r w:rsidRPr="00506075">
        <w:rPr>
          <w:rFonts w:ascii="Times New Roman" w:hAnsi="Times New Roman" w:cs="Times New Roman"/>
          <w:bCs/>
          <w:i/>
          <w:iCs/>
          <w:sz w:val="28"/>
          <w:szCs w:val="28"/>
        </w:rPr>
        <w:t>. </w:t>
      </w:r>
      <w:r w:rsidRPr="00506075">
        <w:rPr>
          <w:rFonts w:ascii="Times New Roman" w:hAnsi="Times New Roman" w:cs="Times New Roman"/>
          <w:bCs/>
          <w:sz w:val="28"/>
          <w:szCs w:val="28"/>
        </w:rPr>
        <w:t>Расшифровка картографической информации достигается в результате длительных упражнений.</w:t>
      </w:r>
    </w:p>
    <w:p w:rsidR="005A291C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506075">
        <w:rPr>
          <w:rFonts w:ascii="Times New Roman" w:hAnsi="Times New Roman" w:cs="Times New Roman"/>
          <w:bCs/>
          <w:sz w:val="28"/>
          <w:szCs w:val="28"/>
        </w:rPr>
        <w:t>Использование легенды и масштаба карты представляет для детей большую трудность. Определенный выход нашли в унификации условных значков во всех картах: один раз навсегда принятые условные значки лучше запоминаются учениками.</w:t>
      </w:r>
    </w:p>
    <w:p w:rsidR="005A291C" w:rsidRPr="00506075" w:rsidRDefault="005A291C" w:rsidP="005A291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Именно поэтому я предлагаю новый проектный продук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использование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ГРАФа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291C" w:rsidRPr="006360E7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0E7">
        <w:rPr>
          <w:rFonts w:ascii="Times New Roman" w:hAnsi="Times New Roman" w:cs="Times New Roman"/>
          <w:b/>
          <w:sz w:val="28"/>
          <w:szCs w:val="28"/>
        </w:rPr>
        <w:t>Описание проектного продукта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sz w:val="28"/>
          <w:szCs w:val="28"/>
        </w:rPr>
        <w:t>Современные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15">
        <w:rPr>
          <w:rFonts w:ascii="Times New Roman" w:hAnsi="Times New Roman" w:cs="Times New Roman"/>
          <w:sz w:val="28"/>
          <w:szCs w:val="28"/>
        </w:rPr>
        <w:t xml:space="preserve">- коммуникационные педагогические технологии помогают нам, учителям, в создании </w:t>
      </w:r>
      <w:r w:rsidRPr="00C35B15">
        <w:rPr>
          <w:rFonts w:ascii="Times New Roman" w:hAnsi="Times New Roman" w:cs="Times New Roman"/>
          <w:bCs/>
          <w:sz w:val="28"/>
          <w:szCs w:val="28"/>
        </w:rPr>
        <w:t>информационной  модели карты</w:t>
      </w:r>
      <w:proofErr w:type="gramStart"/>
      <w:r w:rsidRPr="00C35B15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C35B15">
        <w:rPr>
          <w:rFonts w:ascii="Times New Roman" w:hAnsi="Times New Roman" w:cs="Times New Roman"/>
          <w:bCs/>
          <w:sz w:val="28"/>
          <w:szCs w:val="28"/>
        </w:rPr>
        <w:t xml:space="preserve"> Информационная  модель</w:t>
      </w:r>
      <w:r w:rsidRPr="00C35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C35B15">
        <w:rPr>
          <w:rFonts w:ascii="Times New Roman" w:hAnsi="Times New Roman" w:cs="Times New Roman"/>
          <w:sz w:val="28"/>
          <w:szCs w:val="28"/>
        </w:rPr>
        <w:t xml:space="preserve">совокупность информации, </w:t>
      </w:r>
      <w:r w:rsidRPr="00C35B15">
        <w:rPr>
          <w:rFonts w:ascii="Times New Roman" w:hAnsi="Times New Roman" w:cs="Times New Roman"/>
          <w:sz w:val="28"/>
          <w:szCs w:val="28"/>
        </w:rPr>
        <w:lastRenderedPageBreak/>
        <w:t>характеризующ</w:t>
      </w:r>
      <w:r>
        <w:rPr>
          <w:rFonts w:ascii="Times New Roman" w:hAnsi="Times New Roman" w:cs="Times New Roman"/>
          <w:sz w:val="28"/>
          <w:szCs w:val="28"/>
        </w:rPr>
        <w:t>ая свойства и состояния объекта(в нашем случаи - карты),</w:t>
      </w:r>
      <w:r w:rsidRPr="00C35B15">
        <w:rPr>
          <w:rFonts w:ascii="Times New Roman" w:hAnsi="Times New Roman" w:cs="Times New Roman"/>
          <w:sz w:val="28"/>
          <w:szCs w:val="28"/>
        </w:rPr>
        <w:t xml:space="preserve"> процесса, явления, а также их взаимосвязь с внешним миром.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sz w:val="28"/>
          <w:szCs w:val="28"/>
        </w:rPr>
        <w:t>Одному и тому же объекту можно поставить в соответствие разные  информационные модели (вербальные, математические, табличные, графические); все зависит от цели моделирования.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bCs/>
          <w:sz w:val="28"/>
          <w:szCs w:val="28"/>
        </w:rPr>
        <w:t>Вербальная  модель</w:t>
      </w:r>
      <w:r w:rsidRPr="00C35B15">
        <w:rPr>
          <w:rFonts w:ascii="Times New Roman" w:hAnsi="Times New Roman" w:cs="Times New Roman"/>
          <w:sz w:val="28"/>
          <w:szCs w:val="28"/>
        </w:rPr>
        <w:t> – это письменное или устное представление информационной модели средствами естественного языка.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bCs/>
          <w:sz w:val="28"/>
          <w:szCs w:val="28"/>
        </w:rPr>
        <w:t>Примеры вербальных моделей: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15">
        <w:rPr>
          <w:rFonts w:ascii="Times New Roman" w:hAnsi="Times New Roman" w:cs="Times New Roman"/>
          <w:sz w:val="28"/>
          <w:szCs w:val="28"/>
        </w:rPr>
        <w:t>информация в учебниках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5B15">
        <w:rPr>
          <w:rFonts w:ascii="Times New Roman" w:hAnsi="Times New Roman" w:cs="Times New Roman"/>
          <w:sz w:val="28"/>
          <w:szCs w:val="28"/>
        </w:rPr>
        <w:t> текстовое описание объектов и процессов</w:t>
      </w:r>
      <w:r>
        <w:rPr>
          <w:rFonts w:ascii="Times New Roman" w:hAnsi="Times New Roman" w:cs="Times New Roman"/>
          <w:sz w:val="28"/>
          <w:szCs w:val="28"/>
        </w:rPr>
        <w:t xml:space="preserve"> в атласах.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bCs/>
          <w:sz w:val="28"/>
          <w:szCs w:val="28"/>
        </w:rPr>
        <w:t>Табличная  информационная модель</w:t>
      </w:r>
      <w:r w:rsidRPr="00C35B15">
        <w:rPr>
          <w:rFonts w:ascii="Times New Roman" w:hAnsi="Times New Roman" w:cs="Times New Roman"/>
          <w:sz w:val="28"/>
          <w:szCs w:val="28"/>
        </w:rPr>
        <w:t> – это модель, в которой объекты или их свойства представлены в виде списка, а их значения размещаются в ячейках прямоугольной таблицы.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sz w:val="28"/>
          <w:szCs w:val="28"/>
        </w:rPr>
        <w:t>Графические информационные модели являются простейшим видом моделей, которые передают внешние признаки</w:t>
      </w:r>
      <w:r>
        <w:rPr>
          <w:rFonts w:ascii="Times New Roman" w:hAnsi="Times New Roman" w:cs="Times New Roman"/>
          <w:sz w:val="28"/>
          <w:szCs w:val="28"/>
        </w:rPr>
        <w:t xml:space="preserve"> объекта — размеры, форму, цвет, соотношение и взаимосвязь.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35B15">
        <w:rPr>
          <w:rFonts w:ascii="Times New Roman" w:hAnsi="Times New Roman" w:cs="Times New Roman"/>
          <w:sz w:val="28"/>
          <w:szCs w:val="28"/>
        </w:rPr>
        <w:t xml:space="preserve">Графические модели более информативны, чем словесные. Без карт трудно представить себе </w:t>
      </w:r>
      <w:r>
        <w:rPr>
          <w:rFonts w:ascii="Times New Roman" w:hAnsi="Times New Roman" w:cs="Times New Roman"/>
          <w:sz w:val="28"/>
          <w:szCs w:val="28"/>
        </w:rPr>
        <w:t xml:space="preserve">историю. </w:t>
      </w:r>
      <w:r w:rsidRPr="00C35B15">
        <w:rPr>
          <w:rFonts w:ascii="Times New Roman" w:hAnsi="Times New Roman" w:cs="Times New Roman"/>
          <w:sz w:val="28"/>
          <w:szCs w:val="28"/>
        </w:rPr>
        <w:t xml:space="preserve">Особое место среди </w:t>
      </w:r>
      <w:r>
        <w:rPr>
          <w:rFonts w:ascii="Times New Roman" w:hAnsi="Times New Roman" w:cs="Times New Roman"/>
          <w:sz w:val="28"/>
          <w:szCs w:val="28"/>
        </w:rPr>
        <w:t xml:space="preserve">графических </w:t>
      </w:r>
      <w:r w:rsidRPr="00C35B15">
        <w:rPr>
          <w:rFonts w:ascii="Times New Roman" w:hAnsi="Times New Roman" w:cs="Times New Roman"/>
          <w:sz w:val="28"/>
          <w:szCs w:val="28"/>
        </w:rPr>
        <w:t>моделей занимают задачи на пост</w:t>
      </w:r>
      <w:r w:rsidRPr="00C35B15">
        <w:rPr>
          <w:rFonts w:ascii="Times New Roman" w:hAnsi="Times New Roman" w:cs="Times New Roman"/>
          <w:sz w:val="28"/>
          <w:szCs w:val="28"/>
        </w:rPr>
        <w:softHyphen/>
        <w:t>роение. Такие задачи возникли еще в глубокой древности и были связаны с практическими потребностями</w:t>
      </w:r>
      <w:proofErr w:type="gramStart"/>
      <w:r w:rsidRPr="00C35B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строительство пирамид в Египте)</w:t>
      </w:r>
      <w:r w:rsidRPr="00C35B15">
        <w:rPr>
          <w:rFonts w:ascii="Times New Roman" w:hAnsi="Times New Roman" w:cs="Times New Roman"/>
          <w:sz w:val="28"/>
          <w:szCs w:val="28"/>
        </w:rPr>
        <w:t xml:space="preserve"> Они тренируют ум, учат комплексно применять знания, воспитывают нестандартный подход к решению проблем.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35B15">
        <w:rPr>
          <w:rFonts w:ascii="Times New Roman" w:hAnsi="Times New Roman" w:cs="Times New Roman"/>
          <w:sz w:val="28"/>
          <w:szCs w:val="28"/>
        </w:rPr>
        <w:t>В качестве инструмента для графического моделирования сегодня ис</w:t>
      </w:r>
      <w:r w:rsidRPr="00C35B15">
        <w:rPr>
          <w:rFonts w:ascii="Times New Roman" w:hAnsi="Times New Roman" w:cs="Times New Roman"/>
          <w:sz w:val="28"/>
          <w:szCs w:val="28"/>
        </w:rPr>
        <w:softHyphen/>
        <w:t>пользуется графический редактор. Для моделирования в среде графического редактора можно пользоваться обобщенной информационной моделью графического объекта.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35B15">
        <w:rPr>
          <w:rFonts w:ascii="Times New Roman" w:hAnsi="Times New Roman" w:cs="Times New Roman"/>
          <w:sz w:val="28"/>
          <w:szCs w:val="28"/>
        </w:rPr>
        <w:t>Любой графический объект обладает формой, размерами, пропорциями и цветом и его можно перемещать, тиражировать, редактировать, повора</w:t>
      </w:r>
      <w:r w:rsidRPr="00C35B15">
        <w:rPr>
          <w:rFonts w:ascii="Times New Roman" w:hAnsi="Times New Roman" w:cs="Times New Roman"/>
          <w:sz w:val="28"/>
          <w:szCs w:val="28"/>
        </w:rPr>
        <w:softHyphen/>
        <w:t>чивать, отражать, изменять размеры и пропорции.</w:t>
      </w:r>
    </w:p>
    <w:p w:rsidR="005A291C" w:rsidRPr="00C35B1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C35B15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C35B15">
        <w:rPr>
          <w:rFonts w:ascii="Times New Roman" w:hAnsi="Times New Roman" w:cs="Times New Roman"/>
          <w:bCs/>
          <w:sz w:val="28"/>
          <w:szCs w:val="28"/>
        </w:rPr>
        <w:t>рафическая информационная модель</w:t>
      </w:r>
      <w:r w:rsidRPr="00C35B15">
        <w:rPr>
          <w:rFonts w:ascii="Times New Roman" w:hAnsi="Times New Roman" w:cs="Times New Roman"/>
          <w:sz w:val="28"/>
          <w:szCs w:val="28"/>
        </w:rPr>
        <w:t> – это наглядный способ представления объектов и процессов в виде графических изображений.</w:t>
      </w:r>
    </w:p>
    <w:p w:rsidR="005A291C" w:rsidRPr="00C35B15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B15">
        <w:rPr>
          <w:rFonts w:ascii="Times New Roman" w:hAnsi="Times New Roman" w:cs="Times New Roman"/>
          <w:b/>
          <w:sz w:val="28"/>
          <w:szCs w:val="28"/>
        </w:rPr>
        <w:t>Видом графической модели является ГРАФ.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Что такое ГРАФ?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lastRenderedPageBreak/>
        <w:t>1.ГРАФ-это математическая модель, использованная для описания соседства стран и регионов.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 xml:space="preserve">2.На </w:t>
      </w:r>
      <w:proofErr w:type="spellStart"/>
      <w:r w:rsidRPr="00506075">
        <w:rPr>
          <w:rFonts w:ascii="Times New Roman" w:hAnsi="Times New Roman" w:cs="Times New Roman"/>
          <w:sz w:val="28"/>
          <w:szCs w:val="28"/>
        </w:rPr>
        <w:t>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075">
        <w:rPr>
          <w:rFonts w:ascii="Times New Roman" w:hAnsi="Times New Roman" w:cs="Times New Roman"/>
          <w:sz w:val="28"/>
          <w:szCs w:val="28"/>
        </w:rPr>
        <w:t xml:space="preserve"> исчезает форма стран, нет привычных цветовых ориентировок. Но можно использовать привычные обозначения: верх-север, низ-юг.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3.ГРАФ-это средство для тренировки пространственной памяти.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4.ГРАФ</w:t>
      </w:r>
      <w:r w:rsidRPr="00506075">
        <w:rPr>
          <w:rFonts w:ascii="Times New Roman" w:hAnsi="Times New Roman" w:cs="Times New Roman"/>
          <w:sz w:val="28"/>
          <w:szCs w:val="28"/>
        </w:rPr>
        <w:t xml:space="preserve"> ориентирует на самый сложный аспект запоминания политической карт</w:t>
      </w:r>
      <w:proofErr w:type="gramStart"/>
      <w:r w:rsidRPr="00506075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506075">
        <w:rPr>
          <w:rFonts w:ascii="Times New Roman" w:hAnsi="Times New Roman" w:cs="Times New Roman"/>
          <w:sz w:val="28"/>
          <w:szCs w:val="28"/>
        </w:rPr>
        <w:t xml:space="preserve"> связанность территорий.</w:t>
      </w:r>
      <w:r>
        <w:rPr>
          <w:rFonts w:ascii="Times New Roman" w:hAnsi="Times New Roman" w:cs="Times New Roman"/>
          <w:sz w:val="28"/>
          <w:szCs w:val="28"/>
        </w:rPr>
        <w:t xml:space="preserve">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имеет и мировоззренческий аспек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как позволяет лучше представить, что к нам ближе не только по расстоянию, но и по степени соседства. Он четче обозначает особенности геополитического положения страны среди других стран региона: то ли в гуще событий, то ли на отшибе. Граф дает пищу для размышлений о выгоде геополитического положения той или иной страны</w:t>
      </w:r>
      <w:proofErr w:type="gramStart"/>
      <w:r>
        <w:rPr>
          <w:rFonts w:ascii="Times New Roman" w:hAnsi="Times New Roman" w:cs="Times New Roman"/>
          <w:sz w:val="28"/>
          <w:szCs w:val="28"/>
        </w:rPr>
        <w:t>,(</w:t>
      </w:r>
      <w:proofErr w:type="gramEnd"/>
      <w:r>
        <w:rPr>
          <w:rFonts w:ascii="Times New Roman" w:hAnsi="Times New Roman" w:cs="Times New Roman"/>
          <w:sz w:val="28"/>
          <w:szCs w:val="28"/>
        </w:rPr>
        <w:t>например России) региона(например нашего Краснодарского края), о формировании потенциальных региональных узлов.  (Приложение №7, 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5.ГРАФ чётко выделяет особенности геополитического положения какой-либо страны  или региона среди других стран, региона, материка.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6.Гра</w:t>
      </w:r>
      <w:proofErr w:type="gramStart"/>
      <w:r w:rsidRPr="00506075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506075">
        <w:rPr>
          <w:rFonts w:ascii="Times New Roman" w:hAnsi="Times New Roman" w:cs="Times New Roman"/>
          <w:sz w:val="28"/>
          <w:szCs w:val="28"/>
        </w:rPr>
        <w:t xml:space="preserve"> это важное подспорье в работе с картой</w:t>
      </w:r>
      <w:r>
        <w:rPr>
          <w:rFonts w:ascii="Times New Roman" w:hAnsi="Times New Roman" w:cs="Times New Roman"/>
          <w:sz w:val="28"/>
          <w:szCs w:val="28"/>
        </w:rPr>
        <w:t xml:space="preserve">  (Приложение №5)</w:t>
      </w:r>
    </w:p>
    <w:p w:rsidR="005A291C" w:rsidRPr="00506075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7.ГРА</w:t>
      </w:r>
      <w:proofErr w:type="gramStart"/>
      <w:r w:rsidRPr="00506075">
        <w:rPr>
          <w:rFonts w:ascii="Times New Roman" w:hAnsi="Times New Roman" w:cs="Times New Roman"/>
          <w:sz w:val="28"/>
          <w:szCs w:val="28"/>
        </w:rPr>
        <w:t>Ф-</w:t>
      </w:r>
      <w:proofErr w:type="gramEnd"/>
      <w:r w:rsidRPr="00506075">
        <w:rPr>
          <w:rFonts w:ascii="Times New Roman" w:hAnsi="Times New Roman" w:cs="Times New Roman"/>
          <w:sz w:val="28"/>
          <w:szCs w:val="28"/>
        </w:rPr>
        <w:t xml:space="preserve"> конечно, ни в коей мере не может заменить историческую карту, ГРАФ является лишь производной от неё.</w:t>
      </w:r>
    </w:p>
    <w:p w:rsidR="005A291C" w:rsidRPr="006360E7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06075">
        <w:rPr>
          <w:rFonts w:ascii="Times New Roman" w:hAnsi="Times New Roman" w:cs="Times New Roman"/>
          <w:sz w:val="28"/>
          <w:szCs w:val="28"/>
        </w:rPr>
        <w:t>Но он позволяет намного глубже проникать в историческую  карту, лучше рассмотреть и запомнить её, чтобы учащийся потом вновь вернулся к карте, вооружённый новой, обостренной наблюдательностью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291C" w:rsidRDefault="005A291C" w:rsidP="005A291C">
      <w:pPr>
        <w:rPr>
          <w:rFonts w:ascii="Times New Roman" w:hAnsi="Times New Roman" w:cs="Times New Roman"/>
          <w:b/>
          <w:sz w:val="28"/>
          <w:szCs w:val="28"/>
        </w:rPr>
      </w:pP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Процесс и принцип формирования проектного продукта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и научная ценность проектного продукта</w:t>
      </w:r>
    </w:p>
    <w:p w:rsidR="005A291C" w:rsidRPr="006360E7" w:rsidRDefault="005A291C" w:rsidP="005A29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 и научная ц</w:t>
      </w:r>
      <w:r w:rsidRPr="006360E7">
        <w:rPr>
          <w:rFonts w:ascii="Times New Roman" w:hAnsi="Times New Roman" w:cs="Times New Roman"/>
          <w:sz w:val="28"/>
          <w:szCs w:val="28"/>
        </w:rPr>
        <w:t xml:space="preserve">енность данного проектного продукта </w:t>
      </w:r>
      <w:r>
        <w:rPr>
          <w:rFonts w:ascii="Times New Roman" w:hAnsi="Times New Roman" w:cs="Times New Roman"/>
          <w:sz w:val="28"/>
          <w:szCs w:val="28"/>
        </w:rPr>
        <w:t xml:space="preserve"> (методика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уроках истории для изучения карт) проявляется в его новизне, нестандартном подходе и применении  в информационн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коммуникативной технологии. Данный продукт  тиражируется и распространяется мною для педагогической общественности ( выступления на конференциях, опубликование материала на сайте </w:t>
      </w:r>
      <w:r>
        <w:rPr>
          <w:sz w:val="28"/>
          <w:szCs w:val="28"/>
        </w:rPr>
        <w:t>(</w:t>
      </w:r>
      <w:hyperlink r:id="rId6" w:history="1">
        <w:r w:rsidRPr="003638D5">
          <w:rPr>
            <w:rStyle w:val="a3"/>
            <w:sz w:val="28"/>
            <w:szCs w:val="28"/>
          </w:rPr>
          <w:t>www.nvksosh9.narod.ru</w:t>
        </w:r>
      </w:hyperlink>
      <w:r>
        <w:rPr>
          <w:sz w:val="28"/>
          <w:szCs w:val="28"/>
        </w:rPr>
        <w:t>)(</w:t>
      </w:r>
      <w:r w:rsidRPr="00CD07AE">
        <w:rPr>
          <w:rFonts w:ascii="Arial" w:hAnsi="Arial" w:cs="Arial"/>
          <w:color w:val="444444"/>
          <w:sz w:val="20"/>
          <w:szCs w:val="20"/>
          <w:shd w:val="clear" w:color="auto" w:fill="EEE8AA"/>
        </w:rPr>
        <w:t xml:space="preserve"> </w:t>
      </w:r>
      <w:r>
        <w:rPr>
          <w:rFonts w:ascii="Arial" w:hAnsi="Arial" w:cs="Arial"/>
          <w:color w:val="444444"/>
          <w:sz w:val="20"/>
          <w:szCs w:val="20"/>
          <w:shd w:val="clear" w:color="auto" w:fill="EEE8AA"/>
        </w:rPr>
        <w:t>"http://nsportal.ru/torbina-zhanna-vladimirovna" &gt; сайт учителя истории и обществознания&lt;/a&gt;)</w:t>
      </w:r>
      <w:r>
        <w:rPr>
          <w:rFonts w:ascii="Times New Roman" w:hAnsi="Times New Roman" w:cs="Times New Roman"/>
          <w:sz w:val="28"/>
          <w:szCs w:val="28"/>
        </w:rPr>
        <w:t xml:space="preserve">, (Приложение № 10) обмен опыта с коллегами  </w:t>
      </w:r>
      <w:r>
        <w:rPr>
          <w:rFonts w:ascii="Times New Roman" w:hAnsi="Times New Roman" w:cs="Times New Roman"/>
          <w:sz w:val="28"/>
          <w:szCs w:val="28"/>
        </w:rPr>
        <w:lastRenderedPageBreak/>
        <w:t>(Приложение № 6), материал обобщен и внесен в муниципальный и региональный банк данных ККИДПП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1,2), методическая разработка урока с применением ГРАФ заняла 3 место на Всероссийском конкурсе «Мой лучший урок» (Приложение № 9)</w:t>
      </w:r>
    </w:p>
    <w:p w:rsidR="005A291C" w:rsidRPr="006360E7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0E7">
        <w:rPr>
          <w:rFonts w:ascii="Times New Roman" w:hAnsi="Times New Roman" w:cs="Times New Roman"/>
          <w:b/>
          <w:sz w:val="28"/>
          <w:szCs w:val="28"/>
        </w:rPr>
        <w:t>Где можно  использовать этот  проектный прием?</w:t>
      </w:r>
    </w:p>
    <w:p w:rsidR="005A291C" w:rsidRDefault="005A291C" w:rsidP="005A291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A16E88E" wp14:editId="2BE44F5A">
            <wp:simplePos x="0" y="0"/>
            <wp:positionH relativeFrom="column">
              <wp:posOffset>-213360</wp:posOffset>
            </wp:positionH>
            <wp:positionV relativeFrom="paragraph">
              <wp:posOffset>184150</wp:posOffset>
            </wp:positionV>
            <wp:extent cx="5838825" cy="2095500"/>
            <wp:effectExtent l="0" t="0" r="0" b="19050"/>
            <wp:wrapNone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91C" w:rsidRDefault="005A291C" w:rsidP="005A291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291C" w:rsidRDefault="005A291C" w:rsidP="005A291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291C" w:rsidRPr="001E2570" w:rsidRDefault="005A291C" w:rsidP="005A291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291C" w:rsidRDefault="005A291C" w:rsidP="005A291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291C" w:rsidRPr="00414C7B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C7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поставленных целей и задач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E68E7">
        <w:rPr>
          <w:rFonts w:ascii="Times New Roman" w:hAnsi="Times New Roman" w:cs="Times New Roman"/>
          <w:sz w:val="28"/>
          <w:szCs w:val="28"/>
        </w:rPr>
        <w:t>Каждый учитель истории знает о том, что на уроке необходимо использовать карту. Однако сегодня школа располагает значительно меньшим по объему, чем раньше, и весьма некачественным картографическим материалом.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8E7">
        <w:rPr>
          <w:rFonts w:ascii="Times New Roman" w:hAnsi="Times New Roman" w:cs="Times New Roman"/>
          <w:sz w:val="28"/>
          <w:szCs w:val="28"/>
        </w:rPr>
        <w:t>Преобладают карты, выполненные на основе старой методологии и посвященные в основном территориальным изменениям, политико-объединительным процессам в государствах или военным событиям. В настоящее время не более десятка карт отражают новые подходы к содержанию исторического материала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68E7">
        <w:rPr>
          <w:rFonts w:ascii="Times New Roman" w:hAnsi="Times New Roman" w:cs="Times New Roman"/>
          <w:sz w:val="28"/>
          <w:szCs w:val="28"/>
        </w:rPr>
        <w:t>Из трех осно</w:t>
      </w:r>
      <w:r>
        <w:rPr>
          <w:rFonts w:ascii="Times New Roman" w:hAnsi="Times New Roman" w:cs="Times New Roman"/>
          <w:sz w:val="28"/>
          <w:szCs w:val="28"/>
        </w:rPr>
        <w:t xml:space="preserve">вных типов исторических карт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6E68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68E7">
        <w:rPr>
          <w:rFonts w:ascii="Times New Roman" w:hAnsi="Times New Roman" w:cs="Times New Roman"/>
          <w:sz w:val="28"/>
          <w:szCs w:val="28"/>
        </w:rPr>
        <w:t>бщих, обзорных и темат</w:t>
      </w:r>
      <w:r>
        <w:rPr>
          <w:rFonts w:ascii="Times New Roman" w:hAnsi="Times New Roman" w:cs="Times New Roman"/>
          <w:sz w:val="28"/>
          <w:szCs w:val="28"/>
        </w:rPr>
        <w:t>ических сегодня явно преобладают</w:t>
      </w:r>
      <w:r w:rsidRPr="006E68E7">
        <w:rPr>
          <w:rFonts w:ascii="Times New Roman" w:hAnsi="Times New Roman" w:cs="Times New Roman"/>
          <w:sz w:val="28"/>
          <w:szCs w:val="28"/>
        </w:rPr>
        <w:t xml:space="preserve"> последние. Тематические карты посвящены отдельным историческим событиям и явлениям, многие из них разгружены от лишних деталей и обозначений, но содержат наглядно-художественные символы раскрываемых событий. Темами этих карт по старой методической традиции выступают войны и важнейшие события внутренней политики (например, реформация, опричнина, отмена крепостного права и др.).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E68E7">
        <w:rPr>
          <w:rFonts w:ascii="Times New Roman" w:hAnsi="Times New Roman" w:cs="Times New Roman"/>
          <w:sz w:val="28"/>
          <w:szCs w:val="28"/>
        </w:rPr>
        <w:t>Общие и особенно обзорные карты стали гораздо реже, чем ранее, использоваться в атласах и учебниках. При этом их применение в учебном процессе изменилось. Теперь в ряде тем обзорные карты представ</w:t>
      </w:r>
      <w:r>
        <w:rPr>
          <w:rFonts w:ascii="Times New Roman" w:hAnsi="Times New Roman" w:cs="Times New Roman"/>
          <w:sz w:val="28"/>
          <w:szCs w:val="28"/>
        </w:rPr>
        <w:t>лены комплектом в количестве 2-</w:t>
      </w:r>
      <w:r w:rsidRPr="006E68E7">
        <w:rPr>
          <w:rFonts w:ascii="Times New Roman" w:hAnsi="Times New Roman" w:cs="Times New Roman"/>
          <w:sz w:val="28"/>
          <w:szCs w:val="28"/>
        </w:rPr>
        <w:t xml:space="preserve">3 штук. Они отражают ряд последовательных моментов в развитии изучаемых явлений и состоянии их в определенный </w:t>
      </w:r>
      <w:r w:rsidRPr="006E68E7">
        <w:rPr>
          <w:rFonts w:ascii="Times New Roman" w:hAnsi="Times New Roman" w:cs="Times New Roman"/>
          <w:sz w:val="28"/>
          <w:szCs w:val="28"/>
        </w:rPr>
        <w:lastRenderedPageBreak/>
        <w:t>момент. Это позволяет избежать давно существующего недостатка, когда вся информация содержится в одной карте. В атласе по истории России до XVII ве</w:t>
      </w:r>
      <w:r>
        <w:rPr>
          <w:rFonts w:ascii="Times New Roman" w:hAnsi="Times New Roman" w:cs="Times New Roman"/>
          <w:sz w:val="28"/>
          <w:szCs w:val="28"/>
        </w:rPr>
        <w:t>ка представлены комплекты из 3-</w:t>
      </w:r>
      <w:r w:rsidRPr="006E68E7">
        <w:rPr>
          <w:rFonts w:ascii="Times New Roman" w:hAnsi="Times New Roman" w:cs="Times New Roman"/>
          <w:sz w:val="28"/>
          <w:szCs w:val="28"/>
        </w:rPr>
        <w:t>4 карт: «Территориальный рост Московского княжества в 1300--1462», «Феодальная война. 1425--1453 гг.», «Русско-турецкие войны XIX века».</w:t>
      </w:r>
    </w:p>
    <w:p w:rsidR="005A291C" w:rsidRPr="006E68E7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E68E7">
        <w:rPr>
          <w:rFonts w:ascii="Times New Roman" w:hAnsi="Times New Roman" w:cs="Times New Roman"/>
          <w:sz w:val="28"/>
          <w:szCs w:val="28"/>
        </w:rPr>
        <w:t>Весьма распространенным приемом в атласах стало помещение на одном развороте двух-трех карт для сравнения. Например, в атласе «История цивилизаций» это карты «Древняя Индия и Китай», «Средневековый Китай и Япония», «Англия без короля» и «</w:t>
      </w:r>
      <w:proofErr w:type="gramStart"/>
      <w:r w:rsidRPr="006E68E7">
        <w:rPr>
          <w:rFonts w:ascii="Times New Roman" w:hAnsi="Times New Roman" w:cs="Times New Roman"/>
          <w:sz w:val="28"/>
          <w:szCs w:val="28"/>
        </w:rPr>
        <w:t>Франция</w:t>
      </w:r>
      <w:proofErr w:type="gramEnd"/>
      <w:r w:rsidRPr="006E68E7">
        <w:rPr>
          <w:rFonts w:ascii="Times New Roman" w:hAnsi="Times New Roman" w:cs="Times New Roman"/>
          <w:sz w:val="28"/>
          <w:szCs w:val="28"/>
        </w:rPr>
        <w:t xml:space="preserve"> и ее король».</w:t>
      </w:r>
    </w:p>
    <w:p w:rsidR="005A291C" w:rsidRPr="009E7F65" w:rsidRDefault="005A291C" w:rsidP="005A291C">
      <w:pPr>
        <w:jc w:val="both"/>
        <w:rPr>
          <w:rFonts w:ascii="Times New Roman" w:hAnsi="Times New Roman" w:cs="Times New Roman"/>
          <w:sz w:val="28"/>
          <w:szCs w:val="28"/>
        </w:rPr>
      </w:pPr>
      <w:r w:rsidRPr="006E68E7">
        <w:rPr>
          <w:rFonts w:ascii="Times New Roman" w:hAnsi="Times New Roman" w:cs="Times New Roman"/>
          <w:sz w:val="28"/>
          <w:szCs w:val="28"/>
        </w:rPr>
        <w:t>По-иному сегодня в преподавании истории видится использование схематических карт. Локальные планы и картосхемы ранее были «бесплатным приложением» к большим картам. Они были призваны детализировать отдельные фрагменты большой карты. Сегодня во многих пособиях картосхемы стали самостоятельными. Они представляют не только подробности военной истории, но и очаги культуры и культурно-этнические процессы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291C" w:rsidRPr="002C0CED" w:rsidRDefault="005A291C" w:rsidP="005A291C">
      <w:pPr>
        <w:rPr>
          <w:rFonts w:ascii="Times New Roman" w:hAnsi="Times New Roman" w:cs="Times New Roman"/>
          <w:b/>
          <w:sz w:val="28"/>
          <w:szCs w:val="28"/>
        </w:rPr>
      </w:pPr>
    </w:p>
    <w:p w:rsidR="005A291C" w:rsidRDefault="005A291C" w:rsidP="005A2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C7B">
        <w:rPr>
          <w:rFonts w:ascii="Times New Roman" w:hAnsi="Times New Roman" w:cs="Times New Roman"/>
          <w:b/>
          <w:sz w:val="28"/>
          <w:szCs w:val="28"/>
        </w:rPr>
        <w:t>Список литературы и источников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 xml:space="preserve">1. Атлас по истории средних веков и раннего нового времени / 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>Под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 общей ред. Т.П. </w:t>
      </w:r>
      <w:proofErr w:type="spellStart"/>
      <w:r w:rsidRPr="00085915">
        <w:rPr>
          <w:rFonts w:ascii="Times New Roman" w:hAnsi="Times New Roman" w:cs="Times New Roman"/>
          <w:bCs/>
          <w:sz w:val="28"/>
          <w:szCs w:val="28"/>
        </w:rPr>
        <w:t>Гусаровой</w:t>
      </w:r>
      <w:proofErr w:type="spellEnd"/>
      <w:r w:rsidRPr="00085915">
        <w:rPr>
          <w:rFonts w:ascii="Times New Roman" w:hAnsi="Times New Roman" w:cs="Times New Roman"/>
          <w:bCs/>
          <w:sz w:val="28"/>
          <w:szCs w:val="28"/>
        </w:rPr>
        <w:t>. -- М., 1998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2. Вагин А.Л. Методика обучения истории в школе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1972.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3. Гиттис И.В. Начальное обучение истории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1940.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085915">
        <w:rPr>
          <w:rFonts w:ascii="Times New Roman" w:hAnsi="Times New Roman" w:cs="Times New Roman"/>
          <w:bCs/>
          <w:sz w:val="28"/>
          <w:szCs w:val="28"/>
        </w:rPr>
        <w:t>Годер</w:t>
      </w:r>
      <w:proofErr w:type="spellEnd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 Г.И. Преподавание истории в 5 классе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1985.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5. Гора П.В. Повышение эффективности обучения истории в средней школе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1988.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Pr="00085915">
        <w:rPr>
          <w:rFonts w:ascii="Times New Roman" w:hAnsi="Times New Roman" w:cs="Times New Roman"/>
          <w:bCs/>
          <w:sz w:val="28"/>
          <w:szCs w:val="28"/>
        </w:rPr>
        <w:t>Горяйнов</w:t>
      </w:r>
      <w:proofErr w:type="spellEnd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 С.Г. Задачник по истории России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Ростов-на-Дону, 1997. -- С. 152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7. Грибов В.С. Западная Европа и США в новое время (XVI--XX вв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.).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1998.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8. Историческое образование в современной России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1997. - № 5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9. История Отечества. XX век. / под ред. Л.Н. Жарова, И.А. Мишина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1992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lastRenderedPageBreak/>
        <w:t>10. Короткова М.В. Рабочая тетрадь по истории России VIII--XVII вв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1998.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11. Короткова М.В. Наглядность на уроках истории // Методика преподавания истории - 2001 - № 5 - С. 25-84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12. Никифоров Д.Н. Наглядность в преподавании истории и обществоведения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1978.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 xml:space="preserve">13. Петрова Н.Г. Древняя Греция и Рим. Рабочая тетрадь для 6 </w:t>
      </w:r>
      <w:proofErr w:type="spellStart"/>
      <w:r w:rsidRPr="00085915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085915">
        <w:rPr>
          <w:rFonts w:ascii="Times New Roman" w:hAnsi="Times New Roman" w:cs="Times New Roman"/>
          <w:bCs/>
          <w:sz w:val="28"/>
          <w:szCs w:val="28"/>
        </w:rPr>
        <w:t>. - М., 1998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14. Рыбаков Б.А. Начальные века русской истории. Мир истории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1987.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>15. Успенский Г.И. Живые цифры. - М., 1953.</w:t>
      </w:r>
    </w:p>
    <w:p w:rsidR="005A291C" w:rsidRPr="00085915" w:rsidRDefault="005A291C" w:rsidP="005A291C">
      <w:pPr>
        <w:rPr>
          <w:rFonts w:ascii="Times New Roman" w:hAnsi="Times New Roman" w:cs="Times New Roman"/>
          <w:bCs/>
          <w:sz w:val="28"/>
          <w:szCs w:val="28"/>
        </w:rPr>
      </w:pPr>
      <w:r w:rsidRPr="00085915">
        <w:rPr>
          <w:rFonts w:ascii="Times New Roman" w:hAnsi="Times New Roman" w:cs="Times New Roman"/>
          <w:bCs/>
          <w:sz w:val="28"/>
          <w:szCs w:val="28"/>
        </w:rPr>
        <w:t xml:space="preserve">16. </w:t>
      </w:r>
      <w:proofErr w:type="spellStart"/>
      <w:r w:rsidRPr="00085915">
        <w:rPr>
          <w:rFonts w:ascii="Times New Roman" w:hAnsi="Times New Roman" w:cs="Times New Roman"/>
          <w:bCs/>
          <w:sz w:val="28"/>
          <w:szCs w:val="28"/>
        </w:rPr>
        <w:t>Юдовская</w:t>
      </w:r>
      <w:proofErr w:type="spellEnd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 А.Л., Баранов П.А., Ванюшкина Л.М. Рабочая тетрадь по новой истории</w:t>
      </w:r>
      <w:proofErr w:type="gramStart"/>
      <w:r w:rsidRPr="00085915">
        <w:rPr>
          <w:rFonts w:ascii="Times New Roman" w:hAnsi="Times New Roman" w:cs="Times New Roman"/>
          <w:bCs/>
          <w:sz w:val="28"/>
          <w:szCs w:val="28"/>
        </w:rPr>
        <w:t xml:space="preserve">. -- </w:t>
      </w:r>
      <w:proofErr w:type="gramEnd"/>
      <w:r w:rsidRPr="00085915">
        <w:rPr>
          <w:rFonts w:ascii="Times New Roman" w:hAnsi="Times New Roman" w:cs="Times New Roman"/>
          <w:bCs/>
          <w:sz w:val="28"/>
          <w:szCs w:val="28"/>
        </w:rPr>
        <w:t>М., 1998.</w:t>
      </w:r>
    </w:p>
    <w:p w:rsidR="005A291C" w:rsidRPr="005F50A7" w:rsidRDefault="005A291C" w:rsidP="005A291C">
      <w:pPr>
        <w:rPr>
          <w:rFonts w:ascii="Times New Roman" w:hAnsi="Times New Roman" w:cs="Times New Roman"/>
          <w:sz w:val="28"/>
          <w:szCs w:val="28"/>
        </w:rPr>
      </w:pPr>
      <w:r w:rsidRPr="005F50A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B159F">
        <w:rPr>
          <w:rFonts w:ascii="Times New Roman" w:hAnsi="Times New Roman" w:cs="Times New Roman"/>
          <w:bCs/>
          <w:sz w:val="28"/>
          <w:szCs w:val="28"/>
        </w:rPr>
        <w:t xml:space="preserve">17. </w:t>
      </w:r>
      <w:r>
        <w:rPr>
          <w:rFonts w:ascii="Times New Roman" w:hAnsi="Times New Roman" w:cs="Times New Roman"/>
          <w:bCs/>
          <w:sz w:val="28"/>
          <w:szCs w:val="28"/>
        </w:rPr>
        <w:t>С.В. Рогачев «ГРАФ на службе географии и истории», вестник «География» №29, 1995г.</w:t>
      </w:r>
    </w:p>
    <w:p w:rsidR="005A291C" w:rsidRDefault="005A291C" w:rsidP="005A291C">
      <w:pPr>
        <w:rPr>
          <w:rFonts w:ascii="Times New Roman" w:hAnsi="Times New Roman" w:cs="Times New Roman"/>
          <w:b/>
          <w:sz w:val="28"/>
          <w:szCs w:val="28"/>
        </w:rPr>
      </w:pPr>
    </w:p>
    <w:p w:rsidR="005A291C" w:rsidRDefault="005A291C" w:rsidP="005A291C">
      <w:pPr>
        <w:rPr>
          <w:rFonts w:ascii="Times New Roman" w:hAnsi="Times New Roman" w:cs="Times New Roman"/>
          <w:b/>
          <w:sz w:val="28"/>
          <w:szCs w:val="28"/>
        </w:rPr>
      </w:pPr>
    </w:p>
    <w:p w:rsidR="00E9191C" w:rsidRPr="005A291C" w:rsidRDefault="00E9191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191C" w:rsidRPr="005A2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C8"/>
    <w:rsid w:val="005A291C"/>
    <w:rsid w:val="006818C8"/>
    <w:rsid w:val="00E9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29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291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vksosh9.narod.ru" TargetMode="External"/><Relationship Id="rId11" Type="http://schemas.microsoft.com/office/2007/relationships/diagramDrawing" Target="diagrams/drawing1.xml"/><Relationship Id="rId5" Type="http://schemas.openxmlformats.org/officeDocument/2006/relationships/image" Target="media/image1.jpe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E21758-6E7E-4EE1-9BED-C78F4DFE5366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93E66A83-7272-4996-919B-F174923BAE3E}">
      <dgm:prSet/>
      <dgm:spPr>
        <a:xfrm>
          <a:off x="2145190" y="197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На уроках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истории,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географии,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кубановедения</a:t>
          </a:r>
          <a:r>
            <a:rPr lang="ru-RU" b="0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.</a:t>
          </a:r>
        </a:p>
      </dgm:t>
    </dgm:pt>
    <dgm:pt modelId="{EA0D69F6-ABE1-453D-8325-80AE69DBD080}" type="parTrans" cxnId="{04732252-C5E8-453C-AA9F-D9EAD269D11E}">
      <dgm:prSet/>
      <dgm:spPr/>
      <dgm:t>
        <a:bodyPr/>
        <a:lstStyle/>
        <a:p>
          <a:endParaRPr lang="ru-RU"/>
        </a:p>
      </dgm:t>
    </dgm:pt>
    <dgm:pt modelId="{A19D5290-2A21-4F6B-9C06-9C566CB63FAB}" type="sibTrans" cxnId="{04732252-C5E8-453C-AA9F-D9EAD269D11E}">
      <dgm:prSet/>
      <dgm:spPr/>
      <dgm:t>
        <a:bodyPr/>
        <a:lstStyle/>
        <a:p>
          <a:endParaRPr lang="ru-RU"/>
        </a:p>
      </dgm:t>
    </dgm:pt>
    <dgm:pt modelId="{C2646611-E74C-498C-AFE6-AAD0FD253F26}">
      <dgm:prSet/>
      <dgm:spPr>
        <a:xfrm>
          <a:off x="271574" y="1099591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Для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самостоятельной,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практической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работы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учащихся.</a:t>
          </a:r>
          <a:endParaRPr lang="ru-RU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4016A04-9B58-471E-8BE2-B4FDD6AF12B0}" type="parTrans" cxnId="{51E8EFF4-1FDA-4751-869C-8461FA449FCF}">
      <dgm:prSet/>
      <dgm:spPr>
        <a:xfrm>
          <a:off x="1045796" y="774418"/>
          <a:ext cx="1873616" cy="325173"/>
        </a:xfrm>
        <a:custGeom>
          <a:avLst/>
          <a:gdLst/>
          <a:ahLst/>
          <a:cxnLst/>
          <a:rect l="0" t="0" r="0" b="0"/>
          <a:pathLst>
            <a:path>
              <a:moveTo>
                <a:pt x="1873616" y="0"/>
              </a:moveTo>
              <a:lnTo>
                <a:pt x="1873616" y="162586"/>
              </a:lnTo>
              <a:lnTo>
                <a:pt x="0" y="162586"/>
              </a:lnTo>
              <a:lnTo>
                <a:pt x="0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C7DFCEE2-D346-4A18-861B-4CB0B72DB4D9}" type="sibTrans" cxnId="{51E8EFF4-1FDA-4751-869C-8461FA449FCF}">
      <dgm:prSet/>
      <dgm:spPr/>
      <dgm:t>
        <a:bodyPr/>
        <a:lstStyle/>
        <a:p>
          <a:endParaRPr lang="ru-RU"/>
        </a:p>
      </dgm:t>
    </dgm:pt>
    <dgm:pt modelId="{72898E25-810D-48D8-BD46-F031DB2EE361}">
      <dgm:prSet/>
      <dgm:spPr>
        <a:xfrm>
          <a:off x="2145190" y="1099591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При проверке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знаний учащихся,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используя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разноуровневые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задания различной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категории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сложности</a:t>
          </a:r>
          <a:r>
            <a:rPr lang="ru-RU" b="0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.</a:t>
          </a:r>
        </a:p>
      </dgm:t>
    </dgm:pt>
    <dgm:pt modelId="{D4DEA9F6-B750-415F-8F3B-F5641611FF84}" type="parTrans" cxnId="{EE3C8B4C-FD0C-4F26-8D97-2E2F418760EC}">
      <dgm:prSet/>
      <dgm:spPr>
        <a:xfrm>
          <a:off x="2873692" y="774418"/>
          <a:ext cx="91440" cy="3251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50F8D274-A0DF-445D-AC8A-84EF88C133D4}" type="sibTrans" cxnId="{EE3C8B4C-FD0C-4F26-8D97-2E2F418760EC}">
      <dgm:prSet/>
      <dgm:spPr/>
      <dgm:t>
        <a:bodyPr/>
        <a:lstStyle/>
        <a:p>
          <a:endParaRPr lang="ru-RU"/>
        </a:p>
      </dgm:t>
    </dgm:pt>
    <dgm:pt modelId="{0809DF50-18BC-485A-9B46-CE90DD076F41}">
      <dgm:prSet/>
      <dgm:spPr>
        <a:xfrm>
          <a:off x="4018807" y="1099591"/>
          <a:ext cx="1548443" cy="99571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На обобщающих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уроках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при анализе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современной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геополитической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ситуации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регионов, стран и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сравнения с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историческим </a:t>
          </a:r>
        </a:p>
        <a:p>
          <a:pPr marR="0" algn="ctr" rtl="0"/>
          <a:r>
            <a:rPr lang="ru-RU" b="1" i="0" u="none" strike="noStrike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прошлым.</a:t>
          </a:r>
          <a:endParaRPr lang="ru-RU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80CD48E3-E309-4057-B124-F0CA56B0AE72}" type="parTrans" cxnId="{354CF50C-930D-4BC3-855E-A6064A9EB9C7}">
      <dgm:prSet/>
      <dgm:spPr>
        <a:xfrm>
          <a:off x="2919412" y="774418"/>
          <a:ext cx="1873616" cy="3251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586"/>
              </a:lnTo>
              <a:lnTo>
                <a:pt x="1873616" y="162586"/>
              </a:lnTo>
              <a:lnTo>
                <a:pt x="1873616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D3CD3332-9B90-41D1-993C-F161747B81B8}" type="sibTrans" cxnId="{354CF50C-930D-4BC3-855E-A6064A9EB9C7}">
      <dgm:prSet/>
      <dgm:spPr/>
      <dgm:t>
        <a:bodyPr/>
        <a:lstStyle/>
        <a:p>
          <a:endParaRPr lang="ru-RU"/>
        </a:p>
      </dgm:t>
    </dgm:pt>
    <dgm:pt modelId="{4BC2BF58-7EE6-462A-BE54-760226AC9564}" type="pres">
      <dgm:prSet presAssocID="{D0E21758-6E7E-4EE1-9BED-C78F4DFE536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78A980A-FC80-4997-9CD7-CCFB0809BA98}" type="pres">
      <dgm:prSet presAssocID="{93E66A83-7272-4996-919B-F174923BAE3E}" presName="hierRoot1" presStyleCnt="0">
        <dgm:presLayoutVars>
          <dgm:hierBranch/>
        </dgm:presLayoutVars>
      </dgm:prSet>
      <dgm:spPr/>
    </dgm:pt>
    <dgm:pt modelId="{3E014F14-4CB3-445D-BF1D-27D9F5BFE47B}" type="pres">
      <dgm:prSet presAssocID="{93E66A83-7272-4996-919B-F174923BAE3E}" presName="rootComposite1" presStyleCnt="0"/>
      <dgm:spPr/>
    </dgm:pt>
    <dgm:pt modelId="{D7FDA23B-666B-469B-BCD7-9AB130B9298F}" type="pres">
      <dgm:prSet presAssocID="{93E66A83-7272-4996-919B-F174923BAE3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8A1227-F1E9-4D6D-B6B1-A0AE8A69BAD6}" type="pres">
      <dgm:prSet presAssocID="{93E66A83-7272-4996-919B-F174923BAE3E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9AB2CBF-FD23-479A-A66E-79830BC751E7}" type="pres">
      <dgm:prSet presAssocID="{93E66A83-7272-4996-919B-F174923BAE3E}" presName="hierChild2" presStyleCnt="0"/>
      <dgm:spPr/>
    </dgm:pt>
    <dgm:pt modelId="{5267EF95-4AB9-4575-89F5-965FD7B59B1E}" type="pres">
      <dgm:prSet presAssocID="{C4016A04-9B58-471E-8BE2-B4FDD6AF12B0}" presName="Name35" presStyleLbl="parChTrans1D2" presStyleIdx="0" presStyleCnt="3"/>
      <dgm:spPr/>
      <dgm:t>
        <a:bodyPr/>
        <a:lstStyle/>
        <a:p>
          <a:endParaRPr lang="ru-RU"/>
        </a:p>
      </dgm:t>
    </dgm:pt>
    <dgm:pt modelId="{55E53D91-90A8-4C45-8F46-3E47A19483FA}" type="pres">
      <dgm:prSet presAssocID="{C2646611-E74C-498C-AFE6-AAD0FD253F26}" presName="hierRoot2" presStyleCnt="0">
        <dgm:presLayoutVars>
          <dgm:hierBranch/>
        </dgm:presLayoutVars>
      </dgm:prSet>
      <dgm:spPr/>
    </dgm:pt>
    <dgm:pt modelId="{2B5A6964-3E4E-4831-80B1-EB3E92474B6E}" type="pres">
      <dgm:prSet presAssocID="{C2646611-E74C-498C-AFE6-AAD0FD253F26}" presName="rootComposite" presStyleCnt="0"/>
      <dgm:spPr/>
    </dgm:pt>
    <dgm:pt modelId="{999360BB-2E4A-4D28-AFD1-B759B19CFBE8}" type="pres">
      <dgm:prSet presAssocID="{C2646611-E74C-498C-AFE6-AAD0FD253F26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7D914C3-7EC9-44BE-A5B2-C01E454451FC}" type="pres">
      <dgm:prSet presAssocID="{C2646611-E74C-498C-AFE6-AAD0FD253F26}" presName="rootConnector" presStyleLbl="node2" presStyleIdx="0" presStyleCnt="3"/>
      <dgm:spPr/>
      <dgm:t>
        <a:bodyPr/>
        <a:lstStyle/>
        <a:p>
          <a:endParaRPr lang="ru-RU"/>
        </a:p>
      </dgm:t>
    </dgm:pt>
    <dgm:pt modelId="{182264AB-353E-4BF6-BBEE-6051983962A3}" type="pres">
      <dgm:prSet presAssocID="{C2646611-E74C-498C-AFE6-AAD0FD253F26}" presName="hierChild4" presStyleCnt="0"/>
      <dgm:spPr/>
    </dgm:pt>
    <dgm:pt modelId="{AAB0D511-5E40-49A8-A643-F126F3EFD129}" type="pres">
      <dgm:prSet presAssocID="{C2646611-E74C-498C-AFE6-AAD0FD253F26}" presName="hierChild5" presStyleCnt="0"/>
      <dgm:spPr/>
    </dgm:pt>
    <dgm:pt modelId="{960782C8-9973-4365-9C6F-CAC44DBD3A6B}" type="pres">
      <dgm:prSet presAssocID="{D4DEA9F6-B750-415F-8F3B-F5641611FF84}" presName="Name35" presStyleLbl="parChTrans1D2" presStyleIdx="1" presStyleCnt="3"/>
      <dgm:spPr/>
      <dgm:t>
        <a:bodyPr/>
        <a:lstStyle/>
        <a:p>
          <a:endParaRPr lang="ru-RU"/>
        </a:p>
      </dgm:t>
    </dgm:pt>
    <dgm:pt modelId="{3D0389AC-E062-4572-A84E-683A09723DFA}" type="pres">
      <dgm:prSet presAssocID="{72898E25-810D-48D8-BD46-F031DB2EE361}" presName="hierRoot2" presStyleCnt="0">
        <dgm:presLayoutVars>
          <dgm:hierBranch/>
        </dgm:presLayoutVars>
      </dgm:prSet>
      <dgm:spPr/>
    </dgm:pt>
    <dgm:pt modelId="{AEB1D23C-2A2E-4086-904E-261F83BC9AFD}" type="pres">
      <dgm:prSet presAssocID="{72898E25-810D-48D8-BD46-F031DB2EE361}" presName="rootComposite" presStyleCnt="0"/>
      <dgm:spPr/>
    </dgm:pt>
    <dgm:pt modelId="{F27A1D78-53B5-42BB-8DE5-BEAF957F6EC6}" type="pres">
      <dgm:prSet presAssocID="{72898E25-810D-48D8-BD46-F031DB2EE361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E497762-1BA6-4476-AE55-239E45430569}" type="pres">
      <dgm:prSet presAssocID="{72898E25-810D-48D8-BD46-F031DB2EE361}" presName="rootConnector" presStyleLbl="node2" presStyleIdx="1" presStyleCnt="3"/>
      <dgm:spPr/>
      <dgm:t>
        <a:bodyPr/>
        <a:lstStyle/>
        <a:p>
          <a:endParaRPr lang="ru-RU"/>
        </a:p>
      </dgm:t>
    </dgm:pt>
    <dgm:pt modelId="{A7516F02-4FF1-49A3-86CB-C69DEEF7DB1B}" type="pres">
      <dgm:prSet presAssocID="{72898E25-810D-48D8-BD46-F031DB2EE361}" presName="hierChild4" presStyleCnt="0"/>
      <dgm:spPr/>
    </dgm:pt>
    <dgm:pt modelId="{3D9972C0-F4C1-47EE-A1F6-DEE00B1A3CA6}" type="pres">
      <dgm:prSet presAssocID="{72898E25-810D-48D8-BD46-F031DB2EE361}" presName="hierChild5" presStyleCnt="0"/>
      <dgm:spPr/>
    </dgm:pt>
    <dgm:pt modelId="{5AB614BE-50CE-4A40-9349-35ED5387C192}" type="pres">
      <dgm:prSet presAssocID="{80CD48E3-E309-4057-B124-F0CA56B0AE72}" presName="Name35" presStyleLbl="parChTrans1D2" presStyleIdx="2" presStyleCnt="3"/>
      <dgm:spPr/>
      <dgm:t>
        <a:bodyPr/>
        <a:lstStyle/>
        <a:p>
          <a:endParaRPr lang="ru-RU"/>
        </a:p>
      </dgm:t>
    </dgm:pt>
    <dgm:pt modelId="{A1C489CD-9C6E-4CBB-B3BB-4E63EE8CC767}" type="pres">
      <dgm:prSet presAssocID="{0809DF50-18BC-485A-9B46-CE90DD076F41}" presName="hierRoot2" presStyleCnt="0">
        <dgm:presLayoutVars>
          <dgm:hierBranch/>
        </dgm:presLayoutVars>
      </dgm:prSet>
      <dgm:spPr/>
    </dgm:pt>
    <dgm:pt modelId="{90152693-F2D2-4E07-9136-3E41F2F03F7B}" type="pres">
      <dgm:prSet presAssocID="{0809DF50-18BC-485A-9B46-CE90DD076F41}" presName="rootComposite" presStyleCnt="0"/>
      <dgm:spPr/>
    </dgm:pt>
    <dgm:pt modelId="{3FC0403D-752D-40BB-BEE9-6160CEE6DE55}" type="pres">
      <dgm:prSet presAssocID="{0809DF50-18BC-485A-9B46-CE90DD076F41}" presName="rootText" presStyleLbl="node2" presStyleIdx="2" presStyleCnt="3" custScaleY="12860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B01BE17-864D-4964-89AD-CE454F169977}" type="pres">
      <dgm:prSet presAssocID="{0809DF50-18BC-485A-9B46-CE90DD076F41}" presName="rootConnector" presStyleLbl="node2" presStyleIdx="2" presStyleCnt="3"/>
      <dgm:spPr/>
      <dgm:t>
        <a:bodyPr/>
        <a:lstStyle/>
        <a:p>
          <a:endParaRPr lang="ru-RU"/>
        </a:p>
      </dgm:t>
    </dgm:pt>
    <dgm:pt modelId="{4DBB2002-9853-4B44-BB42-C4BB4655F5E6}" type="pres">
      <dgm:prSet presAssocID="{0809DF50-18BC-485A-9B46-CE90DD076F41}" presName="hierChild4" presStyleCnt="0"/>
      <dgm:spPr/>
    </dgm:pt>
    <dgm:pt modelId="{B3CE7342-C589-426A-9398-8E86E1825004}" type="pres">
      <dgm:prSet presAssocID="{0809DF50-18BC-485A-9B46-CE90DD076F41}" presName="hierChild5" presStyleCnt="0"/>
      <dgm:spPr/>
    </dgm:pt>
    <dgm:pt modelId="{29E33647-435B-4D56-BEB3-636C4538AEFE}" type="pres">
      <dgm:prSet presAssocID="{93E66A83-7272-4996-919B-F174923BAE3E}" presName="hierChild3" presStyleCnt="0"/>
      <dgm:spPr/>
    </dgm:pt>
  </dgm:ptLst>
  <dgm:cxnLst>
    <dgm:cxn modelId="{D2B416FB-0FBE-4551-BC51-378CBC68C52A}" type="presOf" srcId="{D4DEA9F6-B750-415F-8F3B-F5641611FF84}" destId="{960782C8-9973-4365-9C6F-CAC44DBD3A6B}" srcOrd="0" destOrd="0" presId="urn:microsoft.com/office/officeart/2005/8/layout/orgChart1"/>
    <dgm:cxn modelId="{354CF50C-930D-4BC3-855E-A6064A9EB9C7}" srcId="{93E66A83-7272-4996-919B-F174923BAE3E}" destId="{0809DF50-18BC-485A-9B46-CE90DD076F41}" srcOrd="2" destOrd="0" parTransId="{80CD48E3-E309-4057-B124-F0CA56B0AE72}" sibTransId="{D3CD3332-9B90-41D1-993C-F161747B81B8}"/>
    <dgm:cxn modelId="{218A0C48-CFAD-4876-9B70-97733B28DBA1}" type="presOf" srcId="{C2646611-E74C-498C-AFE6-AAD0FD253F26}" destId="{57D914C3-7EC9-44BE-A5B2-C01E454451FC}" srcOrd="1" destOrd="0" presId="urn:microsoft.com/office/officeart/2005/8/layout/orgChart1"/>
    <dgm:cxn modelId="{51E8EFF4-1FDA-4751-869C-8461FA449FCF}" srcId="{93E66A83-7272-4996-919B-F174923BAE3E}" destId="{C2646611-E74C-498C-AFE6-AAD0FD253F26}" srcOrd="0" destOrd="0" parTransId="{C4016A04-9B58-471E-8BE2-B4FDD6AF12B0}" sibTransId="{C7DFCEE2-D346-4A18-861B-4CB0B72DB4D9}"/>
    <dgm:cxn modelId="{EE3C8B4C-FD0C-4F26-8D97-2E2F418760EC}" srcId="{93E66A83-7272-4996-919B-F174923BAE3E}" destId="{72898E25-810D-48D8-BD46-F031DB2EE361}" srcOrd="1" destOrd="0" parTransId="{D4DEA9F6-B750-415F-8F3B-F5641611FF84}" sibTransId="{50F8D274-A0DF-445D-AC8A-84EF88C133D4}"/>
    <dgm:cxn modelId="{21DAFF7B-756C-4EFD-9CB2-9798E9EBAFA9}" type="presOf" srcId="{D0E21758-6E7E-4EE1-9BED-C78F4DFE5366}" destId="{4BC2BF58-7EE6-462A-BE54-760226AC9564}" srcOrd="0" destOrd="0" presId="urn:microsoft.com/office/officeart/2005/8/layout/orgChart1"/>
    <dgm:cxn modelId="{1FF1EF4D-B465-4992-946F-0630C3ECCD2F}" type="presOf" srcId="{72898E25-810D-48D8-BD46-F031DB2EE361}" destId="{F27A1D78-53B5-42BB-8DE5-BEAF957F6EC6}" srcOrd="0" destOrd="0" presId="urn:microsoft.com/office/officeart/2005/8/layout/orgChart1"/>
    <dgm:cxn modelId="{46D69EAD-C3C9-4BE5-92D8-FE70416C9A53}" type="presOf" srcId="{0809DF50-18BC-485A-9B46-CE90DD076F41}" destId="{DB01BE17-864D-4964-89AD-CE454F169977}" srcOrd="1" destOrd="0" presId="urn:microsoft.com/office/officeart/2005/8/layout/orgChart1"/>
    <dgm:cxn modelId="{25E1F3AF-80BE-4C16-9C9A-EF54A5E37DCA}" type="presOf" srcId="{93E66A83-7272-4996-919B-F174923BAE3E}" destId="{D7FDA23B-666B-469B-BCD7-9AB130B9298F}" srcOrd="0" destOrd="0" presId="urn:microsoft.com/office/officeart/2005/8/layout/orgChart1"/>
    <dgm:cxn modelId="{3C1AE032-82B8-446F-B41A-960F5CF5D206}" type="presOf" srcId="{0809DF50-18BC-485A-9B46-CE90DD076F41}" destId="{3FC0403D-752D-40BB-BEE9-6160CEE6DE55}" srcOrd="0" destOrd="0" presId="urn:microsoft.com/office/officeart/2005/8/layout/orgChart1"/>
    <dgm:cxn modelId="{C09766FC-F3DA-4421-9DD4-6F2E5FE531E0}" type="presOf" srcId="{C2646611-E74C-498C-AFE6-AAD0FD253F26}" destId="{999360BB-2E4A-4D28-AFD1-B759B19CFBE8}" srcOrd="0" destOrd="0" presId="urn:microsoft.com/office/officeart/2005/8/layout/orgChart1"/>
    <dgm:cxn modelId="{DF9568DE-7E77-4C26-96EF-46C2B6DDB9A0}" type="presOf" srcId="{C4016A04-9B58-471E-8BE2-B4FDD6AF12B0}" destId="{5267EF95-4AB9-4575-89F5-965FD7B59B1E}" srcOrd="0" destOrd="0" presId="urn:microsoft.com/office/officeart/2005/8/layout/orgChart1"/>
    <dgm:cxn modelId="{0C7301A6-356A-48F5-BA88-53298456E8B8}" type="presOf" srcId="{80CD48E3-E309-4057-B124-F0CA56B0AE72}" destId="{5AB614BE-50CE-4A40-9349-35ED5387C192}" srcOrd="0" destOrd="0" presId="urn:microsoft.com/office/officeart/2005/8/layout/orgChart1"/>
    <dgm:cxn modelId="{04732252-C5E8-453C-AA9F-D9EAD269D11E}" srcId="{D0E21758-6E7E-4EE1-9BED-C78F4DFE5366}" destId="{93E66A83-7272-4996-919B-F174923BAE3E}" srcOrd="0" destOrd="0" parTransId="{EA0D69F6-ABE1-453D-8325-80AE69DBD080}" sibTransId="{A19D5290-2A21-4F6B-9C06-9C566CB63FAB}"/>
    <dgm:cxn modelId="{CDC4EDBB-9663-4CA9-857B-4CAA36A80104}" type="presOf" srcId="{72898E25-810D-48D8-BD46-F031DB2EE361}" destId="{FE497762-1BA6-4476-AE55-239E45430569}" srcOrd="1" destOrd="0" presId="urn:microsoft.com/office/officeart/2005/8/layout/orgChart1"/>
    <dgm:cxn modelId="{9C4F57F8-BE31-4E0E-82C9-A224E928559B}" type="presOf" srcId="{93E66A83-7272-4996-919B-F174923BAE3E}" destId="{2B8A1227-F1E9-4D6D-B6B1-A0AE8A69BAD6}" srcOrd="1" destOrd="0" presId="urn:microsoft.com/office/officeart/2005/8/layout/orgChart1"/>
    <dgm:cxn modelId="{5A402A8C-6CC0-49AC-8CC5-E9737E60AB15}" type="presParOf" srcId="{4BC2BF58-7EE6-462A-BE54-760226AC9564}" destId="{378A980A-FC80-4997-9CD7-CCFB0809BA98}" srcOrd="0" destOrd="0" presId="urn:microsoft.com/office/officeart/2005/8/layout/orgChart1"/>
    <dgm:cxn modelId="{2AD7E5A4-97BE-4585-9E76-FBC655875DD6}" type="presParOf" srcId="{378A980A-FC80-4997-9CD7-CCFB0809BA98}" destId="{3E014F14-4CB3-445D-BF1D-27D9F5BFE47B}" srcOrd="0" destOrd="0" presId="urn:microsoft.com/office/officeart/2005/8/layout/orgChart1"/>
    <dgm:cxn modelId="{63C26417-88DA-4AC7-BCCC-A3320A75C1CE}" type="presParOf" srcId="{3E014F14-4CB3-445D-BF1D-27D9F5BFE47B}" destId="{D7FDA23B-666B-469B-BCD7-9AB130B9298F}" srcOrd="0" destOrd="0" presId="urn:microsoft.com/office/officeart/2005/8/layout/orgChart1"/>
    <dgm:cxn modelId="{47576F0C-D6D7-4D87-B031-3B9F1624618A}" type="presParOf" srcId="{3E014F14-4CB3-445D-BF1D-27D9F5BFE47B}" destId="{2B8A1227-F1E9-4D6D-B6B1-A0AE8A69BAD6}" srcOrd="1" destOrd="0" presId="urn:microsoft.com/office/officeart/2005/8/layout/orgChart1"/>
    <dgm:cxn modelId="{2187C309-A709-4F9B-9BCA-992D4E61E8BC}" type="presParOf" srcId="{378A980A-FC80-4997-9CD7-CCFB0809BA98}" destId="{89AB2CBF-FD23-479A-A66E-79830BC751E7}" srcOrd="1" destOrd="0" presId="urn:microsoft.com/office/officeart/2005/8/layout/orgChart1"/>
    <dgm:cxn modelId="{20613611-DC05-45C3-873B-3047DEAC4656}" type="presParOf" srcId="{89AB2CBF-FD23-479A-A66E-79830BC751E7}" destId="{5267EF95-4AB9-4575-89F5-965FD7B59B1E}" srcOrd="0" destOrd="0" presId="urn:microsoft.com/office/officeart/2005/8/layout/orgChart1"/>
    <dgm:cxn modelId="{158EE655-25EC-4B62-BD3B-56F5A688396A}" type="presParOf" srcId="{89AB2CBF-FD23-479A-A66E-79830BC751E7}" destId="{55E53D91-90A8-4C45-8F46-3E47A19483FA}" srcOrd="1" destOrd="0" presId="urn:microsoft.com/office/officeart/2005/8/layout/orgChart1"/>
    <dgm:cxn modelId="{EB538C21-0DFE-4543-B650-9905AE5F0864}" type="presParOf" srcId="{55E53D91-90A8-4C45-8F46-3E47A19483FA}" destId="{2B5A6964-3E4E-4831-80B1-EB3E92474B6E}" srcOrd="0" destOrd="0" presId="urn:microsoft.com/office/officeart/2005/8/layout/orgChart1"/>
    <dgm:cxn modelId="{73A45E90-B04A-443A-A06D-3ED44FF5C702}" type="presParOf" srcId="{2B5A6964-3E4E-4831-80B1-EB3E92474B6E}" destId="{999360BB-2E4A-4D28-AFD1-B759B19CFBE8}" srcOrd="0" destOrd="0" presId="urn:microsoft.com/office/officeart/2005/8/layout/orgChart1"/>
    <dgm:cxn modelId="{46074B1E-E3A0-41EA-AFBD-CA2F45A49674}" type="presParOf" srcId="{2B5A6964-3E4E-4831-80B1-EB3E92474B6E}" destId="{57D914C3-7EC9-44BE-A5B2-C01E454451FC}" srcOrd="1" destOrd="0" presId="urn:microsoft.com/office/officeart/2005/8/layout/orgChart1"/>
    <dgm:cxn modelId="{B103DD87-77AE-4FD9-9946-E8BF0AE7E038}" type="presParOf" srcId="{55E53D91-90A8-4C45-8F46-3E47A19483FA}" destId="{182264AB-353E-4BF6-BBEE-6051983962A3}" srcOrd="1" destOrd="0" presId="urn:microsoft.com/office/officeart/2005/8/layout/orgChart1"/>
    <dgm:cxn modelId="{4AE2F142-5F1D-43C5-A4A3-33740AF2E6F1}" type="presParOf" srcId="{55E53D91-90A8-4C45-8F46-3E47A19483FA}" destId="{AAB0D511-5E40-49A8-A643-F126F3EFD129}" srcOrd="2" destOrd="0" presId="urn:microsoft.com/office/officeart/2005/8/layout/orgChart1"/>
    <dgm:cxn modelId="{595DF0DF-A015-48EC-96BD-31A7CB6C50AA}" type="presParOf" srcId="{89AB2CBF-FD23-479A-A66E-79830BC751E7}" destId="{960782C8-9973-4365-9C6F-CAC44DBD3A6B}" srcOrd="2" destOrd="0" presId="urn:microsoft.com/office/officeart/2005/8/layout/orgChart1"/>
    <dgm:cxn modelId="{90542181-5602-4D49-B4AC-58512C4E3A83}" type="presParOf" srcId="{89AB2CBF-FD23-479A-A66E-79830BC751E7}" destId="{3D0389AC-E062-4572-A84E-683A09723DFA}" srcOrd="3" destOrd="0" presId="urn:microsoft.com/office/officeart/2005/8/layout/orgChart1"/>
    <dgm:cxn modelId="{A9E0AF7D-2247-4DFC-91C0-C1CCFE56DBC5}" type="presParOf" srcId="{3D0389AC-E062-4572-A84E-683A09723DFA}" destId="{AEB1D23C-2A2E-4086-904E-261F83BC9AFD}" srcOrd="0" destOrd="0" presId="urn:microsoft.com/office/officeart/2005/8/layout/orgChart1"/>
    <dgm:cxn modelId="{DA4AE9B7-681F-4959-AAD7-959DC73EF542}" type="presParOf" srcId="{AEB1D23C-2A2E-4086-904E-261F83BC9AFD}" destId="{F27A1D78-53B5-42BB-8DE5-BEAF957F6EC6}" srcOrd="0" destOrd="0" presId="urn:microsoft.com/office/officeart/2005/8/layout/orgChart1"/>
    <dgm:cxn modelId="{871FAA11-C2D0-42DB-8C57-1105F0BBBFAF}" type="presParOf" srcId="{AEB1D23C-2A2E-4086-904E-261F83BC9AFD}" destId="{FE497762-1BA6-4476-AE55-239E45430569}" srcOrd="1" destOrd="0" presId="urn:microsoft.com/office/officeart/2005/8/layout/orgChart1"/>
    <dgm:cxn modelId="{0ADB4DC7-7C00-4963-A004-EA14DBCC1712}" type="presParOf" srcId="{3D0389AC-E062-4572-A84E-683A09723DFA}" destId="{A7516F02-4FF1-49A3-86CB-C69DEEF7DB1B}" srcOrd="1" destOrd="0" presId="urn:microsoft.com/office/officeart/2005/8/layout/orgChart1"/>
    <dgm:cxn modelId="{C647E9ED-4D72-4C5B-9588-22C753000F78}" type="presParOf" srcId="{3D0389AC-E062-4572-A84E-683A09723DFA}" destId="{3D9972C0-F4C1-47EE-A1F6-DEE00B1A3CA6}" srcOrd="2" destOrd="0" presId="urn:microsoft.com/office/officeart/2005/8/layout/orgChart1"/>
    <dgm:cxn modelId="{C2222D10-B75F-46E5-98E8-C94125AF2118}" type="presParOf" srcId="{89AB2CBF-FD23-479A-A66E-79830BC751E7}" destId="{5AB614BE-50CE-4A40-9349-35ED5387C192}" srcOrd="4" destOrd="0" presId="urn:microsoft.com/office/officeart/2005/8/layout/orgChart1"/>
    <dgm:cxn modelId="{B1AAC2E6-1B2F-4A06-90B8-3097EBB2A632}" type="presParOf" srcId="{89AB2CBF-FD23-479A-A66E-79830BC751E7}" destId="{A1C489CD-9C6E-4CBB-B3BB-4E63EE8CC767}" srcOrd="5" destOrd="0" presId="urn:microsoft.com/office/officeart/2005/8/layout/orgChart1"/>
    <dgm:cxn modelId="{E07D3E56-9BFA-4BD2-A9A1-C7977A88A701}" type="presParOf" srcId="{A1C489CD-9C6E-4CBB-B3BB-4E63EE8CC767}" destId="{90152693-F2D2-4E07-9136-3E41F2F03F7B}" srcOrd="0" destOrd="0" presId="urn:microsoft.com/office/officeart/2005/8/layout/orgChart1"/>
    <dgm:cxn modelId="{E56D85A8-994C-4674-877E-32E15D2E5C18}" type="presParOf" srcId="{90152693-F2D2-4E07-9136-3E41F2F03F7B}" destId="{3FC0403D-752D-40BB-BEE9-6160CEE6DE55}" srcOrd="0" destOrd="0" presId="urn:microsoft.com/office/officeart/2005/8/layout/orgChart1"/>
    <dgm:cxn modelId="{EE6D64BD-E446-4F46-9DB3-E180DBCABF33}" type="presParOf" srcId="{90152693-F2D2-4E07-9136-3E41F2F03F7B}" destId="{DB01BE17-864D-4964-89AD-CE454F169977}" srcOrd="1" destOrd="0" presId="urn:microsoft.com/office/officeart/2005/8/layout/orgChart1"/>
    <dgm:cxn modelId="{4A8BCFD1-131F-4C7D-9C9C-B717A1FA55DC}" type="presParOf" srcId="{A1C489CD-9C6E-4CBB-B3BB-4E63EE8CC767}" destId="{4DBB2002-9853-4B44-BB42-C4BB4655F5E6}" srcOrd="1" destOrd="0" presId="urn:microsoft.com/office/officeart/2005/8/layout/orgChart1"/>
    <dgm:cxn modelId="{385D8402-B6B2-4C51-840A-90B6F33A232B}" type="presParOf" srcId="{A1C489CD-9C6E-4CBB-B3BB-4E63EE8CC767}" destId="{B3CE7342-C589-426A-9398-8E86E1825004}" srcOrd="2" destOrd="0" presId="urn:microsoft.com/office/officeart/2005/8/layout/orgChart1"/>
    <dgm:cxn modelId="{A35D5B51-EDE7-4195-AF01-9D552AFFF44B}" type="presParOf" srcId="{378A980A-FC80-4997-9CD7-CCFB0809BA98}" destId="{29E33647-435B-4D56-BEB3-636C4538AEF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B614BE-50CE-4A40-9349-35ED5387C192}">
      <dsp:nvSpPr>
        <dsp:cNvPr id="0" name=""/>
        <dsp:cNvSpPr/>
      </dsp:nvSpPr>
      <dsp:spPr>
        <a:xfrm>
          <a:off x="2919412" y="774418"/>
          <a:ext cx="1873616" cy="3251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586"/>
              </a:lnTo>
              <a:lnTo>
                <a:pt x="1873616" y="162586"/>
              </a:lnTo>
              <a:lnTo>
                <a:pt x="1873616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782C8-9973-4365-9C6F-CAC44DBD3A6B}">
      <dsp:nvSpPr>
        <dsp:cNvPr id="0" name=""/>
        <dsp:cNvSpPr/>
      </dsp:nvSpPr>
      <dsp:spPr>
        <a:xfrm>
          <a:off x="2873692" y="774418"/>
          <a:ext cx="91440" cy="3251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67EF95-4AB9-4575-89F5-965FD7B59B1E}">
      <dsp:nvSpPr>
        <dsp:cNvPr id="0" name=""/>
        <dsp:cNvSpPr/>
      </dsp:nvSpPr>
      <dsp:spPr>
        <a:xfrm>
          <a:off x="1045796" y="774418"/>
          <a:ext cx="1873616" cy="325173"/>
        </a:xfrm>
        <a:custGeom>
          <a:avLst/>
          <a:gdLst/>
          <a:ahLst/>
          <a:cxnLst/>
          <a:rect l="0" t="0" r="0" b="0"/>
          <a:pathLst>
            <a:path>
              <a:moveTo>
                <a:pt x="1873616" y="0"/>
              </a:moveTo>
              <a:lnTo>
                <a:pt x="1873616" y="162586"/>
              </a:lnTo>
              <a:lnTo>
                <a:pt x="0" y="162586"/>
              </a:lnTo>
              <a:lnTo>
                <a:pt x="0" y="3251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FDA23B-666B-469B-BCD7-9AB130B9298F}">
      <dsp:nvSpPr>
        <dsp:cNvPr id="0" name=""/>
        <dsp:cNvSpPr/>
      </dsp:nvSpPr>
      <dsp:spPr>
        <a:xfrm>
          <a:off x="2145190" y="197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На уроках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истории,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географии,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кубановедения</a:t>
          </a:r>
          <a:r>
            <a:rPr lang="ru-RU" sz="500" b="0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.</a:t>
          </a:r>
        </a:p>
      </dsp:txBody>
      <dsp:txXfrm>
        <a:off x="2145190" y="197"/>
        <a:ext cx="1548443" cy="774221"/>
      </dsp:txXfrm>
    </dsp:sp>
    <dsp:sp modelId="{999360BB-2E4A-4D28-AFD1-B759B19CFBE8}">
      <dsp:nvSpPr>
        <dsp:cNvPr id="0" name=""/>
        <dsp:cNvSpPr/>
      </dsp:nvSpPr>
      <dsp:spPr>
        <a:xfrm>
          <a:off x="271574" y="1099591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Для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самостоятельной,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практической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работы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учащихся.</a:t>
          </a:r>
          <a:endParaRPr lang="ru-RU" sz="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71574" y="1099591"/>
        <a:ext cx="1548443" cy="774221"/>
      </dsp:txXfrm>
    </dsp:sp>
    <dsp:sp modelId="{F27A1D78-53B5-42BB-8DE5-BEAF957F6EC6}">
      <dsp:nvSpPr>
        <dsp:cNvPr id="0" name=""/>
        <dsp:cNvSpPr/>
      </dsp:nvSpPr>
      <dsp:spPr>
        <a:xfrm>
          <a:off x="2145190" y="1099591"/>
          <a:ext cx="1548443" cy="774221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При проверке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знаний учащихся,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используя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разноуровневые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задания различной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категории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сложности</a:t>
          </a:r>
          <a:r>
            <a:rPr lang="ru-RU" sz="500" b="0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.</a:t>
          </a:r>
        </a:p>
      </dsp:txBody>
      <dsp:txXfrm>
        <a:off x="2145190" y="1099591"/>
        <a:ext cx="1548443" cy="774221"/>
      </dsp:txXfrm>
    </dsp:sp>
    <dsp:sp modelId="{3FC0403D-752D-40BB-BEE9-6160CEE6DE55}">
      <dsp:nvSpPr>
        <dsp:cNvPr id="0" name=""/>
        <dsp:cNvSpPr/>
      </dsp:nvSpPr>
      <dsp:spPr>
        <a:xfrm>
          <a:off x="4018807" y="1099591"/>
          <a:ext cx="1548443" cy="995710"/>
        </a:xfrm>
        <a:prstGeom prst="rect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На обобщающих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уроках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при анализе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современной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геополитической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ситуации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регионов, стран и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сравнения с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 историческим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i="0" u="none" strike="noStrike" kern="1200" baseline="0" smtClean="0">
              <a:solidFill>
                <a:srgbClr val="000000"/>
              </a:solidFill>
              <a:latin typeface="Arial"/>
              <a:ea typeface="+mn-ea"/>
              <a:cs typeface="+mn-cs"/>
            </a:rPr>
            <a:t>прошлым.</a:t>
          </a:r>
          <a:endParaRPr lang="ru-RU" sz="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018807" y="1099591"/>
        <a:ext cx="1548443" cy="9957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3019</Words>
  <Characters>17212</Characters>
  <Application>Microsoft Office Word</Application>
  <DocSecurity>0</DocSecurity>
  <Lines>143</Lines>
  <Paragraphs>40</Paragraphs>
  <ScaleCrop>false</ScaleCrop>
  <Company/>
  <LinksUpToDate>false</LinksUpToDate>
  <CharactersWithSpaces>20191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2018-10-31T06:51:00Z</dcterms:created>
  <dcterms:modified xsi:type="dcterms:W3CDTF">2018-10-31T06:52:00Z</dcterms:modified>
</cp:coreProperties>
</file>