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A8D" w:rsidRPr="00551A8D" w:rsidRDefault="00551A8D" w:rsidP="00F70575">
      <w:pPr>
        <w:tabs>
          <w:tab w:val="left" w:pos="2865"/>
        </w:tabs>
        <w:spacing w:after="0" w:line="360" w:lineRule="auto"/>
        <w:ind w:firstLine="709"/>
        <w:jc w:val="both"/>
        <w:rPr>
          <w:rFonts w:ascii="Times New Roman" w:eastAsia="Calibri" w:hAnsi="Times New Roman" w:cs="Times New Roman"/>
          <w:sz w:val="18"/>
          <w:szCs w:val="18"/>
          <w:lang w:eastAsia="ru-RU"/>
        </w:rPr>
      </w:pPr>
      <w:r w:rsidRPr="00551A8D">
        <w:rPr>
          <w:rFonts w:ascii="Times New Roman" w:eastAsia="Calibri" w:hAnsi="Times New Roman" w:cs="Times New Roman"/>
          <w:b/>
          <w:lang w:eastAsia="ru-RU"/>
        </w:rPr>
        <w:t>Департамент образования и молодёжной политики ХМАО – Югры</w:t>
      </w:r>
    </w:p>
    <w:p w:rsidR="00551A8D" w:rsidRPr="00551A8D" w:rsidRDefault="00551A8D" w:rsidP="00F70575">
      <w:pPr>
        <w:tabs>
          <w:tab w:val="left" w:pos="2865"/>
        </w:tabs>
        <w:spacing w:after="0" w:line="360" w:lineRule="auto"/>
        <w:ind w:firstLine="709"/>
        <w:jc w:val="both"/>
        <w:rPr>
          <w:rFonts w:ascii="Times New Roman" w:eastAsia="Calibri" w:hAnsi="Times New Roman" w:cs="Times New Roman"/>
          <w:b/>
          <w:lang w:eastAsia="ru-RU"/>
        </w:rPr>
      </w:pPr>
      <w:r w:rsidRPr="00551A8D">
        <w:rPr>
          <w:rFonts w:ascii="Times New Roman" w:eastAsia="Calibri" w:hAnsi="Times New Roman" w:cs="Times New Roman"/>
          <w:b/>
          <w:lang w:eastAsia="ru-RU"/>
        </w:rPr>
        <w:t>АУ СПО ХМАО – ЮГРЫ «Ханты-Мансийский технолого-педагогический колледж»</w:t>
      </w:r>
    </w:p>
    <w:p w:rsidR="00551A8D" w:rsidRPr="00551A8D" w:rsidRDefault="00551A8D" w:rsidP="00F70575">
      <w:pPr>
        <w:spacing w:line="360" w:lineRule="auto"/>
        <w:ind w:firstLine="709"/>
        <w:jc w:val="both"/>
        <w:rPr>
          <w:rFonts w:ascii="Times New Roman" w:hAnsi="Times New Roman" w:cs="Times New Roman"/>
          <w:sz w:val="28"/>
          <w:szCs w:val="28"/>
        </w:rPr>
      </w:pPr>
    </w:p>
    <w:p w:rsidR="00551A8D" w:rsidRPr="00551A8D" w:rsidRDefault="00551A8D" w:rsidP="00F70575">
      <w:pPr>
        <w:spacing w:line="360" w:lineRule="auto"/>
        <w:ind w:firstLine="709"/>
        <w:jc w:val="both"/>
        <w:rPr>
          <w:rFonts w:ascii="Times New Roman" w:hAnsi="Times New Roman" w:cs="Times New Roman"/>
          <w:sz w:val="28"/>
          <w:szCs w:val="28"/>
        </w:rPr>
      </w:pPr>
    </w:p>
    <w:p w:rsidR="00551A8D" w:rsidRPr="00551A8D" w:rsidRDefault="00551A8D" w:rsidP="00F70575">
      <w:pPr>
        <w:spacing w:line="360" w:lineRule="auto"/>
        <w:ind w:firstLine="709"/>
        <w:jc w:val="both"/>
        <w:rPr>
          <w:rFonts w:ascii="Times New Roman" w:hAnsi="Times New Roman" w:cs="Times New Roman"/>
          <w:sz w:val="28"/>
          <w:szCs w:val="28"/>
        </w:rPr>
      </w:pPr>
    </w:p>
    <w:p w:rsidR="00551A8D" w:rsidRPr="00551A8D" w:rsidRDefault="00551A8D" w:rsidP="00F70575">
      <w:pPr>
        <w:spacing w:line="360" w:lineRule="auto"/>
        <w:ind w:firstLine="709"/>
        <w:jc w:val="both"/>
        <w:rPr>
          <w:rFonts w:ascii="Times New Roman" w:hAnsi="Times New Roman" w:cs="Times New Roman"/>
          <w:sz w:val="28"/>
          <w:szCs w:val="28"/>
        </w:rPr>
      </w:pPr>
    </w:p>
    <w:p w:rsidR="00551A8D" w:rsidRPr="00551A8D" w:rsidRDefault="00551A8D" w:rsidP="00F70575">
      <w:pPr>
        <w:spacing w:line="360" w:lineRule="auto"/>
        <w:ind w:firstLine="709"/>
        <w:jc w:val="both"/>
        <w:rPr>
          <w:rFonts w:ascii="Times New Roman" w:hAnsi="Times New Roman" w:cs="Times New Roman"/>
          <w:sz w:val="28"/>
          <w:szCs w:val="28"/>
        </w:rPr>
      </w:pPr>
    </w:p>
    <w:p w:rsidR="00551A8D" w:rsidRPr="00551A8D" w:rsidRDefault="00551A8D" w:rsidP="00F70575">
      <w:pPr>
        <w:spacing w:line="360" w:lineRule="auto"/>
        <w:ind w:firstLine="709"/>
        <w:jc w:val="both"/>
        <w:rPr>
          <w:rFonts w:ascii="Times New Roman" w:hAnsi="Times New Roman" w:cs="Times New Roman"/>
          <w:sz w:val="28"/>
          <w:szCs w:val="28"/>
        </w:rPr>
      </w:pPr>
    </w:p>
    <w:p w:rsidR="00551A8D" w:rsidRPr="00551A8D" w:rsidRDefault="00551A8D" w:rsidP="00F70575">
      <w:pPr>
        <w:pStyle w:val="a5"/>
        <w:spacing w:line="360" w:lineRule="auto"/>
        <w:ind w:firstLine="709"/>
        <w:jc w:val="both"/>
        <w:rPr>
          <w:rFonts w:ascii="Times New Roman" w:hAnsi="Times New Roman" w:cs="Times New Roman"/>
          <w:b/>
          <w:sz w:val="44"/>
          <w:szCs w:val="44"/>
        </w:rPr>
      </w:pPr>
      <w:r w:rsidRPr="00551A8D">
        <w:rPr>
          <w:rFonts w:ascii="Times New Roman" w:hAnsi="Times New Roman" w:cs="Times New Roman"/>
          <w:b/>
          <w:sz w:val="44"/>
          <w:szCs w:val="44"/>
        </w:rPr>
        <w:t>Тема: «</w:t>
      </w:r>
      <w:r>
        <w:rPr>
          <w:rFonts w:ascii="Times New Roman" w:hAnsi="Times New Roman" w:cs="Times New Roman"/>
          <w:b/>
          <w:sz w:val="44"/>
          <w:szCs w:val="44"/>
        </w:rPr>
        <w:t>Приёмы формирования коммуникативной компетенции младших школьников»</w:t>
      </w: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spacing w:line="360" w:lineRule="auto"/>
        <w:ind w:firstLine="709"/>
        <w:jc w:val="both"/>
        <w:rPr>
          <w:rFonts w:ascii="Times New Roman" w:hAnsi="Times New Roman" w:cs="Times New Roman"/>
          <w:sz w:val="44"/>
          <w:szCs w:val="44"/>
        </w:rPr>
      </w:pPr>
    </w:p>
    <w:p w:rsidR="00551A8D" w:rsidRPr="00551A8D" w:rsidRDefault="00551A8D" w:rsidP="00F70575">
      <w:pPr>
        <w:tabs>
          <w:tab w:val="left" w:pos="5600"/>
        </w:tabs>
        <w:spacing w:line="360" w:lineRule="auto"/>
        <w:ind w:firstLine="709"/>
        <w:jc w:val="both"/>
        <w:rPr>
          <w:rFonts w:ascii="Times New Roman" w:hAnsi="Times New Roman" w:cs="Times New Roman"/>
          <w:sz w:val="24"/>
          <w:szCs w:val="24"/>
        </w:rPr>
      </w:pPr>
      <w:r w:rsidRPr="00551A8D">
        <w:rPr>
          <w:rFonts w:ascii="Times New Roman" w:hAnsi="Times New Roman" w:cs="Times New Roman"/>
          <w:sz w:val="24"/>
          <w:szCs w:val="24"/>
        </w:rPr>
        <w:lastRenderedPageBreak/>
        <w:tab/>
        <w:t xml:space="preserve">Преподаватель </w:t>
      </w:r>
      <w:proofErr w:type="gramStart"/>
      <w:r w:rsidRPr="00551A8D">
        <w:rPr>
          <w:rFonts w:ascii="Times New Roman" w:hAnsi="Times New Roman" w:cs="Times New Roman"/>
          <w:sz w:val="24"/>
          <w:szCs w:val="24"/>
        </w:rPr>
        <w:t>:</w:t>
      </w:r>
      <w:proofErr w:type="spellStart"/>
      <w:r w:rsidRPr="00551A8D">
        <w:rPr>
          <w:rFonts w:ascii="Times New Roman" w:hAnsi="Times New Roman" w:cs="Times New Roman"/>
          <w:sz w:val="24"/>
          <w:szCs w:val="24"/>
        </w:rPr>
        <w:t>Н</w:t>
      </w:r>
      <w:proofErr w:type="gramEnd"/>
      <w:r w:rsidRPr="00551A8D">
        <w:rPr>
          <w:rFonts w:ascii="Times New Roman" w:hAnsi="Times New Roman" w:cs="Times New Roman"/>
          <w:sz w:val="24"/>
          <w:szCs w:val="24"/>
        </w:rPr>
        <w:t>овныка</w:t>
      </w:r>
      <w:proofErr w:type="spellEnd"/>
      <w:r w:rsidRPr="00551A8D">
        <w:rPr>
          <w:rFonts w:ascii="Times New Roman" w:hAnsi="Times New Roman" w:cs="Times New Roman"/>
          <w:sz w:val="24"/>
          <w:szCs w:val="24"/>
        </w:rPr>
        <w:t xml:space="preserve"> Я.А.</w:t>
      </w:r>
    </w:p>
    <w:p w:rsidR="00551A8D" w:rsidRPr="00551A8D" w:rsidRDefault="00551A8D" w:rsidP="00F70575">
      <w:pPr>
        <w:spacing w:line="360" w:lineRule="auto"/>
        <w:ind w:firstLine="709"/>
        <w:jc w:val="both"/>
        <w:rPr>
          <w:rFonts w:ascii="Times New Roman" w:hAnsi="Times New Roman" w:cs="Times New Roman"/>
          <w:sz w:val="24"/>
          <w:szCs w:val="24"/>
        </w:rPr>
      </w:pPr>
    </w:p>
    <w:p w:rsidR="00551A8D" w:rsidRPr="00551A8D" w:rsidRDefault="00551A8D" w:rsidP="00F70575">
      <w:pPr>
        <w:spacing w:line="360" w:lineRule="auto"/>
        <w:ind w:firstLine="709"/>
        <w:jc w:val="both"/>
        <w:rPr>
          <w:rFonts w:ascii="Times New Roman" w:hAnsi="Times New Roman" w:cs="Times New Roman"/>
          <w:sz w:val="24"/>
          <w:szCs w:val="24"/>
        </w:rPr>
      </w:pPr>
    </w:p>
    <w:p w:rsidR="00551A8D" w:rsidRPr="00551A8D" w:rsidRDefault="00551A8D" w:rsidP="00F70575">
      <w:pPr>
        <w:spacing w:line="360" w:lineRule="auto"/>
        <w:ind w:firstLine="709"/>
        <w:jc w:val="both"/>
        <w:rPr>
          <w:rFonts w:ascii="Times New Roman" w:hAnsi="Times New Roman" w:cs="Times New Roman"/>
          <w:sz w:val="24"/>
          <w:szCs w:val="24"/>
        </w:rPr>
      </w:pPr>
    </w:p>
    <w:p w:rsidR="00551A8D" w:rsidRPr="00551A8D" w:rsidRDefault="00551A8D" w:rsidP="00F70575">
      <w:pPr>
        <w:tabs>
          <w:tab w:val="left" w:pos="3484"/>
        </w:tabs>
        <w:spacing w:line="360" w:lineRule="auto"/>
        <w:ind w:firstLine="709"/>
        <w:jc w:val="both"/>
        <w:rPr>
          <w:rFonts w:ascii="Times New Roman" w:hAnsi="Times New Roman" w:cs="Times New Roman"/>
          <w:sz w:val="24"/>
          <w:szCs w:val="24"/>
        </w:rPr>
      </w:pPr>
      <w:r w:rsidRPr="00551A8D">
        <w:rPr>
          <w:rFonts w:ascii="Times New Roman" w:hAnsi="Times New Roman" w:cs="Times New Roman"/>
          <w:sz w:val="24"/>
          <w:szCs w:val="24"/>
        </w:rPr>
        <w:t>2013г.</w:t>
      </w:r>
    </w:p>
    <w:p w:rsidR="006A4825" w:rsidRPr="001D533D" w:rsidRDefault="006A4825" w:rsidP="00F70575">
      <w:pPr>
        <w:pStyle w:val="a5"/>
        <w:spacing w:line="360" w:lineRule="auto"/>
        <w:ind w:firstLine="709"/>
        <w:jc w:val="both"/>
        <w:rPr>
          <w:rFonts w:ascii="Times New Roman" w:hAnsi="Times New Roman" w:cs="Times New Roman"/>
          <w:sz w:val="28"/>
          <w:szCs w:val="28"/>
          <w:shd w:val="clear" w:color="auto" w:fill="FFFFFF"/>
        </w:rPr>
      </w:pP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shd w:val="clear" w:color="auto" w:fill="FFFFFF"/>
          <w:lang w:eastAsia="ru-RU"/>
        </w:rPr>
        <w:t xml:space="preserve">        </w:t>
      </w:r>
      <w:r w:rsidR="006A4825" w:rsidRPr="001D533D">
        <w:rPr>
          <w:rFonts w:ascii="Times New Roman" w:eastAsia="Times New Roman" w:hAnsi="Times New Roman" w:cs="Times New Roman"/>
          <w:sz w:val="28"/>
          <w:szCs w:val="28"/>
          <w:shd w:val="clear" w:color="auto" w:fill="FFFFFF"/>
          <w:lang w:eastAsia="ru-RU"/>
        </w:rPr>
        <w:t xml:space="preserve">Коммуникативная компетенция - это владение сложными коммуникативными навыками и умениями, формирование адекватных умений в новых социальных структурах, знание культурных норм и ограничений в общении, знание обычаев, традиций, этикета в сфере общения, соблюдение приличий, воспитанность, ориентация в языковых средствах.  Это обобщающее  свойство культурной личности, включающее в себя коммуникативные способности, знания, умения и навыки, чувственный и социальный опыт в сфере делового, научного, профессионального, бытового </w:t>
      </w:r>
      <w:proofErr w:type="spellStart"/>
      <w:r w:rsidR="006A4825" w:rsidRPr="001D533D">
        <w:rPr>
          <w:rFonts w:ascii="Times New Roman" w:eastAsia="Times New Roman" w:hAnsi="Times New Roman" w:cs="Times New Roman"/>
          <w:sz w:val="28"/>
          <w:szCs w:val="28"/>
          <w:shd w:val="clear" w:color="auto" w:fill="FFFFFF"/>
          <w:lang w:eastAsia="ru-RU"/>
        </w:rPr>
        <w:t>общения</w:t>
      </w:r>
      <w:proofErr w:type="gramStart"/>
      <w:r w:rsidR="006A4825" w:rsidRPr="001D533D">
        <w:rPr>
          <w:rFonts w:ascii="Times New Roman" w:eastAsia="Times New Roman" w:hAnsi="Times New Roman" w:cs="Times New Roman"/>
          <w:sz w:val="28"/>
          <w:szCs w:val="28"/>
          <w:shd w:val="clear" w:color="auto" w:fill="FFFFFF"/>
          <w:lang w:eastAsia="ru-RU"/>
        </w:rPr>
        <w:t>.</w:t>
      </w:r>
      <w:r w:rsidR="006A4825" w:rsidRPr="001D533D">
        <w:rPr>
          <w:rFonts w:ascii="Times New Roman" w:eastAsia="Times New Roman" w:hAnsi="Times New Roman" w:cs="Times New Roman"/>
          <w:sz w:val="28"/>
          <w:szCs w:val="28"/>
          <w:lang w:eastAsia="ru-RU"/>
        </w:rPr>
        <w:t>В</w:t>
      </w:r>
      <w:proofErr w:type="spellEnd"/>
      <w:proofErr w:type="gramEnd"/>
      <w:r w:rsidR="006A4825" w:rsidRPr="001D533D">
        <w:rPr>
          <w:rFonts w:ascii="Times New Roman" w:eastAsia="Times New Roman" w:hAnsi="Times New Roman" w:cs="Times New Roman"/>
          <w:sz w:val="28"/>
          <w:szCs w:val="28"/>
          <w:lang w:eastAsia="ru-RU"/>
        </w:rPr>
        <w:t xml:space="preserve"> современном постоянно изменяющемся мире меняются требования к человеку. Всё быстро меняется. Человек должен уметь быстро ориентироваться в пространстве, быстро создать команду или войти в неё, то есть быть компетентным, прежде всего в плане общения.</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Компетентность и грамотность в общении сегодня являются одним из факторов успеха в любой сфере жизнедеятельности. Отсутствие элементарных навыков общения приводит к множеству конфликтов не только в семье, но и в коллективе при совместной деятельности. Чтобы быть успешным, нужно быть более коммуникативно активным, социально компетентным, более адаптированным к социальной действительности, способным эффективно взаимодействовать и управлять процессами общения.</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Поэтому уже в начальной школе основной задачей учителя  становится воспитание разносторонне развитой, образованной и коммуникативно   компетентной личности.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Коммуникативная компетентность не возникает на пустом месте, она формируется. Основу её формирования составляет опыт человеческого общения. Основными источниками приобретения коммуникативной компетентности являются опыт народной культуры; знание языков общения, используемых народной культурой; опыт межличностного общения; опыт восприятия искусства.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И приобретения эти осуществляются на уроках русского языка и литературного чтения уже в начальной школе.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Коммуникативная компетентность имеет несколько аспектов или составляющих:</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коммуникативная способность;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коммуникативное знание;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коммуникативные умения.</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Коммуникативная способность  - природная одарённость человека к общению, с одной стороны, и коммуникативная производительность  - с другой.</w:t>
      </w:r>
    </w:p>
    <w:p w:rsid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Коммуникативное знание - это знание о том, что такое общение, каковы её виды, фазы, закономерности развития. К этой области относится и знание о степени развития у себя тех или иных коммуникативных умений, и о том, какие методы, способы, средства общения эффективны именно в нашем исполнении.</w:t>
      </w: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 xml:space="preserve">Владение коммуникативными умениями на высоком уровне позволяет эффективно взаимодействовать с другими людьми при различных видах деятельности. Важно начать формирование коммуникативных умений именно в младшем школьном возрасте для поэтапного развития в дальнейшем. Активизация коммуникативной деятельности младших школьников предполагает процесс побуждения учащихся к энергичному, целенаправленному общению. Общение - неотъемлемая часть любого урока, поэтому формирование коммуникативных умений учащихся ведет к повышению качества </w:t>
      </w:r>
      <w:proofErr w:type="spellStart"/>
      <w:r w:rsidR="006A4825" w:rsidRPr="001D533D">
        <w:rPr>
          <w:rFonts w:ascii="Times New Roman" w:eastAsia="Times New Roman" w:hAnsi="Times New Roman" w:cs="Times New Roman"/>
          <w:sz w:val="28"/>
          <w:szCs w:val="28"/>
          <w:lang w:eastAsia="ru-RU"/>
        </w:rPr>
        <w:t>учебно</w:t>
      </w:r>
      <w:proofErr w:type="spellEnd"/>
      <w:r w:rsidR="006A4825" w:rsidRPr="001D533D">
        <w:rPr>
          <w:rFonts w:ascii="Times New Roman" w:eastAsia="Times New Roman" w:hAnsi="Times New Roman" w:cs="Times New Roman"/>
          <w:sz w:val="28"/>
          <w:szCs w:val="28"/>
          <w:lang w:eastAsia="ru-RU"/>
        </w:rPr>
        <w:t xml:space="preserve"> - воспитательного процесса.</w:t>
      </w:r>
      <w:r>
        <w:rPr>
          <w:rFonts w:ascii="Times New Roman" w:eastAsia="Times New Roman" w:hAnsi="Times New Roman" w:cs="Times New Roman"/>
          <w:sz w:val="28"/>
          <w:szCs w:val="28"/>
          <w:lang w:eastAsia="ru-RU"/>
        </w:rPr>
        <w:t xml:space="preserve"> </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A4825" w:rsidRPr="001D533D">
        <w:rPr>
          <w:rFonts w:ascii="Times New Roman" w:eastAsia="Times New Roman" w:hAnsi="Times New Roman" w:cs="Times New Roman"/>
          <w:sz w:val="28"/>
          <w:szCs w:val="28"/>
          <w:lang w:eastAsia="ru-RU"/>
        </w:rPr>
        <w:t>Коммуникативное развитие идет по разным линиям. Это количественное накопление (увеличение словарного запаса, объема высказывания) и качественные изменения (произношение, развитие связной речи, понимание обращенной к вам речи). Однако основным критерием интенсивности и успешности формирования коммуникативной личности является умение понимать, ставить и решать различные по характеру коммуникативные задачи, т.е. умение правильно и оптимально использовать свою речемыслительную деятельность в общении с другими людьми, средствами информации и с самим собой.</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Введение комплекса специально организованных упражнений, ситуаций в уроки литературного чтения способствует получению устойчив</w:t>
      </w:r>
      <w:r w:rsidR="00105AF3" w:rsidRPr="001D533D">
        <w:rPr>
          <w:rFonts w:ascii="Times New Roman" w:eastAsia="Times New Roman" w:hAnsi="Times New Roman" w:cs="Times New Roman"/>
          <w:sz w:val="28"/>
          <w:szCs w:val="28"/>
          <w:lang w:eastAsia="ru-RU"/>
        </w:rPr>
        <w:t>ых положительных результатов</w:t>
      </w:r>
      <w:r w:rsidR="006A4825" w:rsidRPr="001D533D">
        <w:rPr>
          <w:rFonts w:ascii="Times New Roman" w:eastAsia="Times New Roman" w:hAnsi="Times New Roman" w:cs="Times New Roman"/>
          <w:sz w:val="28"/>
          <w:szCs w:val="28"/>
          <w:lang w:eastAsia="ru-RU"/>
        </w:rPr>
        <w:t>. Наилучшим источником пополнения словаря школьников, несомненно, служит литература, классические образцы, речь интеллигентных людей, учителей в первую очередь. Не менее важно очищение речи школьников от ненормативной лексик</w:t>
      </w:r>
      <w:r w:rsidRPr="001D533D">
        <w:rPr>
          <w:rFonts w:ascii="Times New Roman" w:eastAsia="Times New Roman" w:hAnsi="Times New Roman" w:cs="Times New Roman"/>
          <w:sz w:val="28"/>
          <w:szCs w:val="28"/>
          <w:lang w:eastAsia="ru-RU"/>
        </w:rPr>
        <w:t>и, диалектизмов, жаргонизмов</w:t>
      </w:r>
      <w:r w:rsidR="006A4825" w:rsidRPr="001D533D">
        <w:rPr>
          <w:rFonts w:ascii="Times New Roman" w:eastAsia="Times New Roman" w:hAnsi="Times New Roman" w:cs="Times New Roman"/>
          <w:sz w:val="28"/>
          <w:szCs w:val="28"/>
          <w:lang w:eastAsia="ru-RU"/>
        </w:rPr>
        <w:t>.</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Ситуации, создаваемые на уроках литературного чтения, направлены на то, чтобы ребенок пропустил через себя поступки, совершенные литературным героем, учился бы верить, дружить, любить, анализировать различные жизненные ситуации. Такой подход обеспечивает развитие речи ученика, учит вступать в диалогические споры о перевоплощении литературных героев, дает прекрасную возможность развития монологической речи.</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 xml:space="preserve">Например, при работе над сказкой С. Аксакова "Аленький цветочек" детям можно предложить  представить себя этим волшебным цветком и рассказать «о себе». </w:t>
      </w:r>
      <w:proofErr w:type="gramStart"/>
      <w:r w:rsidR="006A4825" w:rsidRPr="001D533D">
        <w:rPr>
          <w:rFonts w:ascii="Times New Roman" w:eastAsia="Times New Roman" w:hAnsi="Times New Roman" w:cs="Times New Roman"/>
          <w:sz w:val="28"/>
          <w:szCs w:val="28"/>
          <w:lang w:eastAsia="ru-RU"/>
        </w:rPr>
        <w:t>Монологи заслушиваются, и каждый следующий «аленький цветочек» старается богаче и ярче описать свою красоту (развитие воображения) и направить ее на служение людям  ("Пусть каждый, увидев мои алые лепестки, станет добрым, жалостливым, любящим, смелым...").</w:t>
      </w:r>
      <w:proofErr w:type="gramEnd"/>
      <w:r w:rsidR="006A4825" w:rsidRPr="001D533D">
        <w:rPr>
          <w:rFonts w:ascii="Times New Roman" w:eastAsia="Times New Roman" w:hAnsi="Times New Roman" w:cs="Times New Roman"/>
          <w:sz w:val="28"/>
          <w:szCs w:val="28"/>
          <w:lang w:eastAsia="ru-RU"/>
        </w:rPr>
        <w:t xml:space="preserve"> Ребенок сам проводит параллели между внешней и внутренней </w:t>
      </w:r>
      <w:r w:rsidR="006A4825" w:rsidRPr="001D533D">
        <w:rPr>
          <w:rFonts w:ascii="Times New Roman" w:eastAsia="Times New Roman" w:hAnsi="Times New Roman" w:cs="Times New Roman"/>
          <w:sz w:val="28"/>
          <w:szCs w:val="28"/>
          <w:lang w:eastAsia="ru-RU"/>
        </w:rPr>
        <w:lastRenderedPageBreak/>
        <w:t>красотой, и духовные ценности занимают первое место. Также дети учатся определять основную идею сказки «Аленький цветочек», стараются сформулировать авторский замысел: нужно добиваться своей цели добротой, щедростью души - все это заслуживает вознаграждения, только добрые могут быть счастливы по-настоящему, подлые и завистливые люди никогда счастья не найдут..</w:t>
      </w:r>
      <w:proofErr w:type="gramStart"/>
      <w:r w:rsidR="006A4825" w:rsidRPr="001D533D">
        <w:rPr>
          <w:rFonts w:ascii="Times New Roman" w:eastAsia="Times New Roman" w:hAnsi="Times New Roman" w:cs="Times New Roman"/>
          <w:sz w:val="28"/>
          <w:szCs w:val="28"/>
          <w:lang w:eastAsia="ru-RU"/>
        </w:rPr>
        <w:t>.М</w:t>
      </w:r>
      <w:proofErr w:type="gramEnd"/>
      <w:r w:rsidR="006A4825" w:rsidRPr="001D533D">
        <w:rPr>
          <w:rFonts w:ascii="Times New Roman" w:eastAsia="Times New Roman" w:hAnsi="Times New Roman" w:cs="Times New Roman"/>
          <w:sz w:val="28"/>
          <w:szCs w:val="28"/>
          <w:lang w:eastAsia="ru-RU"/>
        </w:rPr>
        <w:t>ожно обратить внимание на эпиграф к сказке - «О любви громко не говорят».</w:t>
      </w: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Некрасивый внешне человек может быть красив душой, и он будет настоящим другом, с которым будешь счастлив. Это сказка о любви. И в самом деле, уже в заголовке есть установка на любовь: цветочек аленький. Автор очень просто и задушевно поведал нам историю любви, которая может прийти к  каждому.</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Работа по подготовке школьников к общению включает в себя несколько аспектов: развитие определённых особенностей мышления и речи учащихся, формирование у них определённых социальных уст</w:t>
      </w:r>
      <w:r>
        <w:rPr>
          <w:rFonts w:ascii="Times New Roman" w:eastAsia="Times New Roman" w:hAnsi="Times New Roman" w:cs="Times New Roman"/>
          <w:sz w:val="28"/>
          <w:szCs w:val="28"/>
          <w:lang w:eastAsia="ru-RU"/>
        </w:rPr>
        <w:t xml:space="preserve">ановок и </w:t>
      </w:r>
      <w:r w:rsidR="006A4825" w:rsidRPr="001D533D">
        <w:rPr>
          <w:rFonts w:ascii="Times New Roman" w:eastAsia="Times New Roman" w:hAnsi="Times New Roman" w:cs="Times New Roman"/>
          <w:sz w:val="28"/>
          <w:szCs w:val="28"/>
          <w:lang w:eastAsia="ru-RU"/>
        </w:rPr>
        <w:t xml:space="preserve">коммуникативных умений. Человек может эффективно участвовать в процессе коммуникации, если он владеет набором необходимых средств. </w:t>
      </w:r>
      <w:proofErr w:type="gramStart"/>
      <w:r w:rsidR="006A4825" w:rsidRPr="001D533D">
        <w:rPr>
          <w:rFonts w:ascii="Times New Roman" w:eastAsia="Times New Roman" w:hAnsi="Times New Roman" w:cs="Times New Roman"/>
          <w:sz w:val="28"/>
          <w:szCs w:val="28"/>
          <w:lang w:eastAsia="ru-RU"/>
        </w:rPr>
        <w:t xml:space="preserve">К средствам коммуникации, в первую очередь, относится речь, в которой  объединяются тесно связанные друг с другом функции: выразительная (с помощью которой отражаются соответствующие состояния говорящего субъекта), </w:t>
      </w:r>
      <w:proofErr w:type="spellStart"/>
      <w:r w:rsidR="006A4825" w:rsidRPr="001D533D">
        <w:rPr>
          <w:rFonts w:ascii="Times New Roman" w:eastAsia="Times New Roman" w:hAnsi="Times New Roman" w:cs="Times New Roman"/>
          <w:sz w:val="28"/>
          <w:szCs w:val="28"/>
          <w:lang w:eastAsia="ru-RU"/>
        </w:rPr>
        <w:t>аппеляционная</w:t>
      </w:r>
      <w:proofErr w:type="spellEnd"/>
      <w:r w:rsidR="006A4825" w:rsidRPr="001D533D">
        <w:rPr>
          <w:rFonts w:ascii="Times New Roman" w:eastAsia="Times New Roman" w:hAnsi="Times New Roman" w:cs="Times New Roman"/>
          <w:sz w:val="28"/>
          <w:szCs w:val="28"/>
          <w:lang w:eastAsia="ru-RU"/>
        </w:rPr>
        <w:t xml:space="preserve"> (посредством которой «другой» побуждается к действию) и изобразительная (посредством её «другому» изображается, сообщается положение вещей).</w:t>
      </w:r>
      <w:proofErr w:type="gramEnd"/>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Реализация названных функций прямо связана с тем, насколько свободно человек владеет речью. Это является своеобразным шагом на пути к общению.</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Для создания эмоционально - благоприятной коммуникативной  ситуации на уроке необходимо использовать: - игровые приёмы, например, если мы говорим о сказке С. Аксакова «Аленький цветочек», то возможно проведение литературно - познавательной игры «Красавица и чудовище», где детям предоставляется возможность показать свои знания по данной сказке и получить подарки;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 - задания, направленные на развитие литературных способностей и творческого воображения:</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«.Рассказ от первого лица»: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xml:space="preserve"> - рассказать от лица младшей дочери о том, как ей было жалко отца, и она, не </w:t>
      </w:r>
      <w:proofErr w:type="gramStart"/>
      <w:r w:rsidRPr="001D533D">
        <w:rPr>
          <w:rFonts w:ascii="Times New Roman" w:eastAsia="Times New Roman" w:hAnsi="Times New Roman" w:cs="Times New Roman"/>
          <w:sz w:val="28"/>
          <w:szCs w:val="28"/>
          <w:lang w:eastAsia="ru-RU"/>
        </w:rPr>
        <w:t>побоявшись</w:t>
      </w:r>
      <w:proofErr w:type="gramEnd"/>
      <w:r w:rsidRPr="001D533D">
        <w:rPr>
          <w:rFonts w:ascii="Times New Roman" w:eastAsia="Times New Roman" w:hAnsi="Times New Roman" w:cs="Times New Roman"/>
          <w:sz w:val="28"/>
          <w:szCs w:val="28"/>
          <w:lang w:eastAsia="ru-RU"/>
        </w:rPr>
        <w:t xml:space="preserve"> чудовища, отправилась в его дворец;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повествование от имени предмета: например, от имени «Аленького цветочка»;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2. «Комплимент»:</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сказать комплимент сказочному литературному герою (младшей дочери купца или чудовищу - несмотря на его страшную внешность, он оказался очень благородным и щедрым, благодаря чему смог расколдовать чары злой колдуньи и стать прекрасным королевичем);</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3. «Сказка в заданном ключе»: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введение в название сказки нового объекта, например «Аленький цветочек и злой колдун » и сочинить новую сказку;</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4. «Изменение сказочной развязки»: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придумать другое окончание сказки, рассказа.</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Целесообразно начинать знакомство детей со сказкой с подробного комментированного чтения текста, далее выводить их на решение проблемных вопросов, т.к. именно проблемные вопросы способствуют активному включению детей в процесс общения, они хотят высказать свое мнение по отношению к данному вопросу, и это очень ценится. Учителю важно научить ребенка правильно выражать свои мысли, а также научить уважать своих товарищей и уметь слушать их. Также возможна организация работы в парах и группах (по обсуждению поступков героев, например, почему отец сорвал аленький цветочек; почему старшие дочери не согласились помочь отцу в беде и т.д.), которая помогает организации общения, т.к. каждый ребёнок имеет возможность говорить с заинтересованным собеседником.</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A4825" w:rsidRPr="001D533D">
        <w:rPr>
          <w:rFonts w:ascii="Times New Roman" w:eastAsia="Times New Roman" w:hAnsi="Times New Roman" w:cs="Times New Roman"/>
          <w:sz w:val="28"/>
          <w:szCs w:val="28"/>
          <w:lang w:eastAsia="ru-RU"/>
        </w:rPr>
        <w:t>Приведем пример литературно - познавательной игры   по сказке С.Аксакова «Аленький цветочек» для учащихся 1-4 классов.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«КРАСАВИЦА и ЧУДОВИЩЕ»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Оформление: игровое поле, разделенное на три сектора, в центре которого стоит аленький цветочек, атрибуты: зеркальце, венец, перстень.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История создания сказки. Аксаков  Сергей Тимофеевич  (1791 - 1859) остался в истории литературы и как писатель, и как общественный деятель. Известен он также дружбой с Н.В. Гоголем, покровительством ему.</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Аксаков развивал ставший традиционным в русской прозе жанр автобиографической повести о детстве. В 1858 году появилась его книга «Детские годы Багрова - внука». Эта история о формировании детской души - второе его произведение из обширного замысла, посвященного истории дворянской семьи. Замысел получил свое воплощение в трилогии, в которую вошли еще «Семейная хроника» и «Воспоминания». А возник этот большой труд в результате общения с Гоголем. Аксаков много рассказывал ему о своей семье, о детстве в родовом имении, о родственниках и знакомых. И под влиянием Гоголя, убеждавшего записать эти «воспоминания прежней жизни», он и принялся за трилогию.</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Тема становления характера ребенка всегда волновала Аксакова. В его бумагах сохранилась записка к неизвестному адресату: «Есть у меня заветная дума, которая давно день и ночь меня занимает... я желаю написать книгу для детей, какой давно не бывало в литературе».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Дело, которым он занялся, оказалось поистине нелегким: 50-е - 60-е годы 19 века - это период особого внимания к педагогическим проблемам. Избежать нравоучительного тона в этой атмосфере было трудно, но Аксакову это вполне удалось.</w:t>
      </w:r>
      <w:r w:rsidR="001D533D">
        <w:rPr>
          <w:rFonts w:ascii="Times New Roman" w:eastAsia="Times New Roman" w:hAnsi="Times New Roman" w:cs="Times New Roman"/>
          <w:sz w:val="28"/>
          <w:szCs w:val="28"/>
          <w:lang w:eastAsia="ru-RU"/>
        </w:rPr>
        <w:t xml:space="preserve">  </w:t>
      </w:r>
      <w:r w:rsidRPr="001D533D">
        <w:rPr>
          <w:rFonts w:ascii="Times New Roman" w:eastAsia="Times New Roman" w:hAnsi="Times New Roman" w:cs="Times New Roman"/>
          <w:sz w:val="28"/>
          <w:szCs w:val="28"/>
          <w:lang w:eastAsia="ru-RU"/>
        </w:rPr>
        <w:t>Главный герой повествования-трилогии, Сережа Багров, - восприимчивый чуткий мальчик, способный к сильным чувствам и глубоким переживаниям. Он много размышляет над поведением окружающих и собственным отношения к ним, но больше всего его занимает природа.</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A4825" w:rsidRPr="001D533D">
        <w:rPr>
          <w:rFonts w:ascii="Times New Roman" w:eastAsia="Times New Roman" w:hAnsi="Times New Roman" w:cs="Times New Roman"/>
          <w:sz w:val="28"/>
          <w:szCs w:val="28"/>
          <w:lang w:eastAsia="ru-RU"/>
        </w:rPr>
        <w:t>К детским воспоминаниям Аксакова относится и услышанная им от ключницы Пелагеи  сказка об аленьком цветочке. Время, когда он работал над «Аленьким цветочком», было в литературе периодом всеобщего увлечения фольклором. Слова Аксакова, что он «реставрирует» сказку Пелагеи из обломков, свидетельствуют не только о бережном отношении к фольклорному материалу, но и о творческом вкладе самого писателя. В «Аленьком цветочке» есть все признаки народной волшебной сказки. Чудеса, творимые в ней, не по силам обыкновенному человеку. «Богатый купец, именитый человек» не может сам выбраться из волшебного леса - его вызволяет невидимое «чудище».</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В этой сказке, как и в любой другой, происходит победа добра над злом. Прекрасный язык сказки сделал ее шедевром и определил ее место в классике детской литературы.</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Ведущий: Дорогие ребята! Сегодня мы окунемся с вами в чудесный, волшебный мир сказки. В этот мир мы попадаем тогда, когда открываем книгу со сказками. Сказка хороша тем, что в ней всегда побеждают добро и справедливость. Поэтому так всегда хочется возвращаться к сказке вновь и вновь.</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 xml:space="preserve">Одна из таких незабываемых сказок - «Аленький цветочек». Это чистая, красивая, добрая сказка со счастливым концом. Написана она прекрасным русским писателем Сергеем Аксаковым еще в позапрошлом веке, но до </w:t>
      </w:r>
      <w:proofErr w:type="gramStart"/>
      <w:r w:rsidR="006A4825" w:rsidRPr="001D533D">
        <w:rPr>
          <w:rFonts w:ascii="Times New Roman" w:eastAsia="Times New Roman" w:hAnsi="Times New Roman" w:cs="Times New Roman"/>
          <w:sz w:val="28"/>
          <w:szCs w:val="28"/>
          <w:lang w:eastAsia="ru-RU"/>
        </w:rPr>
        <w:t>сир</w:t>
      </w:r>
      <w:proofErr w:type="gramEnd"/>
      <w:r w:rsidR="006A4825" w:rsidRPr="001D533D">
        <w:rPr>
          <w:rFonts w:ascii="Times New Roman" w:eastAsia="Times New Roman" w:hAnsi="Times New Roman" w:cs="Times New Roman"/>
          <w:sz w:val="28"/>
          <w:szCs w:val="28"/>
          <w:lang w:eastAsia="ru-RU"/>
        </w:rPr>
        <w:t xml:space="preserve"> пор пользуется большой популярностью у детей и даже взрослых. Давайте же пройдемся по страницам этой сказки, представим себя ее героями (как положительными, так и отрицательными) и узнаем, кому повезет сорвать заветный аленький цветочек, приносящий счастье.</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Для игры нам необходимо три игрока. Отбор мы произведем следующим образом: всем присутствующим раздаются карточки, те, которым достанутся карточки с изображением аленького цветочка, и становятся нашими игроками.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Условия игры: каждый участник должен ответить на 12 вопросов или заданий, кто первым придет к финалу, тот и получает в награду аленький цветочек.</w:t>
      </w:r>
    </w:p>
    <w:p w:rsidR="006A4825" w:rsidRPr="001D533D" w:rsidRDefault="001D533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Итак, в некотором царстве, в некотором государстве жил был купец, именитый человек.</w:t>
      </w: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 xml:space="preserve">Много у него было всякого богатства, дорогих товаров заморских, жемчугу, драгоценных каменьев, золотой и серебряной казны; и было у него три дочери, все три красавицы писаные, и любил он дочерей своих больше всего своего богатства. Вот собирается как-то он по своим торговым делам за море, за тридевять земель, в тридевятое царство, в тридесятое государство, и говорит он своим любезным дочерям: </w:t>
      </w:r>
      <w:proofErr w:type="gramStart"/>
      <w:r w:rsidR="006A4825" w:rsidRPr="001D533D">
        <w:rPr>
          <w:rFonts w:ascii="Times New Roman" w:eastAsia="Times New Roman" w:hAnsi="Times New Roman" w:cs="Times New Roman"/>
          <w:sz w:val="28"/>
          <w:szCs w:val="28"/>
          <w:lang w:eastAsia="ru-RU"/>
        </w:rPr>
        <w:t>«Дочери мои милые, дочери мои пригожие, еду я по своим купецким делам, и мало ли много ли времени проезжу - не ведаю, и наказываю я вам жить без меня честно и смирно, и коли будете вы жить честно и смирно, то привезу вам такие гостинцы, каких вы сами захотите, и даю я вам сроку думать на три дня, и тогда вы</w:t>
      </w:r>
      <w:proofErr w:type="gramEnd"/>
      <w:r w:rsidR="006A4825" w:rsidRPr="001D533D">
        <w:rPr>
          <w:rFonts w:ascii="Times New Roman" w:eastAsia="Times New Roman" w:hAnsi="Times New Roman" w:cs="Times New Roman"/>
          <w:sz w:val="28"/>
          <w:szCs w:val="28"/>
          <w:lang w:eastAsia="ru-RU"/>
        </w:rPr>
        <w:t xml:space="preserve"> мне скажете, каких гостинцев вам хочется».</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1) Что заказала отцу себе в подарок старшая дочь?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(Венец)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Что пожелала получить в подарок средняя дочь?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(Зеркало)</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О каком подарке мечтала младшая, самая любимая дочь?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(Аленький цветочек)</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2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1) Что особенного было в венце, который привез старшей дочери отец?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(Этот золотой венец из каменьев самоцветных, от которых свет, как от месяца полного и как от солнца красного, и светло от него в темную ночь, как среди бела дня).</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Каким свойством обладало зеркало, которое привез отец средней дочери?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 xml:space="preserve">(Это, из хрусталя восточного зеркало, имело такое свойство, что в нем была видна вся красота поднебесная, </w:t>
      </w:r>
      <w:proofErr w:type="gramStart"/>
      <w:r w:rsidRPr="001D533D">
        <w:rPr>
          <w:rFonts w:ascii="Times New Roman" w:eastAsia="Times New Roman" w:hAnsi="Times New Roman" w:cs="Times New Roman"/>
          <w:sz w:val="28"/>
          <w:szCs w:val="28"/>
          <w:lang w:eastAsia="ru-RU"/>
        </w:rPr>
        <w:t>и</w:t>
      </w:r>
      <w:proofErr w:type="gramEnd"/>
      <w:r w:rsidRPr="001D533D">
        <w:rPr>
          <w:rFonts w:ascii="Times New Roman" w:eastAsia="Times New Roman" w:hAnsi="Times New Roman" w:cs="Times New Roman"/>
          <w:sz w:val="28"/>
          <w:szCs w:val="28"/>
          <w:lang w:eastAsia="ru-RU"/>
        </w:rPr>
        <w:t xml:space="preserve"> смотрясь в него, девушка только прибавляет себе красоты)</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А что особенного было в цветочке, который достал отец младшей дочери?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(Аленький цветочек был такой, краше которого не было больше цветка на свете)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3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1) Как узнала младшая дочь о существовании аленького цветочка?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(Она увидела его во сне, и была поражена его красотой)</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Кем по роду занятий был отец трех сестер из сказки «Аленький цветочек»?</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(Купец, торговый человек)</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С помощью чего обычно приобретал подарки и товары отец?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 помощью денег, которым все двери открыты)</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4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1) Каким видом транспорта пользовался отец - купец для своих торговых дел?</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(Торговыми кораблями, потому что вел торговлю он со странами, до которых можно только добраться по воде)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Какими, чисто российскими товарами он торговал?</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(Сибирские меха, уральские самоцветы и камни, жемчуг и многое другое)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В какие страны плавал по торговым делам отец-купец?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(В далекие заморские страны)</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5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Как звали старшую дочь купца?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(Прасковея)</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 звали среднюю дочь?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(Марфа)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 3) Как звали отца из сказки «Аленький цветочек»?</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(Степан)</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4) Как звали младшую дочь купца?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(Настенька)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6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1) Назовите полное имя хозяина аленького цветочка.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(Зверь лесной, чудо морское)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2) Опишите внешний вид чудища, которое повстречал купец, затем</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и его дочь.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(Страшен был зверь лесной, чудо морское: руки кривые,  на руках когти звериные, ноги лошадиные, спереди - сзади горбы великие верблюжьи, весь мохнатый от верху донизу, изо рта торчали кабаньи клыки, нос крючком, как у беркута, а глаза были совиные).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3) Какими положительными качествами обладало чудище, которые могли привлечь к нему людей?</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(Доброе сердце, гостеприимство, речи ласковые и толковые)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7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Кто из дочерей купца добровольно согласился отправиться к чудищу?</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(Младшая дочь Настенька)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Чем прогневал купец чудище, когда находился у него в гостях?</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(Он самовольно сорвал любимый цветок хозяина)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Где рос аленький цветочек?</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(В саду, на зеленом пригорке)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8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1) Какой наряд выбрала Настенька из тех, которые ей предложило чудо - зверь?</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(Свой собственный сарафан)</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Какие животные и птицы встретили Настеньку в саду чудища лесного?</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(Олени, козленок, павлины, райские птицы)</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Какие птицы доставили Настеньку во дворец к чудищу?</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(Белоснежные лебеди)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9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Чем занималась Настенька во дворце чуда лесного, зверя морского?</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(Вышивала, гуляла по саду, каталась на лодке по пруду, пела песни)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Какое волшебное приспособление показало Настеньке чудеса земные, глубины морские?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(Блюдечко с катающимся по нему наливным яблочком)</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Что удивило Настеньку в увиденном ею морском царстве?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(Морские коньки)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10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Когда наказало Настеньке вернуться к нему во дворец чудо лесное?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(На вечерней заре)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Какую подлость совершили сестры, в отношении Настеньки, чтобы она не смогла вовремя вернуться во дворец?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(Они перевели все часы в доме на один час назад, а чтобы никто этого не заметил, закрыли ставни)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Что привезла Настенька в подарок своим сестрам, когда приехала в родительский дом в гости?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(Сундуки с богатыми нарядами)</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11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Что произошло во дворце чудища, когда Настенька не вернулась к назначенному сроку?</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(Все погибло там, замерло, затихло, свет небесный погас)</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Где нашла Настенька своего друга милого, господина любимого?</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(На пригорке, в саду, обнимающем аленький цветочек)</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Как вы думаете, почему умер зверь лесной, чудо морское?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(От тоски, от любви к Настеньке, потому что подумал, что она больше не вернется)</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12 блок вопросов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В чем был секрет чуда лесного, зверя морского?</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xml:space="preserve">(Он был заколдован злой волшебницей, до тех </w:t>
      </w:r>
      <w:proofErr w:type="gramStart"/>
      <w:r w:rsidRPr="001D533D">
        <w:rPr>
          <w:rFonts w:ascii="Times New Roman" w:eastAsia="Times New Roman" w:hAnsi="Times New Roman" w:cs="Times New Roman"/>
          <w:sz w:val="28"/>
          <w:szCs w:val="28"/>
          <w:lang w:eastAsia="ru-RU"/>
        </w:rPr>
        <w:t>пор</w:t>
      </w:r>
      <w:proofErr w:type="gramEnd"/>
      <w:r w:rsidRPr="001D533D">
        <w:rPr>
          <w:rFonts w:ascii="Times New Roman" w:eastAsia="Times New Roman" w:hAnsi="Times New Roman" w:cs="Times New Roman"/>
          <w:sz w:val="28"/>
          <w:szCs w:val="28"/>
          <w:lang w:eastAsia="ru-RU"/>
        </w:rPr>
        <w:t xml:space="preserve"> пока не полюбит его девушка)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Какой по счету девушкой, попавшей в этот волшебный дворец, оказалась Настенька?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(Двенадцатой, а предыдущие не смогли оценить положительные качества его и покинули дворец)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3) Скажите, кем на самом деле был зверь лесной, чудо морское.</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(Королевичем)</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Вот и подошли мы к конечному пункту нашего путешествия, и сейчас посмотрим, кто и  насколько  продвинулся к заветному аленькому цветочку.</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подведение итогов, озвучивание результатов)</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И последнее испытание, которое предстоит пройти нашему победителю, чтобы взять заветный цветок - это ответить на два вопроса.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Вопросы победителю:</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1) С помощью чего можно попасть в волшебный дворец?</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 Волшебного кольца)</w:t>
      </w:r>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 2) Покажите, как пользоваться этим кольцом?</w:t>
      </w:r>
    </w:p>
    <w:p w:rsidR="006A4825" w:rsidRPr="001D533D" w:rsidRDefault="00551A8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Вот мы и завершили наше путешествие, и как говорится в сказке: «Вот и сказке конец, а кто слушал - молодец».</w:t>
      </w: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Награждение победителей.</w:t>
      </w:r>
    </w:p>
    <w:p w:rsidR="006A4825" w:rsidRPr="001D533D" w:rsidRDefault="00551A8D" w:rsidP="00F70575">
      <w:pPr>
        <w:pStyle w:val="a5"/>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Таким образом, одно из главных условий организации диалога - это создание атмосферы доверия и доброжелательности, свободы и взаимопонимания, сотворчества равных и разных. Участие детей в играх и упражнениях обеспечивает возникновение между детьми партнерских  отношений, а групповая поддержка вызывает чувство защищённости, и даже самые робкие и трево</w:t>
      </w:r>
      <w:r>
        <w:rPr>
          <w:rFonts w:ascii="Times New Roman" w:eastAsia="Times New Roman" w:hAnsi="Times New Roman" w:cs="Times New Roman"/>
          <w:sz w:val="28"/>
          <w:szCs w:val="28"/>
          <w:lang w:eastAsia="ru-RU"/>
        </w:rPr>
        <w:t>жные дети преодолевают страх</w:t>
      </w:r>
      <w:proofErr w:type="gramStart"/>
      <w:r>
        <w:rPr>
          <w:rFonts w:ascii="Times New Roman" w:eastAsia="Times New Roman" w:hAnsi="Times New Roman" w:cs="Times New Roman"/>
          <w:sz w:val="28"/>
          <w:szCs w:val="28"/>
          <w:lang w:eastAsia="ru-RU"/>
        </w:rPr>
        <w:t xml:space="preserve"> </w:t>
      </w:r>
      <w:r w:rsidR="006A4825" w:rsidRPr="001D533D">
        <w:rPr>
          <w:rFonts w:ascii="Times New Roman" w:eastAsia="Times New Roman" w:hAnsi="Times New Roman" w:cs="Times New Roman"/>
          <w:sz w:val="28"/>
          <w:szCs w:val="28"/>
          <w:lang w:eastAsia="ru-RU"/>
        </w:rPr>
        <w:t>.</w:t>
      </w:r>
      <w:proofErr w:type="gramEnd"/>
    </w:p>
    <w:p w:rsidR="00551A8D"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В результате можно сделать вывод: основные формы учебной коммуникации, формируемые при изучении сказки, в том числе сказки С. Т. Аксакова «Аленький цветочек»,  - монологические и диалогические формы.</w:t>
      </w:r>
      <w:bookmarkStart w:id="0" w:name="_GoBack"/>
      <w:bookmarkEnd w:id="0"/>
    </w:p>
    <w:p w:rsidR="006A4825" w:rsidRPr="001D533D" w:rsidRDefault="006A4825" w:rsidP="00F70575">
      <w:pPr>
        <w:pStyle w:val="a5"/>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lastRenderedPageBreak/>
        <w:t>      Литература:</w:t>
      </w:r>
    </w:p>
    <w:p w:rsidR="006A4825" w:rsidRPr="001D533D" w:rsidRDefault="006A4825" w:rsidP="00F70575">
      <w:pPr>
        <w:pStyle w:val="a5"/>
        <w:numPr>
          <w:ilvl w:val="0"/>
          <w:numId w:val="2"/>
        </w:numPr>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Формирование коммуникативной компетенции учащихся начальной школы на уроках литературного чтения. [Электронный ресурс] // URL: http://sosh6-bal.narod.ru/metod/pestova.doc.</w:t>
      </w:r>
    </w:p>
    <w:p w:rsidR="006A4825" w:rsidRPr="001D533D" w:rsidRDefault="006A4825" w:rsidP="00F70575">
      <w:pPr>
        <w:pStyle w:val="a5"/>
        <w:numPr>
          <w:ilvl w:val="0"/>
          <w:numId w:val="2"/>
        </w:numPr>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Формирование коммуникативной компетенции учащихся начальных классов через развитие культуры речи детей на уроках русского языка и литературного чтения. [Электронный ресурс] // Сайт «Фестиваль педагогических идей "Открытый урок"». URL: http://festival.1september.ru/articles/565631/.</w:t>
      </w:r>
    </w:p>
    <w:p w:rsidR="006A4825" w:rsidRPr="001D533D" w:rsidRDefault="006A4825" w:rsidP="00F70575">
      <w:pPr>
        <w:pStyle w:val="a5"/>
        <w:numPr>
          <w:ilvl w:val="0"/>
          <w:numId w:val="2"/>
        </w:numPr>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Сценарий урока-исследования на тему "Открытие любви и добра" (по сказке "Аленький цветочек" С.Т. Аксакова), 4-й класс. [Электронный ресурс] // Сайт «Фестиваль педагогических идей "Открытый урок"». URL: http://festival.1september.ru/articles/505545</w:t>
      </w:r>
      <w:r w:rsidRPr="001D533D">
        <w:rPr>
          <w:rFonts w:ascii="Times New Roman" w:eastAsia="Times New Roman" w:hAnsi="Times New Roman" w:cs="Times New Roman"/>
          <w:b/>
          <w:bCs/>
          <w:sz w:val="28"/>
          <w:szCs w:val="28"/>
          <w:lang w:eastAsia="ru-RU"/>
        </w:rPr>
        <w:t>/.</w:t>
      </w:r>
    </w:p>
    <w:p w:rsidR="006A4825" w:rsidRPr="001D533D" w:rsidRDefault="006A4825" w:rsidP="00F70575">
      <w:pPr>
        <w:pStyle w:val="a5"/>
        <w:numPr>
          <w:ilvl w:val="0"/>
          <w:numId w:val="2"/>
        </w:numPr>
        <w:spacing w:line="360" w:lineRule="auto"/>
        <w:ind w:firstLine="709"/>
        <w:jc w:val="both"/>
        <w:rPr>
          <w:rFonts w:ascii="Times New Roman" w:eastAsia="Times New Roman" w:hAnsi="Times New Roman" w:cs="Times New Roman"/>
          <w:sz w:val="28"/>
          <w:szCs w:val="28"/>
          <w:lang w:eastAsia="ru-RU"/>
        </w:rPr>
      </w:pPr>
      <w:r w:rsidRPr="001D533D">
        <w:rPr>
          <w:rFonts w:ascii="Times New Roman" w:eastAsia="Times New Roman" w:hAnsi="Times New Roman" w:cs="Times New Roman"/>
          <w:sz w:val="28"/>
          <w:szCs w:val="28"/>
          <w:lang w:eastAsia="ru-RU"/>
        </w:rPr>
        <w:t>Аксаков С.Т. Аленький цветочек. М: Издательство « Малыш» - 1991 - 40 с.</w:t>
      </w:r>
    </w:p>
    <w:p w:rsidR="0022279F" w:rsidRPr="001D533D" w:rsidRDefault="00F70575" w:rsidP="00F70575">
      <w:pPr>
        <w:pStyle w:val="a5"/>
        <w:spacing w:line="360" w:lineRule="auto"/>
        <w:ind w:firstLine="709"/>
        <w:jc w:val="both"/>
        <w:rPr>
          <w:rFonts w:ascii="Times New Roman" w:hAnsi="Times New Roman" w:cs="Times New Roman"/>
          <w:sz w:val="28"/>
          <w:szCs w:val="28"/>
        </w:rPr>
      </w:pPr>
    </w:p>
    <w:sectPr w:rsidR="0022279F" w:rsidRPr="001D533D" w:rsidSect="008267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47C88"/>
    <w:multiLevelType w:val="hybridMultilevel"/>
    <w:tmpl w:val="78642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4D2AF7"/>
    <w:multiLevelType w:val="multilevel"/>
    <w:tmpl w:val="E3DAB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4825"/>
    <w:rsid w:val="000F1D29"/>
    <w:rsid w:val="00105AF3"/>
    <w:rsid w:val="001D533D"/>
    <w:rsid w:val="00551A8D"/>
    <w:rsid w:val="006A4825"/>
    <w:rsid w:val="008267E7"/>
    <w:rsid w:val="008A7C4C"/>
    <w:rsid w:val="00CC241D"/>
    <w:rsid w:val="00F70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7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48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4825"/>
    <w:rPr>
      <w:b/>
      <w:bCs/>
    </w:rPr>
  </w:style>
  <w:style w:type="paragraph" w:styleId="a5">
    <w:name w:val="No Spacing"/>
    <w:uiPriority w:val="1"/>
    <w:qFormat/>
    <w:rsid w:val="001D53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1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2987</Words>
  <Characters>17026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ХМКСиТ</Company>
  <LinksUpToDate>false</LinksUpToDate>
  <CharactersWithSpaces>19974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Чехова - 201 кабинет</dc:creator>
  <cp:keywords/>
  <dc:description/>
  <cp:lastModifiedBy>Администратор</cp:lastModifiedBy>
  <cp:revision>5</cp:revision>
  <cp:lastPrinted>2014-03-01T16:21:00Z</cp:lastPrinted>
  <dcterms:created xsi:type="dcterms:W3CDTF">2014-02-27T11:19:00Z</dcterms:created>
  <dcterms:modified xsi:type="dcterms:W3CDTF">2018-10-07T17:50:00Z</dcterms:modified>
</cp:coreProperties>
</file>