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EC" w:rsidRPr="00C47D31" w:rsidRDefault="00844CEC" w:rsidP="00844CEC">
      <w:pPr>
        <w:jc w:val="right"/>
        <w:rPr>
          <w:sz w:val="28"/>
          <w:szCs w:val="28"/>
        </w:rPr>
      </w:pPr>
    </w:p>
    <w:p w:rsidR="00844CEC" w:rsidRPr="00C47D31" w:rsidRDefault="00844CEC" w:rsidP="00844CEC">
      <w:pPr>
        <w:jc w:val="right"/>
        <w:rPr>
          <w:rFonts w:ascii="Times New Roman" w:hAnsi="Times New Roman" w:cs="Times New Roman"/>
          <w:sz w:val="28"/>
          <w:szCs w:val="28"/>
        </w:rPr>
      </w:pPr>
      <w:r w:rsidRPr="00C47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D31">
        <w:rPr>
          <w:rFonts w:ascii="Times New Roman" w:hAnsi="Times New Roman" w:cs="Times New Roman"/>
          <w:sz w:val="28"/>
          <w:szCs w:val="28"/>
        </w:rPr>
        <w:t>С.П.Паранина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 xml:space="preserve">  2 курс,</w:t>
      </w:r>
    </w:p>
    <w:p w:rsidR="00844CEC" w:rsidRPr="00C47D31" w:rsidRDefault="00844CEC" w:rsidP="00844CEC">
      <w:pPr>
        <w:jc w:val="right"/>
        <w:rPr>
          <w:rFonts w:ascii="Times New Roman" w:hAnsi="Times New Roman" w:cs="Times New Roman"/>
          <w:sz w:val="28"/>
          <w:szCs w:val="28"/>
        </w:rPr>
      </w:pPr>
      <w:r w:rsidRPr="00C47D31">
        <w:rPr>
          <w:rFonts w:ascii="Times New Roman" w:hAnsi="Times New Roman" w:cs="Times New Roman"/>
          <w:sz w:val="28"/>
          <w:szCs w:val="28"/>
        </w:rPr>
        <w:t>Институт международных отношений</w:t>
      </w:r>
    </w:p>
    <w:p w:rsidR="00844CEC" w:rsidRPr="00C47D31" w:rsidRDefault="00844CEC" w:rsidP="00844CE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рук. </w:t>
      </w:r>
      <w:r w:rsidRPr="00C47D31">
        <w:rPr>
          <w:rFonts w:ascii="Times New Roman" w:hAnsi="Times New Roman" w:cs="Times New Roman"/>
          <w:sz w:val="28"/>
          <w:szCs w:val="28"/>
        </w:rPr>
        <w:t>М.Ю. Днепров</w:t>
      </w:r>
    </w:p>
    <w:p w:rsidR="00844CEC" w:rsidRPr="00C47D31" w:rsidRDefault="00844CEC" w:rsidP="00844CE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47D31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7D31">
        <w:rPr>
          <w:rFonts w:ascii="Times New Roman" w:hAnsi="Times New Roman" w:cs="Times New Roman"/>
          <w:sz w:val="28"/>
          <w:szCs w:val="28"/>
          <w:lang w:val="en-US"/>
        </w:rPr>
        <w:t>paranina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>-99@mail.</w:t>
      </w:r>
      <w:proofErr w:type="spellStart"/>
      <w:r w:rsidRPr="00C47D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44CEC" w:rsidRPr="00C47D31" w:rsidRDefault="00844CEC" w:rsidP="00844CEC">
      <w:pPr>
        <w:rPr>
          <w:rFonts w:ascii="Times New Roman" w:hAnsi="Times New Roman" w:cs="Times New Roman"/>
          <w:sz w:val="28"/>
          <w:szCs w:val="28"/>
        </w:rPr>
      </w:pPr>
    </w:p>
    <w:p w:rsidR="00844CEC" w:rsidRPr="00C47D31" w:rsidRDefault="00844CEC" w:rsidP="00844CEC">
      <w:pPr>
        <w:rPr>
          <w:sz w:val="28"/>
          <w:szCs w:val="28"/>
        </w:rPr>
      </w:pPr>
    </w:p>
    <w:p w:rsidR="00844CEC" w:rsidRPr="00A900CE" w:rsidRDefault="00844CEC" w:rsidP="00844CE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CE">
        <w:rPr>
          <w:rFonts w:ascii="Times New Roman" w:hAnsi="Times New Roman" w:cs="Times New Roman"/>
          <w:b/>
          <w:sz w:val="28"/>
          <w:szCs w:val="28"/>
        </w:rPr>
        <w:t>Анализ деятельности Центрального банка РФ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Цель денежно-кредитной политики Центрального банка РФ — обеспечение ценовой стабильности.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Банк России реализует денежно-кредитную политику в рамках режима </w:t>
      </w:r>
      <w:proofErr w:type="spellStart"/>
      <w:r w:rsidRPr="002B67A2">
        <w:rPr>
          <w:rFonts w:ascii="Times New Roman" w:hAnsi="Times New Roman" w:cs="Times New Roman"/>
          <w:sz w:val="28"/>
          <w:szCs w:val="28"/>
        </w:rPr>
        <w:t>таргетирования</w:t>
      </w:r>
      <w:proofErr w:type="spellEnd"/>
      <w:r w:rsidRPr="002B67A2">
        <w:rPr>
          <w:rFonts w:ascii="Times New Roman" w:hAnsi="Times New Roman" w:cs="Times New Roman"/>
          <w:sz w:val="28"/>
          <w:szCs w:val="28"/>
        </w:rPr>
        <w:t xml:space="preserve"> инфляции и его основной целью является защита и обеспечение устойчивости рубля посредством поддержания ценовой стабильности, что означает достижение и поддержание устойчиво низкой инфляции.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Основные направления деятельности Центрального Банка РФ: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изменение ставки рефинансирования;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контроль инфляции;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эмиссионная политика.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Основной деятельностью Центрального банка является изменение ставки рефинансирования для влияния на экономическую ситуацию в стране.</w:t>
      </w:r>
    </w:p>
    <w:p w:rsidR="00844CEC" w:rsidRPr="004F05E1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Ключевая ставка была заявлена как основной инструмент денежно-кредитной политики с 13 сентября 2013 г. 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 xml:space="preserve">Начиная с этой даты и до конца 2013 </w:t>
      </w:r>
      <w:r w:rsidRPr="002B67A2">
        <w:rPr>
          <w:rFonts w:ascii="Times New Roman" w:hAnsi="Times New Roman" w:cs="Times New Roman"/>
          <w:sz w:val="28"/>
          <w:szCs w:val="28"/>
        </w:rPr>
        <w:lastRenderedPageBreak/>
        <w:t>года она составляла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5,50% годовых, инфляция по и</w:t>
      </w:r>
      <w:r>
        <w:rPr>
          <w:rFonts w:ascii="Times New Roman" w:hAnsi="Times New Roman" w:cs="Times New Roman"/>
          <w:sz w:val="28"/>
          <w:szCs w:val="28"/>
        </w:rPr>
        <w:t>тогу 2013 года составила 6,45%.</w:t>
      </w:r>
    </w:p>
    <w:p w:rsidR="00844CEC" w:rsidRPr="00CD345D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В 2014 году ключевая ставка менялась 6 раз, и все в сторону роста. 2014 год Россия завершила с ключевой ставкой ЦБ в размере 17,00%. Резкое повышение ключевой ставки до 17,00% годовых произошло 16 декабря 2014 года. Совет директоров Банка России отметил, что данное решение было обусловлено необходимостью ограничить существенно возросшие в последнее время девальвационные и инфляционные риски. Инфляция по итогу 2014 года составила 11,36%. </w:t>
      </w:r>
    </w:p>
    <w:p w:rsidR="00844CEC" w:rsidRPr="00CD345D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2015 год, начавшийся со ставки 17% 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>, продолжился постепенным её снижением. В течени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2015 года произошло 5 изменений ключевой ставки, а самих ставок в течении года было 6. Год завершился с ключевой ставкой в 11,00%. Инфляция по ит</w:t>
      </w:r>
      <w:r>
        <w:rPr>
          <w:rFonts w:ascii="Times New Roman" w:hAnsi="Times New Roman" w:cs="Times New Roman"/>
          <w:sz w:val="28"/>
          <w:szCs w:val="28"/>
        </w:rPr>
        <w:t>огу 2015 года составила 12,90%.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В течении января - июня 2016 года Банк России периодически принимал решение сохранить действовавшую с 2015 года ключевую ставку на уровне 11,0 % годовых, с 14 июня - снизил её до 10,50%, а с 19.09.2016 г снизил до - 10,00%. На конец 2016 года ключевая ставка сохранена на уровне 10,00%. Инфляция на конец 2016 года составила - 5,4%.4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начала 2017 года ключевая ставка Банком России сохранялась на уровне 10,00%, а со второго квартала началось её методичное понижение. За 2017 год ключевая ставка менялась 6 раз и снизилась с 10,00% до 7,75 % к концу года.5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начале 2018 года ключевая ставка Банка России составляет 7,75% годовых. 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Изучив данные по показателю инфляции, стоит отметить, что с момента перехода к политике инфляционного </w:t>
      </w:r>
      <w:proofErr w:type="spellStart"/>
      <w:r w:rsidRPr="002B67A2">
        <w:rPr>
          <w:rFonts w:ascii="Times New Roman" w:hAnsi="Times New Roman" w:cs="Times New Roman"/>
          <w:sz w:val="28"/>
          <w:szCs w:val="28"/>
        </w:rPr>
        <w:t>таргетирования</w:t>
      </w:r>
      <w:proofErr w:type="spellEnd"/>
      <w:r w:rsidRPr="002B67A2">
        <w:rPr>
          <w:rFonts w:ascii="Times New Roman" w:hAnsi="Times New Roman" w:cs="Times New Roman"/>
          <w:sz w:val="28"/>
          <w:szCs w:val="28"/>
        </w:rPr>
        <w:t xml:space="preserve"> в 2015 году инфляция значительно снизилась. В 2017 году отметка опустилась даже ниже планового </w:t>
      </w:r>
      <w:r w:rsidRPr="002B67A2">
        <w:rPr>
          <w:rFonts w:ascii="Times New Roman" w:hAnsi="Times New Roman" w:cs="Times New Roman"/>
          <w:sz w:val="28"/>
          <w:szCs w:val="28"/>
        </w:rPr>
        <w:lastRenderedPageBreak/>
        <w:t>показателя в 4% до 2,7%. Таким образом, можно считать, что показатель инфляции успешно скорректирован действиями ЦБ.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Последние 2 года динамика денежной массы относительно стабильна, что говорит об успешном стремлении к стабилизации экономики. Отсутствие резких перепадов в общей денежной массе, в количестве наличных денег в обращении и в срочных вкладах говорит о том, что стихийные действия населения в условиях кризиса и паники 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прекратились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и экономика страны стабилизировалась.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Подытожив, стоит отметить, что в период 2015-2017 годов Центральный банк России: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1) постоянно изменяет ставку рефинансирования;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2) выпустил новые купюры 200 и 2000 рублей;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3) выпустил государственные облигации;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4) отзывает лицензии у банков.</w:t>
      </w:r>
    </w:p>
    <w:p w:rsidR="00844CEC" w:rsidRPr="00E70310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В документе «Основные направления государственной денежно-кредитной политики на 2018 год и период 2019 и 2020 годов» указаны основные цели денежно-кредитной политики на 2018-2020 годы: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создание условий и стимулов развития российской экономики;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разработка долгосрочной государственной стратегии;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интенсивный рост экономики;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поддержание ценовой и финансовой стабильности;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бесперебойность платежей;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внутренняя макроэкономическая стабильность;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lastRenderedPageBreak/>
        <w:t>* закрепление темпов роста потребительских цен вблизи 4%;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* формирование доверия к проводимой денежно-кредитной политике.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Кроме того, ЦБ РФ проводит политику инфляционного </w:t>
      </w:r>
      <w:proofErr w:type="spellStart"/>
      <w:r w:rsidRPr="002B67A2">
        <w:rPr>
          <w:rFonts w:ascii="Times New Roman" w:hAnsi="Times New Roman" w:cs="Times New Roman"/>
          <w:sz w:val="28"/>
          <w:szCs w:val="28"/>
        </w:rPr>
        <w:t>таргетирования</w:t>
      </w:r>
      <w:proofErr w:type="spellEnd"/>
      <w:r w:rsidRPr="002B67A2">
        <w:rPr>
          <w:rFonts w:ascii="Times New Roman" w:hAnsi="Times New Roman" w:cs="Times New Roman"/>
          <w:sz w:val="28"/>
          <w:szCs w:val="28"/>
        </w:rPr>
        <w:t xml:space="preserve">, устанавливая плановый уровень инфляции и пытаясь его достичь. К тому же, важной функцией ЦБ РФ является эмиссия денежных средств и 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денежной массой в стране. Однако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 xml:space="preserve"> при изучении банковской системы в России изучение этих направлений не будет эффективно, так как их влияние на банковскую систему не велико.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 xml:space="preserve">Из всего вышесказанного, можно сделать промежуточный вывод. Центральный Банк России заявляет о том, что проводится политика </w:t>
      </w:r>
      <w:proofErr w:type="spellStart"/>
      <w:r w:rsidRPr="002B67A2">
        <w:rPr>
          <w:rFonts w:ascii="Times New Roman" w:hAnsi="Times New Roman" w:cs="Times New Roman"/>
          <w:sz w:val="28"/>
          <w:szCs w:val="28"/>
        </w:rPr>
        <w:t>таргетирования</w:t>
      </w:r>
      <w:proofErr w:type="spellEnd"/>
      <w:r w:rsidRPr="002B67A2">
        <w:rPr>
          <w:rFonts w:ascii="Times New Roman" w:hAnsi="Times New Roman" w:cs="Times New Roman"/>
          <w:sz w:val="28"/>
          <w:szCs w:val="28"/>
        </w:rPr>
        <w:t xml:space="preserve"> инфляции, вследствие чего ключевая ставка находиться высоком уровне (7,25%), так же проводиться мероприятия по замене у населения высоко ликвидных активов на </w:t>
      </w:r>
      <w:proofErr w:type="gramStart"/>
      <w:r w:rsidRPr="002B67A2">
        <w:rPr>
          <w:rFonts w:ascii="Times New Roman" w:hAnsi="Times New Roman" w:cs="Times New Roman"/>
          <w:sz w:val="28"/>
          <w:szCs w:val="28"/>
        </w:rPr>
        <w:t>менее ликвидные</w:t>
      </w:r>
      <w:proofErr w:type="gramEnd"/>
      <w:r w:rsidRPr="002B67A2">
        <w:rPr>
          <w:rFonts w:ascii="Times New Roman" w:hAnsi="Times New Roman" w:cs="Times New Roman"/>
          <w:sz w:val="28"/>
          <w:szCs w:val="28"/>
        </w:rPr>
        <w:t>, все с той же целью сдержать инфляцию.</w:t>
      </w:r>
    </w:p>
    <w:p w:rsidR="00844CEC" w:rsidRPr="002B67A2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7A2">
        <w:rPr>
          <w:rFonts w:ascii="Times New Roman" w:hAnsi="Times New Roman" w:cs="Times New Roman"/>
          <w:sz w:val="28"/>
          <w:szCs w:val="28"/>
        </w:rPr>
        <w:t>Проанализировав деятельность Центрального банка, необходимо также изучить функционирование другого элемента банковской системы – кредитных организаций.</w:t>
      </w: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Default="00844CEC" w:rsidP="00844CEC">
      <w:pPr>
        <w:ind w:firstLine="709"/>
        <w:rPr>
          <w:rFonts w:ascii="Times New Roman" w:hAnsi="Times New Roman" w:cs="Times New Roman"/>
        </w:rPr>
      </w:pPr>
    </w:p>
    <w:p w:rsidR="00844CEC" w:rsidRPr="002002AD" w:rsidRDefault="00844CEC" w:rsidP="00844CE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2AD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844CEC" w:rsidRPr="002002AD" w:rsidRDefault="00844CEC" w:rsidP="00844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002AD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844CEC" w:rsidRPr="002002AD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2AD">
        <w:rPr>
          <w:rFonts w:ascii="Times New Roman" w:hAnsi="Times New Roman" w:cs="Times New Roman"/>
          <w:sz w:val="28"/>
          <w:szCs w:val="28"/>
        </w:rPr>
        <w:t>1. Основные направления единой государственной денежно-кредитной политики на 2018 год и период 2019 и 2020 годов ЦБ РФ [Электронный ресурс]. - Режим доступа: http://www.cbr.ru/publ/</w:t>
      </w:r>
      <w:r>
        <w:rPr>
          <w:rFonts w:ascii="Times New Roman" w:hAnsi="Times New Roman" w:cs="Times New Roman"/>
          <w:sz w:val="28"/>
          <w:szCs w:val="28"/>
        </w:rPr>
        <w:t>?PrtId=ondkp (Дата обращения: 0</w:t>
      </w:r>
      <w:r w:rsidRPr="00E703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0310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E70310">
        <w:rPr>
          <w:rFonts w:ascii="Times New Roman" w:hAnsi="Times New Roman" w:cs="Times New Roman"/>
          <w:sz w:val="28"/>
          <w:szCs w:val="28"/>
        </w:rPr>
        <w:t>8</w:t>
      </w:r>
      <w:r w:rsidRPr="002002AD">
        <w:rPr>
          <w:rFonts w:ascii="Times New Roman" w:hAnsi="Times New Roman" w:cs="Times New Roman"/>
          <w:sz w:val="28"/>
          <w:szCs w:val="28"/>
        </w:rPr>
        <w:t>).</w:t>
      </w:r>
    </w:p>
    <w:p w:rsidR="00844CEC" w:rsidRPr="002002AD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2AD">
        <w:rPr>
          <w:rFonts w:ascii="Times New Roman" w:hAnsi="Times New Roman" w:cs="Times New Roman"/>
          <w:sz w:val="28"/>
          <w:szCs w:val="28"/>
        </w:rPr>
        <w:t>2. О Центральном банке Российской Федерации (Банке России): Федеральный закон от 10.07.2002 N 86-ФЗ (последняя редакция) [Электронный ресурс]. - Режим доступа: http://www.consultant.ru/document/cons_doc_L</w:t>
      </w:r>
      <w:r>
        <w:rPr>
          <w:rFonts w:ascii="Times New Roman" w:hAnsi="Times New Roman" w:cs="Times New Roman"/>
          <w:sz w:val="28"/>
          <w:szCs w:val="28"/>
        </w:rPr>
        <w:t>AW_37570/ (дата обращения: 0</w:t>
      </w:r>
      <w:r w:rsidRPr="00E703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E70310">
        <w:rPr>
          <w:rFonts w:ascii="Times New Roman" w:hAnsi="Times New Roman" w:cs="Times New Roman"/>
          <w:sz w:val="28"/>
          <w:szCs w:val="28"/>
        </w:rPr>
        <w:t>9</w:t>
      </w:r>
      <w:r w:rsidRPr="002002AD">
        <w:rPr>
          <w:rFonts w:ascii="Times New Roman" w:hAnsi="Times New Roman" w:cs="Times New Roman"/>
          <w:sz w:val="28"/>
          <w:szCs w:val="28"/>
        </w:rPr>
        <w:t>.2018)</w:t>
      </w:r>
    </w:p>
    <w:p w:rsidR="00844CEC" w:rsidRPr="002002AD" w:rsidRDefault="00844CEC" w:rsidP="00844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002AD">
        <w:rPr>
          <w:rFonts w:ascii="Times New Roman" w:hAnsi="Times New Roman" w:cs="Times New Roman"/>
          <w:b/>
          <w:sz w:val="28"/>
          <w:szCs w:val="28"/>
        </w:rPr>
        <w:t>Монографии, диссертации, статьи</w:t>
      </w:r>
    </w:p>
    <w:p w:rsidR="00844CEC" w:rsidRPr="002002AD" w:rsidRDefault="00844CEC" w:rsidP="00844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2AD">
        <w:rPr>
          <w:rFonts w:ascii="Times New Roman" w:hAnsi="Times New Roman" w:cs="Times New Roman"/>
          <w:sz w:val="28"/>
          <w:szCs w:val="28"/>
        </w:rPr>
        <w:t xml:space="preserve">3. Еремин С.Г., Стешенко Ю.С. Противодействие легализации преступных доходов путем документального контроля банковских операций [Текст] // Вестник волгоградской академии МВД России – 2015. – №1 – С.98-102. 4. Каширина М.В. Российский банковский сектор: современное состояние [Текст] // Вестник ВЭГУ – 2015. – №5 – С.63-68. 5. Козлова Д.В., Савичева Т.С., Соколов Н.Е. Проблемы управления рисками в банковской системе РФ [Текст] // Вестник Брянского Государственного университета – 2014. – №3 – С.52-56. 6. Козырь Н.С., </w:t>
      </w:r>
      <w:proofErr w:type="spellStart"/>
      <w:r w:rsidRPr="002002AD">
        <w:rPr>
          <w:rFonts w:ascii="Times New Roman" w:hAnsi="Times New Roman" w:cs="Times New Roman"/>
          <w:sz w:val="28"/>
          <w:szCs w:val="28"/>
        </w:rPr>
        <w:t>Гетманова</w:t>
      </w:r>
      <w:proofErr w:type="spellEnd"/>
      <w:r w:rsidRPr="002002AD">
        <w:rPr>
          <w:rFonts w:ascii="Times New Roman" w:hAnsi="Times New Roman" w:cs="Times New Roman"/>
          <w:sz w:val="28"/>
          <w:szCs w:val="28"/>
        </w:rPr>
        <w:t xml:space="preserve"> А.В. Бесконтактная технология </w:t>
      </w:r>
      <w:proofErr w:type="spellStart"/>
      <w:r w:rsidRPr="002002AD">
        <w:rPr>
          <w:rFonts w:ascii="Times New Roman" w:hAnsi="Times New Roman" w:cs="Times New Roman"/>
          <w:sz w:val="28"/>
          <w:szCs w:val="28"/>
        </w:rPr>
        <w:t>mastercard</w:t>
      </w:r>
      <w:proofErr w:type="spellEnd"/>
      <w:r w:rsidRPr="00200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02AD">
        <w:rPr>
          <w:rFonts w:ascii="Times New Roman" w:hAnsi="Times New Roman" w:cs="Times New Roman"/>
          <w:sz w:val="28"/>
          <w:szCs w:val="28"/>
        </w:rPr>
        <w:t>paypass</w:t>
      </w:r>
      <w:proofErr w:type="spellEnd"/>
      <w:r w:rsidRPr="002002AD">
        <w:rPr>
          <w:rFonts w:ascii="Times New Roman" w:hAnsi="Times New Roman" w:cs="Times New Roman"/>
          <w:sz w:val="28"/>
          <w:szCs w:val="28"/>
        </w:rPr>
        <w:t xml:space="preserve"> и перспективы ее развития в России [Текст] // Финансы и кредит – 2015. – №4 – С.44-54</w:t>
      </w:r>
    </w:p>
    <w:p w:rsidR="00844CEC" w:rsidRPr="002B67A2" w:rsidRDefault="00844CEC" w:rsidP="00844CEC">
      <w:pPr>
        <w:ind w:firstLine="709"/>
        <w:rPr>
          <w:rFonts w:ascii="Times New Roman" w:hAnsi="Times New Roman" w:cs="Times New Roman"/>
        </w:rPr>
      </w:pPr>
    </w:p>
    <w:p w:rsidR="00105318" w:rsidRDefault="00105318"/>
    <w:sectPr w:rsidR="00105318" w:rsidSect="00825A29">
      <w:pgSz w:w="11906" w:h="16838"/>
      <w:pgMar w:top="1701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CEC"/>
    <w:rsid w:val="00105318"/>
    <w:rsid w:val="0084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890</Words>
  <Characters>5078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2018-09-10T19:53:00Z</dcterms:created>
  <dcterms:modified xsi:type="dcterms:W3CDTF">2018-09-10T19:54:00Z</dcterms:modified>
</cp:coreProperties>
</file>