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М. С. Вельмакина,</w:t>
      </w:r>
    </w:p>
    <w:p>
      <w:pPr>
        <w:wordWrap w:val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Преподаватель истории </w:t>
      </w:r>
    </w:p>
    <w:p>
      <w:pPr>
        <w:wordWrap w:val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ГАПОУ НСО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“НКППиП”</w:t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Доклад </w:t>
      </w:r>
      <w:r>
        <w:rPr>
          <w:rFonts w:ascii="Times New Roman" w:hAnsi="Times New Roman" w:cs="Times New Roman"/>
          <w:b/>
          <w:sz w:val="28"/>
          <w:szCs w:val="28"/>
        </w:rPr>
        <w:t>«Образовательная технология «шестиугольники»»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Образовательная технология «шестиугольники», о которой сегодня пойдет речь, относится к активным методам обучения.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описанием технологии я познакомилась по материалам сайта «Дидактор» (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>
        <w:rPr>
          <w:rFonts w:ascii="Times New Roman" w:hAnsi="Times New Roman" w:cs="Times New Roman"/>
          <w:sz w:val="28"/>
          <w:szCs w:val="28"/>
        </w:rPr>
        <w:t>: http://didaktor.ru/shestiugolnoe-obuchenie-kak-obrazovatelnaya-texnologiya/).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Технология активного обучения  - такая организация учебного процесса, при котором получение учащимся знаний, умений, навыков  доминирует над их передачей преподавателем,  при которой невозможно неучастие в познавательном процессе: либо каждый учащийся имеет определенное ролевое задание, в котором он должен публично отчитаться, либо от его деятельности зависит качество выполнения поставленной перед группой познавательной задачи. Это методы, которые побуждают учащихся к активной мыслительной и практической деятельности в процессе овладения учебным материалом.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чем особенность технологии? Для активных методов обучения характерно: отношение учителя к ученику как к себе равному; не простое сообщение знаний как неоспоримых истин, а самостоятельное «строительство» знания учеником методом критического отношения к существующим сведениям, информации и т.п. и самостоятельного решения творческих задач; плюрализм мнений, подходов, уважительное отношение к мнению, варианту другого.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Каждая из шестиугольных карточек — это некоторым образом формализованные знания по определённому аспекту. Каждый из шестиугольников соединяется с другим, благодаря определённым понятийным или событийным связям. Задачей обучающихся является  соединить шестиугольники, причём может возникнуть много способов, различных связей. Возможно не только использование в шестиугольниках текста, но и изображений.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Есть несколько вариантов использования данной технологии. 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1.Вы можете вписать учебный материал в шестиугольники, разрезать их, и предложить  обучающимся собрать мозаику. 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Вы можете оставить шестиугольники пустыми для заполнения, чтобы  обучающиеся могли выразить своё мнение по заданной проблеме. 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Каждая из групп заполняет свои шестиугольники. Затем группы обмениваются и стараются собрать мозаику своих товарищей. 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Маркированные шестиугольники. В данном случае цвет определяет определённую квалификацию. То есть учебный материал распределяется по видовым признакам.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можно применять на практике? Я разработала задания к уроку по теме "Перестройка" с применением шестиугольной образовательной технологии.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Дидактическая цель: создать условия, способствующие формированию ключевых компетентностей: постановка проблемы; целеполагание и планирование; поиск информации; обработка информации; публичное выступление; оценка результата.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занятия: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Образовательная - создание условий для усвоения способов получения знаний: работа с источниками информации; практическая работа.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Воспитательная - формирование самостоятельности, коммуникативности.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Развивающая - развитие мотивационной сферы; развитие интеллектуальной сферы, творческих способностей учащихся.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Освоенные умения: анализ исторической информации, установление причинно-следственных связей между явлениями и процессами, представление результатов изучения исторического материала.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Освоенные знания: основные факты, процессы и явления, даты по теме.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Освоенные общие компетенции: ОК 2 – организовывать собственную деятельность, ОК 3 – анализировать рабочую ситуацию, осуществлять контроль своей деятельности, нести ответственность за результаты воей работы, ОК 4 – осуществлять поиск информации, ОК 6 – работать в команде.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Выстраивая полученные шестиугольники или "соты", обучающиеся устанавливали и буквально увидели причино-следственные связи событий, которые вошли в историю под названием "Перестройка".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 шестиугольников были уже заполнена: предпосылки и причины начала реформ, экономические и политические реформы, итоги, еще часть оставлена пустыми - для фиксации дат и итогов.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разложила шестиугольники в разные цветные конверты - промаркировала. В одном конверте были предпосылки и причины реформ, в другом – экономические реформы, в третьем – политические, в четвертом – итоги. Но выводы были только обозначены, их им предстояло сделать самим.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Собирали шестиугольники-"соты" на ватмане, разделившись на группы.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</w:t>
      </w:r>
      <w:r>
        <w:rPr>
          <w:rFonts w:ascii="Times New Roman" w:hAnsi="Times New Roman" w:cs="Times New Roman"/>
          <w:sz w:val="28"/>
          <w:szCs w:val="28"/>
          <w:lang w:val="ru-RU"/>
        </w:rPr>
        <w:t>обучающиеся</w:t>
      </w:r>
      <w:r>
        <w:rPr>
          <w:rFonts w:ascii="Times New Roman" w:hAnsi="Times New Roman" w:cs="Times New Roman"/>
          <w:sz w:val="28"/>
          <w:szCs w:val="28"/>
        </w:rPr>
        <w:t xml:space="preserve"> справились с работой успешно, предложенное заданием им понравилось, так как можно было и применить знания, и показать свои творческие способности.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Я считаю,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что это показатель эффективности урока.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С точки зрения Стандарта, </w:t>
      </w:r>
      <w:r>
        <w:rPr>
          <w:rFonts w:hint="default" w:ascii="Times New Roman" w:hAnsi="Times New Roman" w:cs="Times New Roman"/>
          <w:sz w:val="28"/>
          <w:szCs w:val="28"/>
        </w:rPr>
        <w:t xml:space="preserve">от современного  преподавателя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требуется </w:t>
      </w:r>
      <w:r>
        <w:rPr>
          <w:rFonts w:hint="default" w:ascii="Times New Roman" w:hAnsi="Times New Roman" w:cs="Times New Roman"/>
          <w:sz w:val="28"/>
          <w:szCs w:val="28"/>
        </w:rPr>
        <w:t>выполнения важной задачи – передать студентам не знания как таковые. Нужно научить его пользоваться этими знаниями для решения различных проблем.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Такие уроки - с применением активных методов обучения -  соответствуют и требованиям </w:t>
      </w:r>
      <w:r>
        <w:rPr>
          <w:rFonts w:hint="default" w:ascii="Times New Roman" w:hAnsi="Times New Roman" w:cs="Times New Roman"/>
          <w:sz w:val="28"/>
          <w:szCs w:val="28"/>
        </w:rPr>
        <w:t>Федеральн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ого</w:t>
      </w:r>
      <w:r>
        <w:rPr>
          <w:rFonts w:hint="default" w:ascii="Times New Roman" w:hAnsi="Times New Roman" w:cs="Times New Roman"/>
          <w:sz w:val="28"/>
          <w:szCs w:val="28"/>
        </w:rPr>
        <w:t xml:space="preserve"> государственн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ого</w:t>
      </w:r>
      <w:r>
        <w:rPr>
          <w:rFonts w:hint="default" w:ascii="Times New Roman" w:hAnsi="Times New Roman" w:cs="Times New Roman"/>
          <w:sz w:val="28"/>
          <w:szCs w:val="28"/>
        </w:rPr>
        <w:t xml:space="preserve"> образовательн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ого</w:t>
      </w:r>
      <w:r>
        <w:rPr>
          <w:rFonts w:hint="default" w:ascii="Times New Roman" w:hAnsi="Times New Roman" w:cs="Times New Roman"/>
          <w:sz w:val="28"/>
          <w:szCs w:val="28"/>
        </w:rPr>
        <w:t xml:space="preserve"> стандарт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а.</w:t>
      </w:r>
      <w:bookmarkStart w:id="0" w:name="_GoBack"/>
      <w:bookmarkEnd w:id="0"/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Open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82B"/>
    <w:rsid w:val="00020D82"/>
    <w:rsid w:val="00027575"/>
    <w:rsid w:val="001F1ED1"/>
    <w:rsid w:val="003D2E02"/>
    <w:rsid w:val="00475DEC"/>
    <w:rsid w:val="005E782B"/>
    <w:rsid w:val="00616193"/>
    <w:rsid w:val="00903D0B"/>
    <w:rsid w:val="00A13CC2"/>
    <w:rsid w:val="00A2211D"/>
    <w:rsid w:val="00D01C95"/>
    <w:rsid w:val="00EA26E4"/>
    <w:rsid w:val="00FB53EE"/>
    <w:rsid w:val="0D5105DF"/>
    <w:rsid w:val="0F445927"/>
    <w:rsid w:val="1F770AFB"/>
    <w:rsid w:val="2FFB440D"/>
    <w:rsid w:val="6952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672</Words>
  <Characters>3836</Characters>
  <Lines>31</Lines>
  <Paragraphs>8</Paragraphs>
  <ScaleCrop>false</ScaleCrop>
  <LinksUpToDate>false</LinksUpToDate>
  <CharactersWithSpaces>4500</CharactersWithSpaces>
  <Application>WPS Office_10.2.0.6020_F1E327BC-269C-435d-A152-05C5408002CA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2017-12-06T07:10:00Z</dcterms:created>
  <dc:creator>ПУ9</dc:creator>
  <cp:lastModifiedBy>Админ</cp:lastModifiedBy>
  <dcterms:modified xsi:type="dcterms:W3CDTF">2018-06-12T08:51:39Z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1033-10.2.0.6020</vt:lpwstr>
  </property>
</Properties>
</file>