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22B" w:rsidRPr="0082670E" w:rsidRDefault="005B022B" w:rsidP="005B022B">
      <w:pPr>
        <w:jc w:val="center"/>
        <w:rPr>
          <w:rFonts w:ascii="Times New Roman" w:hAnsi="Times New Roman" w:cs="Times New Roman"/>
          <w:sz w:val="28"/>
          <w:szCs w:val="28"/>
        </w:rPr>
      </w:pPr>
      <w:bookmarkStart w:id="0" w:name="_GoBack"/>
      <w:bookmarkEnd w:id="0"/>
      <w:r w:rsidRPr="0082670E">
        <w:rPr>
          <w:rFonts w:ascii="Times New Roman" w:hAnsi="Times New Roman" w:cs="Times New Roman"/>
          <w:sz w:val="28"/>
          <w:szCs w:val="28"/>
        </w:rPr>
        <w:t>Департамент образования науки и молодежной политики</w:t>
      </w:r>
    </w:p>
    <w:p w:rsidR="005B022B" w:rsidRPr="0082670E" w:rsidRDefault="005B022B" w:rsidP="005B022B">
      <w:pPr>
        <w:jc w:val="center"/>
        <w:rPr>
          <w:rFonts w:ascii="Times New Roman" w:hAnsi="Times New Roman" w:cs="Times New Roman"/>
          <w:sz w:val="28"/>
          <w:szCs w:val="28"/>
        </w:rPr>
      </w:pPr>
      <w:r w:rsidRPr="0082670E">
        <w:rPr>
          <w:rFonts w:ascii="Times New Roman" w:hAnsi="Times New Roman" w:cs="Times New Roman"/>
          <w:sz w:val="28"/>
          <w:szCs w:val="28"/>
        </w:rPr>
        <w:t xml:space="preserve"> Воронежской области</w:t>
      </w:r>
    </w:p>
    <w:p w:rsidR="005B022B" w:rsidRPr="0082670E" w:rsidRDefault="005B022B" w:rsidP="005B022B">
      <w:pPr>
        <w:jc w:val="center"/>
        <w:rPr>
          <w:rFonts w:ascii="Times New Roman" w:hAnsi="Times New Roman" w:cs="Times New Roman"/>
          <w:sz w:val="28"/>
          <w:szCs w:val="28"/>
        </w:rPr>
      </w:pPr>
    </w:p>
    <w:p w:rsidR="005B022B" w:rsidRPr="0082670E" w:rsidRDefault="005B022B" w:rsidP="005B022B">
      <w:pPr>
        <w:jc w:val="center"/>
        <w:rPr>
          <w:rFonts w:ascii="Times New Roman" w:hAnsi="Times New Roman" w:cs="Times New Roman"/>
          <w:sz w:val="28"/>
          <w:szCs w:val="28"/>
        </w:rPr>
      </w:pPr>
      <w:r w:rsidRPr="0082670E">
        <w:rPr>
          <w:rFonts w:ascii="Times New Roman" w:hAnsi="Times New Roman" w:cs="Times New Roman"/>
          <w:sz w:val="28"/>
          <w:szCs w:val="28"/>
        </w:rPr>
        <w:t xml:space="preserve">Государственное бюджетное профессиональное </w:t>
      </w:r>
    </w:p>
    <w:p w:rsidR="005B022B" w:rsidRPr="0082670E" w:rsidRDefault="005B022B" w:rsidP="005B022B">
      <w:pPr>
        <w:jc w:val="center"/>
        <w:rPr>
          <w:rFonts w:ascii="Times New Roman" w:hAnsi="Times New Roman" w:cs="Times New Roman"/>
          <w:sz w:val="28"/>
          <w:szCs w:val="28"/>
        </w:rPr>
      </w:pPr>
      <w:r w:rsidRPr="0082670E">
        <w:rPr>
          <w:rFonts w:ascii="Times New Roman" w:hAnsi="Times New Roman" w:cs="Times New Roman"/>
          <w:sz w:val="28"/>
          <w:szCs w:val="28"/>
        </w:rPr>
        <w:t>образовательное   учреждение Воронежской области</w:t>
      </w:r>
    </w:p>
    <w:p w:rsidR="005B022B" w:rsidRPr="0082670E" w:rsidRDefault="005B022B" w:rsidP="005B022B">
      <w:pPr>
        <w:jc w:val="center"/>
        <w:rPr>
          <w:rFonts w:ascii="Times New Roman" w:hAnsi="Times New Roman" w:cs="Times New Roman"/>
          <w:sz w:val="28"/>
          <w:szCs w:val="28"/>
        </w:rPr>
      </w:pPr>
      <w:r w:rsidRPr="0082670E">
        <w:rPr>
          <w:rFonts w:ascii="Times New Roman" w:hAnsi="Times New Roman" w:cs="Times New Roman"/>
          <w:sz w:val="28"/>
          <w:szCs w:val="28"/>
        </w:rPr>
        <w:t xml:space="preserve"> «Борисоглебский сельскохозяйственный техникум»</w:t>
      </w:r>
    </w:p>
    <w:p w:rsidR="005B022B" w:rsidRPr="0082670E" w:rsidRDefault="005B022B" w:rsidP="005B022B">
      <w:pPr>
        <w:jc w:val="center"/>
        <w:rPr>
          <w:rFonts w:ascii="Times New Roman" w:hAnsi="Times New Roman" w:cs="Times New Roman"/>
          <w:b/>
          <w:sz w:val="28"/>
          <w:szCs w:val="28"/>
        </w:rPr>
      </w:pPr>
    </w:p>
    <w:p w:rsidR="005B022B" w:rsidRPr="0082670E" w:rsidRDefault="005B022B" w:rsidP="005B022B">
      <w:pPr>
        <w:jc w:val="center"/>
        <w:rPr>
          <w:rFonts w:ascii="Times New Roman" w:hAnsi="Times New Roman" w:cs="Times New Roman"/>
          <w:b/>
          <w:sz w:val="28"/>
          <w:szCs w:val="28"/>
        </w:rPr>
      </w:pPr>
    </w:p>
    <w:p w:rsidR="005B022B" w:rsidRPr="0082670E" w:rsidRDefault="005B022B" w:rsidP="005B022B">
      <w:pPr>
        <w:jc w:val="center"/>
        <w:rPr>
          <w:rFonts w:ascii="Times New Roman" w:hAnsi="Times New Roman" w:cs="Times New Roman"/>
          <w:b/>
          <w:sz w:val="28"/>
          <w:szCs w:val="28"/>
        </w:rPr>
      </w:pPr>
    </w:p>
    <w:p w:rsidR="005B022B" w:rsidRPr="0082670E" w:rsidRDefault="005B022B" w:rsidP="005B022B">
      <w:pPr>
        <w:jc w:val="center"/>
        <w:rPr>
          <w:rFonts w:ascii="Times New Roman" w:hAnsi="Times New Roman" w:cs="Times New Roman"/>
          <w:b/>
          <w:sz w:val="28"/>
          <w:szCs w:val="28"/>
        </w:rPr>
      </w:pPr>
    </w:p>
    <w:p w:rsidR="005B022B" w:rsidRPr="0082670E" w:rsidRDefault="005B022B" w:rsidP="005B022B">
      <w:pPr>
        <w:jc w:val="center"/>
        <w:rPr>
          <w:rFonts w:ascii="Times New Roman" w:hAnsi="Times New Roman" w:cs="Times New Roman"/>
          <w:b/>
          <w:sz w:val="28"/>
          <w:szCs w:val="28"/>
        </w:rPr>
      </w:pPr>
    </w:p>
    <w:p w:rsidR="005B022B" w:rsidRPr="0082670E" w:rsidRDefault="005B022B" w:rsidP="005B022B">
      <w:pPr>
        <w:jc w:val="center"/>
        <w:rPr>
          <w:rFonts w:ascii="Times New Roman" w:hAnsi="Times New Roman" w:cs="Times New Roman"/>
          <w:b/>
          <w:sz w:val="28"/>
          <w:szCs w:val="28"/>
        </w:rPr>
      </w:pPr>
    </w:p>
    <w:p w:rsidR="005B022B" w:rsidRPr="0082670E" w:rsidRDefault="005B022B" w:rsidP="005B022B">
      <w:pPr>
        <w:jc w:val="center"/>
        <w:rPr>
          <w:rFonts w:ascii="Times New Roman" w:hAnsi="Times New Roman" w:cs="Times New Roman"/>
          <w:b/>
          <w:sz w:val="28"/>
          <w:szCs w:val="28"/>
        </w:rPr>
      </w:pPr>
    </w:p>
    <w:p w:rsidR="005B022B" w:rsidRPr="0082670E" w:rsidRDefault="005B022B" w:rsidP="005B022B">
      <w:pPr>
        <w:jc w:val="center"/>
        <w:rPr>
          <w:rFonts w:ascii="Times New Roman" w:hAnsi="Times New Roman" w:cs="Times New Roman"/>
          <w:b/>
          <w:sz w:val="28"/>
          <w:szCs w:val="28"/>
        </w:rPr>
      </w:pPr>
      <w:r w:rsidRPr="0082670E">
        <w:rPr>
          <w:rFonts w:ascii="Times New Roman" w:hAnsi="Times New Roman" w:cs="Times New Roman"/>
          <w:b/>
          <w:sz w:val="28"/>
          <w:szCs w:val="28"/>
        </w:rPr>
        <w:t xml:space="preserve">Устройство, принцип работы и монтаж дифференциального автомата </w:t>
      </w:r>
    </w:p>
    <w:p w:rsidR="005B022B" w:rsidRPr="0082670E" w:rsidRDefault="005B022B" w:rsidP="005B022B">
      <w:pPr>
        <w:jc w:val="center"/>
        <w:rPr>
          <w:rFonts w:ascii="Times New Roman" w:hAnsi="Times New Roman" w:cs="Times New Roman"/>
          <w:b/>
          <w:sz w:val="28"/>
          <w:szCs w:val="28"/>
        </w:rPr>
      </w:pPr>
    </w:p>
    <w:p w:rsidR="005B022B" w:rsidRPr="0082670E" w:rsidRDefault="005B022B" w:rsidP="005B022B">
      <w:pPr>
        <w:jc w:val="center"/>
        <w:rPr>
          <w:rFonts w:ascii="Times New Roman" w:hAnsi="Times New Roman" w:cs="Times New Roman"/>
          <w:sz w:val="28"/>
          <w:szCs w:val="28"/>
        </w:rPr>
      </w:pPr>
      <w:r w:rsidRPr="0082670E">
        <w:rPr>
          <w:rFonts w:ascii="Times New Roman" w:hAnsi="Times New Roman" w:cs="Times New Roman"/>
          <w:sz w:val="28"/>
          <w:szCs w:val="28"/>
        </w:rPr>
        <w:t xml:space="preserve">Методические пособие </w:t>
      </w:r>
    </w:p>
    <w:p w:rsidR="005B022B" w:rsidRPr="0082670E" w:rsidRDefault="005B022B" w:rsidP="005B022B">
      <w:pPr>
        <w:jc w:val="center"/>
        <w:rPr>
          <w:rFonts w:ascii="Times New Roman" w:hAnsi="Times New Roman" w:cs="Times New Roman"/>
          <w:sz w:val="28"/>
          <w:szCs w:val="28"/>
        </w:rPr>
      </w:pPr>
      <w:r w:rsidRPr="0082670E">
        <w:rPr>
          <w:rFonts w:ascii="Times New Roman" w:hAnsi="Times New Roman" w:cs="Times New Roman"/>
          <w:sz w:val="28"/>
          <w:szCs w:val="28"/>
        </w:rPr>
        <w:t>по МДК 01.01Монтаж, наладка и эксплуатация электрооборудования сельскохозяйственных предприятий.</w:t>
      </w:r>
    </w:p>
    <w:p w:rsidR="005B022B" w:rsidRPr="0082670E" w:rsidRDefault="005B022B" w:rsidP="005B022B">
      <w:pPr>
        <w:jc w:val="center"/>
        <w:rPr>
          <w:rFonts w:ascii="Times New Roman" w:hAnsi="Times New Roman" w:cs="Times New Roman"/>
          <w:sz w:val="28"/>
          <w:szCs w:val="28"/>
        </w:rPr>
      </w:pPr>
    </w:p>
    <w:p w:rsidR="005B022B" w:rsidRPr="0082670E" w:rsidRDefault="005B022B" w:rsidP="005B022B">
      <w:pPr>
        <w:jc w:val="center"/>
        <w:rPr>
          <w:rFonts w:ascii="Times New Roman" w:hAnsi="Times New Roman" w:cs="Times New Roman"/>
          <w:sz w:val="28"/>
          <w:szCs w:val="28"/>
        </w:rPr>
      </w:pPr>
    </w:p>
    <w:p w:rsidR="005B022B" w:rsidRPr="0082670E" w:rsidRDefault="005B022B" w:rsidP="005B022B">
      <w:pPr>
        <w:jc w:val="right"/>
        <w:rPr>
          <w:rFonts w:ascii="Times New Roman" w:hAnsi="Times New Roman" w:cs="Times New Roman"/>
          <w:sz w:val="28"/>
          <w:szCs w:val="28"/>
        </w:rPr>
      </w:pPr>
    </w:p>
    <w:p w:rsidR="005B022B" w:rsidRPr="0082670E" w:rsidRDefault="005B022B" w:rsidP="005B022B">
      <w:pPr>
        <w:jc w:val="right"/>
        <w:rPr>
          <w:rFonts w:ascii="Times New Roman" w:hAnsi="Times New Roman" w:cs="Times New Roman"/>
          <w:sz w:val="28"/>
          <w:szCs w:val="28"/>
        </w:rPr>
      </w:pPr>
    </w:p>
    <w:p w:rsidR="005B022B" w:rsidRPr="0082670E" w:rsidRDefault="005B022B" w:rsidP="005B022B">
      <w:pPr>
        <w:jc w:val="right"/>
        <w:rPr>
          <w:rFonts w:ascii="Times New Roman" w:hAnsi="Times New Roman" w:cs="Times New Roman"/>
          <w:sz w:val="28"/>
          <w:szCs w:val="28"/>
        </w:rPr>
      </w:pPr>
    </w:p>
    <w:p w:rsidR="005B022B" w:rsidRDefault="005B022B" w:rsidP="005B022B">
      <w:pPr>
        <w:rPr>
          <w:rFonts w:ascii="Times New Roman" w:hAnsi="Times New Roman" w:cs="Times New Roman"/>
          <w:sz w:val="28"/>
          <w:szCs w:val="28"/>
        </w:rPr>
      </w:pPr>
    </w:p>
    <w:p w:rsidR="00CD0075" w:rsidRDefault="00CD0075" w:rsidP="005B022B">
      <w:pPr>
        <w:rPr>
          <w:rFonts w:ascii="Times New Roman" w:hAnsi="Times New Roman" w:cs="Times New Roman"/>
          <w:sz w:val="28"/>
          <w:szCs w:val="28"/>
        </w:rPr>
      </w:pPr>
    </w:p>
    <w:p w:rsidR="00CD0075" w:rsidRPr="0082670E" w:rsidRDefault="00CD0075" w:rsidP="005B022B">
      <w:pPr>
        <w:rPr>
          <w:rFonts w:ascii="Times New Roman" w:hAnsi="Times New Roman" w:cs="Times New Roman"/>
          <w:sz w:val="28"/>
          <w:szCs w:val="28"/>
        </w:rPr>
      </w:pPr>
    </w:p>
    <w:p w:rsidR="00B344A7" w:rsidRDefault="005B022B" w:rsidP="005B022B">
      <w:pPr>
        <w:jc w:val="center"/>
        <w:rPr>
          <w:rFonts w:ascii="Times New Roman" w:hAnsi="Times New Roman" w:cs="Times New Roman"/>
          <w:sz w:val="28"/>
          <w:szCs w:val="28"/>
        </w:rPr>
      </w:pPr>
      <w:r w:rsidRPr="0082670E">
        <w:rPr>
          <w:rFonts w:ascii="Times New Roman" w:hAnsi="Times New Roman" w:cs="Times New Roman"/>
          <w:sz w:val="28"/>
          <w:szCs w:val="28"/>
        </w:rPr>
        <w:t>2018</w:t>
      </w:r>
    </w:p>
    <w:p w:rsidR="00B344A7" w:rsidRDefault="00B344A7">
      <w:pPr>
        <w:rPr>
          <w:rFonts w:ascii="Times New Roman" w:hAnsi="Times New Roman" w:cs="Times New Roman"/>
          <w:sz w:val="28"/>
          <w:szCs w:val="28"/>
        </w:rPr>
      </w:pPr>
      <w:r>
        <w:rPr>
          <w:rFonts w:ascii="Times New Roman" w:hAnsi="Times New Roman" w:cs="Times New Roman"/>
          <w:sz w:val="28"/>
          <w:szCs w:val="28"/>
        </w:rPr>
        <w:br w:type="page"/>
      </w:r>
    </w:p>
    <w:p w:rsidR="005B022B" w:rsidRPr="0082670E" w:rsidRDefault="005B022B" w:rsidP="005B022B">
      <w:pPr>
        <w:jc w:val="center"/>
        <w:rPr>
          <w:rFonts w:ascii="Times New Roman" w:hAnsi="Times New Roman" w:cs="Times New Roman"/>
          <w:sz w:val="28"/>
          <w:szCs w:val="28"/>
        </w:rPr>
      </w:pPr>
    </w:p>
    <w:p w:rsidR="005B022B" w:rsidRPr="0082670E" w:rsidRDefault="005B022B" w:rsidP="005B022B">
      <w:pPr>
        <w:rPr>
          <w:rFonts w:ascii="Times New Roman" w:hAnsi="Times New Roman" w:cs="Times New Roman"/>
          <w:sz w:val="28"/>
          <w:szCs w:val="28"/>
        </w:rPr>
      </w:pPr>
      <w:r w:rsidRPr="0082670E">
        <w:rPr>
          <w:rFonts w:ascii="Times New Roman" w:hAnsi="Times New Roman" w:cs="Times New Roman"/>
          <w:sz w:val="28"/>
          <w:szCs w:val="28"/>
        </w:rPr>
        <w:t>ОДОБРЕНА                                                                 УТВЕРЖДАЮ</w:t>
      </w:r>
    </w:p>
    <w:p w:rsidR="005B022B" w:rsidRPr="0082670E" w:rsidRDefault="005B022B" w:rsidP="0082670E">
      <w:pPr>
        <w:rPr>
          <w:rFonts w:ascii="Times New Roman" w:hAnsi="Times New Roman" w:cs="Times New Roman"/>
          <w:sz w:val="28"/>
          <w:szCs w:val="28"/>
        </w:rPr>
      </w:pPr>
      <w:r w:rsidRPr="0082670E">
        <w:rPr>
          <w:rFonts w:ascii="Times New Roman" w:hAnsi="Times New Roman" w:cs="Times New Roman"/>
          <w:sz w:val="28"/>
          <w:szCs w:val="28"/>
        </w:rPr>
        <w:t>цикловой комиссией                                                   Зам. директора по УР</w:t>
      </w:r>
    </w:p>
    <w:p w:rsidR="005B022B" w:rsidRPr="0082670E" w:rsidRDefault="005B022B" w:rsidP="005B022B">
      <w:pPr>
        <w:rPr>
          <w:rFonts w:ascii="Times New Roman" w:hAnsi="Times New Roman" w:cs="Times New Roman"/>
          <w:sz w:val="28"/>
          <w:szCs w:val="28"/>
        </w:rPr>
      </w:pPr>
      <w:r w:rsidRPr="0082670E">
        <w:rPr>
          <w:rFonts w:ascii="Times New Roman" w:hAnsi="Times New Roman" w:cs="Times New Roman"/>
          <w:sz w:val="28"/>
          <w:szCs w:val="28"/>
        </w:rPr>
        <w:t>профессиональных  модулей                                 ___________Т.Г. Овсянкина</w:t>
      </w:r>
    </w:p>
    <w:p w:rsidR="005B022B" w:rsidRPr="0082670E" w:rsidRDefault="005B022B" w:rsidP="005B022B">
      <w:pPr>
        <w:rPr>
          <w:rFonts w:ascii="Times New Roman" w:hAnsi="Times New Roman" w:cs="Times New Roman"/>
          <w:sz w:val="28"/>
          <w:szCs w:val="28"/>
        </w:rPr>
      </w:pPr>
      <w:r w:rsidRPr="0082670E">
        <w:rPr>
          <w:rFonts w:ascii="Times New Roman" w:hAnsi="Times New Roman" w:cs="Times New Roman"/>
          <w:sz w:val="28"/>
          <w:szCs w:val="28"/>
        </w:rPr>
        <w:t xml:space="preserve">специальности 35.02.08                                </w:t>
      </w:r>
      <w:r w:rsidRPr="0082670E">
        <w:rPr>
          <w:rFonts w:ascii="Times New Roman" w:hAnsi="Times New Roman" w:cs="Times New Roman"/>
          <w:sz w:val="28"/>
          <w:szCs w:val="28"/>
        </w:rPr>
        <w:tab/>
        <w:t>«____» ___________20  г</w:t>
      </w:r>
    </w:p>
    <w:p w:rsidR="005B022B" w:rsidRPr="0082670E" w:rsidRDefault="005B022B" w:rsidP="005B022B">
      <w:pPr>
        <w:rPr>
          <w:rFonts w:ascii="Times New Roman" w:hAnsi="Times New Roman" w:cs="Times New Roman"/>
          <w:sz w:val="28"/>
          <w:szCs w:val="28"/>
        </w:rPr>
      </w:pPr>
      <w:r w:rsidRPr="0082670E">
        <w:rPr>
          <w:rFonts w:ascii="Times New Roman" w:hAnsi="Times New Roman" w:cs="Times New Roman"/>
          <w:sz w:val="28"/>
          <w:szCs w:val="28"/>
        </w:rPr>
        <w:t>Протокол № ____</w:t>
      </w:r>
    </w:p>
    <w:p w:rsidR="005B022B" w:rsidRPr="0082670E" w:rsidRDefault="005B022B" w:rsidP="005B022B">
      <w:pPr>
        <w:rPr>
          <w:rFonts w:ascii="Times New Roman" w:hAnsi="Times New Roman" w:cs="Times New Roman"/>
          <w:sz w:val="28"/>
          <w:szCs w:val="28"/>
        </w:rPr>
      </w:pPr>
      <w:r w:rsidRPr="0082670E">
        <w:rPr>
          <w:rFonts w:ascii="Times New Roman" w:hAnsi="Times New Roman" w:cs="Times New Roman"/>
          <w:sz w:val="28"/>
          <w:szCs w:val="28"/>
        </w:rPr>
        <w:t xml:space="preserve">от «___»________20   г </w:t>
      </w:r>
    </w:p>
    <w:p w:rsidR="005B022B" w:rsidRPr="0082670E" w:rsidRDefault="005B022B" w:rsidP="005B022B">
      <w:pPr>
        <w:rPr>
          <w:rFonts w:ascii="Times New Roman" w:hAnsi="Times New Roman" w:cs="Times New Roman"/>
          <w:sz w:val="28"/>
          <w:szCs w:val="28"/>
        </w:rPr>
      </w:pPr>
      <w:r w:rsidRPr="0082670E">
        <w:rPr>
          <w:rFonts w:ascii="Times New Roman" w:hAnsi="Times New Roman" w:cs="Times New Roman"/>
          <w:sz w:val="28"/>
          <w:szCs w:val="28"/>
        </w:rPr>
        <w:t>Председатель________ЛО Бугрова</w:t>
      </w:r>
    </w:p>
    <w:p w:rsidR="005B022B" w:rsidRPr="0082670E" w:rsidRDefault="005B022B" w:rsidP="005B022B">
      <w:pPr>
        <w:rPr>
          <w:rFonts w:ascii="Times New Roman" w:hAnsi="Times New Roman" w:cs="Times New Roman"/>
          <w:sz w:val="28"/>
          <w:szCs w:val="28"/>
        </w:rPr>
      </w:pPr>
    </w:p>
    <w:p w:rsidR="005B022B" w:rsidRPr="0082670E" w:rsidRDefault="005B022B" w:rsidP="005B022B">
      <w:pPr>
        <w:rPr>
          <w:rFonts w:ascii="Times New Roman" w:hAnsi="Times New Roman" w:cs="Times New Roman"/>
          <w:sz w:val="28"/>
          <w:szCs w:val="28"/>
        </w:rPr>
      </w:pPr>
      <w:r w:rsidRPr="0082670E">
        <w:rPr>
          <w:rFonts w:ascii="Times New Roman" w:hAnsi="Times New Roman" w:cs="Times New Roman"/>
          <w:sz w:val="28"/>
          <w:szCs w:val="28"/>
        </w:rPr>
        <w:t>Методист__________Н.В. Ессе</w:t>
      </w:r>
    </w:p>
    <w:p w:rsidR="005B022B" w:rsidRPr="0082670E" w:rsidRDefault="005B022B" w:rsidP="005B022B">
      <w:pPr>
        <w:rPr>
          <w:rFonts w:ascii="Times New Roman" w:hAnsi="Times New Roman" w:cs="Times New Roman"/>
          <w:sz w:val="28"/>
          <w:szCs w:val="28"/>
        </w:rPr>
      </w:pPr>
    </w:p>
    <w:p w:rsidR="005B022B" w:rsidRPr="0082670E" w:rsidRDefault="005B022B" w:rsidP="005B022B">
      <w:pPr>
        <w:rPr>
          <w:rFonts w:ascii="Times New Roman" w:hAnsi="Times New Roman" w:cs="Times New Roman"/>
          <w:sz w:val="28"/>
          <w:szCs w:val="28"/>
        </w:rPr>
      </w:pPr>
    </w:p>
    <w:p w:rsidR="005B022B" w:rsidRPr="0082670E" w:rsidRDefault="005B022B" w:rsidP="005B022B">
      <w:pPr>
        <w:rPr>
          <w:rFonts w:ascii="Times New Roman" w:hAnsi="Times New Roman" w:cs="Times New Roman"/>
          <w:sz w:val="28"/>
          <w:szCs w:val="28"/>
        </w:rPr>
      </w:pPr>
    </w:p>
    <w:p w:rsidR="005B022B" w:rsidRPr="0082670E" w:rsidRDefault="005B022B" w:rsidP="005B022B">
      <w:pPr>
        <w:rPr>
          <w:rFonts w:ascii="Times New Roman" w:hAnsi="Times New Roman" w:cs="Times New Roman"/>
          <w:sz w:val="28"/>
          <w:szCs w:val="28"/>
        </w:rPr>
      </w:pPr>
    </w:p>
    <w:p w:rsidR="005B022B" w:rsidRPr="0082670E" w:rsidRDefault="005B022B" w:rsidP="005B022B">
      <w:pPr>
        <w:rPr>
          <w:rFonts w:ascii="Times New Roman" w:hAnsi="Times New Roman" w:cs="Times New Roman"/>
          <w:sz w:val="28"/>
          <w:szCs w:val="28"/>
        </w:rPr>
      </w:pPr>
      <w:r w:rsidRPr="0082670E">
        <w:rPr>
          <w:rFonts w:ascii="Times New Roman" w:hAnsi="Times New Roman" w:cs="Times New Roman"/>
          <w:sz w:val="28"/>
          <w:szCs w:val="28"/>
        </w:rPr>
        <w:t>Автор: Петенко В.М..., преподаватель  ГБПОУ ВО «БСХТ»</w:t>
      </w:r>
    </w:p>
    <w:p w:rsidR="005B022B" w:rsidRPr="0082670E" w:rsidRDefault="005B022B" w:rsidP="005B022B">
      <w:pPr>
        <w:rPr>
          <w:rFonts w:ascii="Times New Roman" w:hAnsi="Times New Roman" w:cs="Times New Roman"/>
          <w:sz w:val="28"/>
          <w:szCs w:val="28"/>
        </w:rPr>
      </w:pPr>
    </w:p>
    <w:p w:rsidR="005B022B" w:rsidRPr="0082670E" w:rsidRDefault="005B022B" w:rsidP="005B022B">
      <w:pPr>
        <w:rPr>
          <w:rFonts w:ascii="Times New Roman" w:hAnsi="Times New Roman" w:cs="Times New Roman"/>
          <w:sz w:val="28"/>
          <w:szCs w:val="28"/>
        </w:rPr>
      </w:pPr>
    </w:p>
    <w:p w:rsidR="005B022B" w:rsidRPr="0082670E" w:rsidRDefault="00B344A7" w:rsidP="005B022B">
      <w:pPr>
        <w:rPr>
          <w:rFonts w:ascii="Times New Roman" w:hAnsi="Times New Roman" w:cs="Times New Roman"/>
          <w:sz w:val="28"/>
          <w:szCs w:val="28"/>
        </w:rPr>
      </w:pPr>
      <w:r>
        <w:rPr>
          <w:rFonts w:ascii="Times New Roman" w:hAnsi="Times New Roman" w:cs="Times New Roman"/>
          <w:sz w:val="28"/>
          <w:szCs w:val="28"/>
        </w:rPr>
        <w:t>Рецензент Семашкина Л.Г.</w:t>
      </w:r>
    </w:p>
    <w:p w:rsidR="005B022B" w:rsidRPr="00A67CE7" w:rsidRDefault="005B022B" w:rsidP="005B022B">
      <w:pPr>
        <w:rPr>
          <w:sz w:val="28"/>
          <w:szCs w:val="28"/>
        </w:rPr>
      </w:pPr>
    </w:p>
    <w:p w:rsidR="005B022B" w:rsidRPr="00A67CE7" w:rsidRDefault="005B022B" w:rsidP="005B022B">
      <w:pPr>
        <w:rPr>
          <w:sz w:val="28"/>
          <w:szCs w:val="28"/>
        </w:rPr>
      </w:pPr>
    </w:p>
    <w:p w:rsidR="005B022B" w:rsidRPr="0082670E" w:rsidRDefault="00B344A7" w:rsidP="002C271B">
      <w:pPr>
        <w:spacing w:line="240" w:lineRule="auto"/>
        <w:ind w:firstLine="900"/>
        <w:jc w:val="both"/>
        <w:rPr>
          <w:rFonts w:ascii="Times New Roman" w:hAnsi="Times New Roman" w:cs="Times New Roman"/>
          <w:sz w:val="28"/>
          <w:szCs w:val="28"/>
        </w:rPr>
      </w:pPr>
      <w:r>
        <w:rPr>
          <w:rFonts w:ascii="Times New Roman" w:hAnsi="Times New Roman" w:cs="Times New Roman"/>
          <w:sz w:val="28"/>
          <w:szCs w:val="28"/>
        </w:rPr>
        <w:t>Данное пособие   предназначено</w:t>
      </w:r>
      <w:r w:rsidR="005B022B" w:rsidRPr="0082670E">
        <w:rPr>
          <w:rFonts w:ascii="Times New Roman" w:hAnsi="Times New Roman" w:cs="Times New Roman"/>
          <w:sz w:val="28"/>
          <w:szCs w:val="28"/>
        </w:rPr>
        <w:t xml:space="preserve"> для студентов, с целью получения более глубоких  знаний при изучении МДК01.01Монтаж,наладка и эксплуатация электрооборудования сельскохозяйственных предприятий, а также  могут быть использованы мастерами производственного обучения , при подготовке и проведении практики.</w:t>
      </w:r>
    </w:p>
    <w:p w:rsidR="005B022B" w:rsidRPr="0082670E" w:rsidRDefault="005B022B" w:rsidP="002C271B">
      <w:pPr>
        <w:spacing w:line="240" w:lineRule="auto"/>
        <w:rPr>
          <w:rFonts w:ascii="Times New Roman" w:hAnsi="Times New Roman" w:cs="Times New Roman"/>
          <w:sz w:val="28"/>
          <w:szCs w:val="28"/>
        </w:rPr>
      </w:pPr>
    </w:p>
    <w:p w:rsidR="005B022B" w:rsidRDefault="005B022B" w:rsidP="005B022B"/>
    <w:p w:rsidR="005B022B" w:rsidRDefault="005B022B" w:rsidP="005B022B"/>
    <w:p w:rsidR="005B022B" w:rsidRDefault="005B022B" w:rsidP="005B022B"/>
    <w:p w:rsidR="0082670E" w:rsidRDefault="0082670E" w:rsidP="005B022B"/>
    <w:p w:rsidR="0082670E" w:rsidRDefault="0082670E" w:rsidP="005B022B"/>
    <w:p w:rsidR="00CD0075" w:rsidRDefault="00CD0075" w:rsidP="005B022B">
      <w:pPr>
        <w:sectPr w:rsidR="00CD0075" w:rsidSect="004B05B2">
          <w:footerReference w:type="first" r:id="rId7"/>
          <w:pgSz w:w="11906" w:h="16838"/>
          <w:pgMar w:top="993" w:right="707" w:bottom="709" w:left="1276" w:header="708" w:footer="708" w:gutter="0"/>
          <w:pgNumType w:start="3"/>
          <w:cols w:space="708"/>
          <w:docGrid w:linePitch="360"/>
        </w:sectPr>
      </w:pPr>
    </w:p>
    <w:p w:rsidR="00CD0075" w:rsidRDefault="00CD0075" w:rsidP="005B022B"/>
    <w:p w:rsidR="005B022B" w:rsidRPr="0082670E" w:rsidRDefault="005B022B" w:rsidP="005B022B">
      <w:pPr>
        <w:spacing w:line="360" w:lineRule="auto"/>
        <w:jc w:val="center"/>
        <w:rPr>
          <w:rFonts w:ascii="Times New Roman" w:hAnsi="Times New Roman" w:cs="Times New Roman"/>
          <w:bCs/>
          <w:sz w:val="28"/>
          <w:szCs w:val="28"/>
        </w:rPr>
      </w:pPr>
      <w:r w:rsidRPr="0082670E">
        <w:rPr>
          <w:rFonts w:ascii="Times New Roman" w:hAnsi="Times New Roman" w:cs="Times New Roman"/>
          <w:bCs/>
          <w:sz w:val="28"/>
          <w:szCs w:val="28"/>
        </w:rPr>
        <w:t>Содержание</w:t>
      </w:r>
    </w:p>
    <w:p w:rsidR="005B022B" w:rsidRPr="0082670E" w:rsidRDefault="005B022B" w:rsidP="005B022B">
      <w:pPr>
        <w:rPr>
          <w:rFonts w:ascii="Times New Roman" w:hAnsi="Times New Roman" w:cs="Times New Roman"/>
          <w:bCs/>
          <w:sz w:val="28"/>
          <w:szCs w:val="28"/>
        </w:rPr>
      </w:pPr>
      <w:r w:rsidRPr="0082670E">
        <w:rPr>
          <w:rFonts w:ascii="Times New Roman" w:hAnsi="Times New Roman" w:cs="Times New Roman"/>
          <w:bCs/>
          <w:sz w:val="28"/>
          <w:szCs w:val="28"/>
        </w:rPr>
        <w:t xml:space="preserve"> Введение</w:t>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t>4</w:t>
      </w:r>
    </w:p>
    <w:p w:rsidR="005B022B" w:rsidRPr="00B344A7" w:rsidRDefault="005B022B" w:rsidP="005B022B">
      <w:pPr>
        <w:rPr>
          <w:rFonts w:ascii="Times New Roman" w:hAnsi="Times New Roman" w:cs="Times New Roman"/>
          <w:bCs/>
          <w:sz w:val="28"/>
          <w:szCs w:val="28"/>
        </w:rPr>
      </w:pPr>
      <w:r w:rsidRPr="0082670E">
        <w:rPr>
          <w:rFonts w:ascii="Times New Roman" w:hAnsi="Times New Roman" w:cs="Times New Roman"/>
          <w:bCs/>
          <w:sz w:val="28"/>
          <w:szCs w:val="28"/>
        </w:rPr>
        <w:t>1.Назначение дифференциального  автомата.</w:t>
      </w:r>
      <w:r w:rsidRPr="0082670E">
        <w:rPr>
          <w:rFonts w:ascii="Times New Roman" w:hAnsi="Times New Roman" w:cs="Times New Roman"/>
          <w:b/>
          <w:bCs/>
          <w:sz w:val="28"/>
          <w:szCs w:val="28"/>
        </w:rPr>
        <w:t xml:space="preserve"> </w:t>
      </w:r>
      <w:r w:rsidR="00B344A7">
        <w:rPr>
          <w:rFonts w:ascii="Times New Roman" w:hAnsi="Times New Roman" w:cs="Times New Roman"/>
          <w:b/>
          <w:bCs/>
          <w:sz w:val="28"/>
          <w:szCs w:val="28"/>
        </w:rPr>
        <w:tab/>
      </w:r>
      <w:r w:rsidR="00B344A7">
        <w:rPr>
          <w:rFonts w:ascii="Times New Roman" w:hAnsi="Times New Roman" w:cs="Times New Roman"/>
          <w:b/>
          <w:bCs/>
          <w:sz w:val="28"/>
          <w:szCs w:val="28"/>
        </w:rPr>
        <w:tab/>
      </w:r>
      <w:r w:rsidR="00B344A7">
        <w:rPr>
          <w:rFonts w:ascii="Times New Roman" w:hAnsi="Times New Roman" w:cs="Times New Roman"/>
          <w:b/>
          <w:bCs/>
          <w:sz w:val="28"/>
          <w:szCs w:val="28"/>
        </w:rPr>
        <w:tab/>
      </w:r>
      <w:r w:rsidR="00B344A7">
        <w:rPr>
          <w:rFonts w:ascii="Times New Roman" w:hAnsi="Times New Roman" w:cs="Times New Roman"/>
          <w:b/>
          <w:bCs/>
          <w:sz w:val="28"/>
          <w:szCs w:val="28"/>
        </w:rPr>
        <w:tab/>
      </w:r>
      <w:r w:rsidR="00B344A7">
        <w:rPr>
          <w:rFonts w:ascii="Times New Roman" w:hAnsi="Times New Roman" w:cs="Times New Roman"/>
          <w:b/>
          <w:bCs/>
          <w:sz w:val="28"/>
          <w:szCs w:val="28"/>
        </w:rPr>
        <w:tab/>
      </w:r>
      <w:r w:rsidR="00B344A7">
        <w:rPr>
          <w:rFonts w:ascii="Times New Roman" w:hAnsi="Times New Roman" w:cs="Times New Roman"/>
          <w:b/>
          <w:bCs/>
          <w:sz w:val="28"/>
          <w:szCs w:val="28"/>
        </w:rPr>
        <w:tab/>
      </w:r>
      <w:r w:rsidR="00B344A7">
        <w:rPr>
          <w:rFonts w:ascii="Times New Roman" w:hAnsi="Times New Roman" w:cs="Times New Roman"/>
          <w:bCs/>
          <w:sz w:val="28"/>
          <w:szCs w:val="28"/>
        </w:rPr>
        <w:t>4</w:t>
      </w:r>
    </w:p>
    <w:p w:rsidR="005B022B" w:rsidRPr="0082670E" w:rsidRDefault="005B022B" w:rsidP="005B022B">
      <w:pPr>
        <w:rPr>
          <w:rFonts w:ascii="Times New Roman" w:hAnsi="Times New Roman" w:cs="Times New Roman"/>
          <w:bCs/>
          <w:sz w:val="28"/>
          <w:szCs w:val="28"/>
        </w:rPr>
      </w:pPr>
      <w:r w:rsidRPr="0082670E">
        <w:rPr>
          <w:rFonts w:ascii="Times New Roman" w:hAnsi="Times New Roman" w:cs="Times New Roman"/>
          <w:bCs/>
          <w:sz w:val="28"/>
          <w:szCs w:val="28"/>
        </w:rPr>
        <w:t>2.Конструкция устройства</w:t>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t>5</w:t>
      </w:r>
    </w:p>
    <w:p w:rsidR="005B022B" w:rsidRPr="0082670E" w:rsidRDefault="005B022B" w:rsidP="005B022B">
      <w:pPr>
        <w:rPr>
          <w:rFonts w:ascii="Times New Roman" w:hAnsi="Times New Roman" w:cs="Times New Roman"/>
          <w:bCs/>
          <w:sz w:val="28"/>
          <w:szCs w:val="28"/>
        </w:rPr>
      </w:pPr>
      <w:r w:rsidRPr="0082670E">
        <w:rPr>
          <w:rFonts w:ascii="Times New Roman" w:hAnsi="Times New Roman" w:cs="Times New Roman"/>
          <w:bCs/>
          <w:sz w:val="28"/>
          <w:szCs w:val="28"/>
        </w:rPr>
        <w:t>3.Принцип работы  дифференциального  автомата</w:t>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t>6</w:t>
      </w:r>
    </w:p>
    <w:p w:rsidR="005B022B" w:rsidRPr="0082670E" w:rsidRDefault="005B022B" w:rsidP="005B022B">
      <w:pPr>
        <w:rPr>
          <w:rFonts w:ascii="Times New Roman" w:hAnsi="Times New Roman" w:cs="Times New Roman"/>
          <w:bCs/>
          <w:sz w:val="28"/>
          <w:szCs w:val="28"/>
        </w:rPr>
      </w:pPr>
      <w:r w:rsidRPr="0082670E">
        <w:rPr>
          <w:rFonts w:ascii="Times New Roman" w:hAnsi="Times New Roman" w:cs="Times New Roman"/>
          <w:bCs/>
          <w:sz w:val="28"/>
          <w:szCs w:val="28"/>
        </w:rPr>
        <w:t xml:space="preserve">4.Область  применения  дифференциального  автомата </w:t>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r>
      <w:r w:rsidR="00B344A7">
        <w:rPr>
          <w:rFonts w:ascii="Times New Roman" w:hAnsi="Times New Roman" w:cs="Times New Roman"/>
          <w:bCs/>
          <w:sz w:val="28"/>
          <w:szCs w:val="28"/>
        </w:rPr>
        <w:tab/>
        <w:t>6</w:t>
      </w:r>
    </w:p>
    <w:p w:rsidR="005B022B" w:rsidRPr="0082670E" w:rsidRDefault="005B022B" w:rsidP="005B022B">
      <w:pPr>
        <w:rPr>
          <w:rFonts w:ascii="Times New Roman" w:hAnsi="Times New Roman" w:cs="Times New Roman"/>
          <w:sz w:val="28"/>
          <w:szCs w:val="28"/>
        </w:rPr>
      </w:pPr>
      <w:r w:rsidRPr="0082670E">
        <w:rPr>
          <w:rFonts w:ascii="Times New Roman" w:hAnsi="Times New Roman" w:cs="Times New Roman"/>
          <w:bCs/>
          <w:sz w:val="28"/>
          <w:szCs w:val="28"/>
        </w:rPr>
        <w:t>5.</w:t>
      </w:r>
      <w:r w:rsidRPr="0082670E">
        <w:rPr>
          <w:rFonts w:ascii="Times New Roman" w:hAnsi="Times New Roman" w:cs="Times New Roman"/>
        </w:rPr>
        <w:t xml:space="preserve"> </w:t>
      </w:r>
      <w:r w:rsidRPr="0082670E">
        <w:rPr>
          <w:rFonts w:ascii="Times New Roman" w:hAnsi="Times New Roman" w:cs="Times New Roman"/>
          <w:sz w:val="28"/>
          <w:szCs w:val="28"/>
        </w:rPr>
        <w:t>Основные технические характеристики дифавтоматов</w:t>
      </w:r>
      <w:r w:rsidR="00B344A7">
        <w:rPr>
          <w:rFonts w:ascii="Times New Roman" w:hAnsi="Times New Roman" w:cs="Times New Roman"/>
          <w:sz w:val="28"/>
          <w:szCs w:val="28"/>
        </w:rPr>
        <w:tab/>
      </w:r>
      <w:r w:rsidR="00B344A7">
        <w:rPr>
          <w:rFonts w:ascii="Times New Roman" w:hAnsi="Times New Roman" w:cs="Times New Roman"/>
          <w:sz w:val="28"/>
          <w:szCs w:val="28"/>
        </w:rPr>
        <w:tab/>
      </w:r>
      <w:r w:rsidR="00B344A7">
        <w:rPr>
          <w:rFonts w:ascii="Times New Roman" w:hAnsi="Times New Roman" w:cs="Times New Roman"/>
          <w:sz w:val="28"/>
          <w:szCs w:val="28"/>
        </w:rPr>
        <w:tab/>
      </w:r>
      <w:r w:rsidR="00B344A7">
        <w:rPr>
          <w:rFonts w:ascii="Times New Roman" w:hAnsi="Times New Roman" w:cs="Times New Roman"/>
          <w:sz w:val="28"/>
          <w:szCs w:val="28"/>
        </w:rPr>
        <w:tab/>
      </w:r>
      <w:r w:rsidR="00350039">
        <w:rPr>
          <w:rFonts w:ascii="Times New Roman" w:hAnsi="Times New Roman" w:cs="Times New Roman"/>
          <w:sz w:val="28"/>
          <w:szCs w:val="28"/>
        </w:rPr>
        <w:t>7</w:t>
      </w:r>
    </w:p>
    <w:p w:rsidR="005B022B" w:rsidRPr="0082670E" w:rsidRDefault="005B022B" w:rsidP="005B022B">
      <w:pPr>
        <w:rPr>
          <w:rFonts w:ascii="Times New Roman" w:hAnsi="Times New Roman" w:cs="Times New Roman"/>
          <w:sz w:val="28"/>
          <w:szCs w:val="28"/>
        </w:rPr>
      </w:pPr>
      <w:r w:rsidRPr="0082670E">
        <w:rPr>
          <w:rFonts w:ascii="Times New Roman" w:hAnsi="Times New Roman" w:cs="Times New Roman"/>
          <w:sz w:val="28"/>
          <w:szCs w:val="28"/>
        </w:rPr>
        <w:t>6.Монтаж и схема подключения дифференциального автомата</w:t>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t>8</w:t>
      </w:r>
    </w:p>
    <w:p w:rsidR="005B022B" w:rsidRPr="0082670E" w:rsidRDefault="005B022B" w:rsidP="005B022B">
      <w:pPr>
        <w:suppressAutoHyphens/>
        <w:spacing w:line="360" w:lineRule="auto"/>
        <w:rPr>
          <w:rFonts w:ascii="Times New Roman" w:hAnsi="Times New Roman" w:cs="Times New Roman"/>
          <w:sz w:val="28"/>
          <w:szCs w:val="28"/>
        </w:rPr>
      </w:pPr>
      <w:r w:rsidRPr="0082670E">
        <w:rPr>
          <w:rFonts w:ascii="Times New Roman" w:hAnsi="Times New Roman" w:cs="Times New Roman"/>
          <w:sz w:val="28"/>
          <w:szCs w:val="28"/>
        </w:rPr>
        <w:t xml:space="preserve">Список использованных источников </w:t>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885C7B">
        <w:rPr>
          <w:rFonts w:ascii="Times New Roman" w:hAnsi="Times New Roman" w:cs="Times New Roman"/>
          <w:sz w:val="28"/>
          <w:szCs w:val="28"/>
        </w:rPr>
        <w:t>13</w:t>
      </w:r>
    </w:p>
    <w:p w:rsidR="005B022B" w:rsidRDefault="005B022B" w:rsidP="00E31591">
      <w:pPr>
        <w:suppressAutoHyphens/>
        <w:spacing w:line="360" w:lineRule="auto"/>
        <w:rPr>
          <w:rFonts w:ascii="Times New Roman" w:hAnsi="Times New Roman" w:cs="Times New Roman"/>
          <w:sz w:val="28"/>
          <w:szCs w:val="28"/>
        </w:rPr>
      </w:pPr>
      <w:r w:rsidRPr="0082670E">
        <w:rPr>
          <w:rFonts w:ascii="Times New Roman" w:hAnsi="Times New Roman" w:cs="Times New Roman"/>
          <w:sz w:val="28"/>
          <w:szCs w:val="28"/>
        </w:rPr>
        <w:t>Приложения</w:t>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3D7203">
        <w:rPr>
          <w:rFonts w:ascii="Times New Roman" w:hAnsi="Times New Roman" w:cs="Times New Roman"/>
          <w:sz w:val="28"/>
          <w:szCs w:val="28"/>
        </w:rPr>
        <w:tab/>
      </w:r>
      <w:r w:rsidR="00885C7B">
        <w:rPr>
          <w:rFonts w:ascii="Times New Roman" w:hAnsi="Times New Roman" w:cs="Times New Roman"/>
          <w:sz w:val="28"/>
          <w:szCs w:val="28"/>
        </w:rPr>
        <w:t>14</w:t>
      </w: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rFonts w:ascii="Times New Roman" w:hAnsi="Times New Roman" w:cs="Times New Roman"/>
          <w:sz w:val="28"/>
          <w:szCs w:val="28"/>
        </w:rPr>
      </w:pPr>
    </w:p>
    <w:p w:rsidR="00E31591" w:rsidRDefault="00E31591" w:rsidP="00E31591">
      <w:pPr>
        <w:suppressAutoHyphens/>
        <w:spacing w:line="360" w:lineRule="auto"/>
        <w:rPr>
          <w:sz w:val="28"/>
          <w:szCs w:val="28"/>
        </w:rPr>
      </w:pPr>
    </w:p>
    <w:p w:rsidR="005B022B" w:rsidRPr="0082670E" w:rsidRDefault="005B022B" w:rsidP="005B022B">
      <w:pPr>
        <w:jc w:val="center"/>
        <w:rPr>
          <w:rFonts w:ascii="Times New Roman" w:hAnsi="Times New Roman" w:cs="Times New Roman"/>
          <w:sz w:val="28"/>
          <w:szCs w:val="28"/>
        </w:rPr>
      </w:pPr>
      <w:r w:rsidRPr="0082670E">
        <w:rPr>
          <w:rFonts w:ascii="Times New Roman" w:hAnsi="Times New Roman" w:cs="Times New Roman"/>
          <w:sz w:val="28"/>
          <w:szCs w:val="28"/>
        </w:rPr>
        <w:t>ВВЕДЕНИЕ</w:t>
      </w:r>
    </w:p>
    <w:p w:rsidR="005B022B" w:rsidRPr="0082670E"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t>В связи с отсутствием литературы возникла необходимость  создания  учебного пособия  по МДК 01.01 Монтаж,наладка и эксплуатация электрооборудования сельскохозяйственных предприятий» по теме «Устройство, принцип работы и монтаж дифференциального автомата »</w:t>
      </w:r>
    </w:p>
    <w:p w:rsidR="005B022B" w:rsidRPr="0082670E" w:rsidRDefault="005B022B" w:rsidP="005B022B">
      <w:pPr>
        <w:spacing w:line="360" w:lineRule="auto"/>
        <w:ind w:firstLine="709"/>
        <w:jc w:val="both"/>
        <w:rPr>
          <w:rFonts w:ascii="Times New Roman" w:hAnsi="Times New Roman" w:cs="Times New Roman"/>
          <w:bCs/>
          <w:sz w:val="28"/>
          <w:szCs w:val="28"/>
        </w:rPr>
      </w:pPr>
      <w:r w:rsidRPr="0082670E">
        <w:rPr>
          <w:rFonts w:ascii="Times New Roman" w:hAnsi="Times New Roman" w:cs="Times New Roman"/>
          <w:bCs/>
          <w:sz w:val="28"/>
          <w:szCs w:val="28"/>
        </w:rPr>
        <w:t xml:space="preserve">Требования безопасности электрических сетей предусматривает установку и подключение двух видов защит. Первая защита  от короткого замыкания и контроль по токовой нагрузки. Вторая- защита жизни и здоровья человека от поражающего   воздействия электричества в случае  токовых утечек. В обоих случаях защититься можно, подключив в щитке дифференциальный автомат. </w:t>
      </w:r>
    </w:p>
    <w:p w:rsidR="005B022B" w:rsidRPr="0082670E" w:rsidRDefault="005B022B" w:rsidP="005B022B">
      <w:pPr>
        <w:spacing w:line="360" w:lineRule="auto"/>
        <w:ind w:firstLine="709"/>
        <w:jc w:val="both"/>
        <w:rPr>
          <w:rFonts w:ascii="Times New Roman" w:hAnsi="Times New Roman" w:cs="Times New Roman"/>
          <w:bCs/>
          <w:sz w:val="28"/>
          <w:szCs w:val="28"/>
        </w:rPr>
      </w:pPr>
    </w:p>
    <w:p w:rsidR="005B022B" w:rsidRPr="0082670E" w:rsidRDefault="005B022B" w:rsidP="005B022B">
      <w:pPr>
        <w:spacing w:line="360" w:lineRule="auto"/>
        <w:ind w:firstLine="709"/>
        <w:jc w:val="center"/>
        <w:rPr>
          <w:rFonts w:ascii="Times New Roman" w:hAnsi="Times New Roman" w:cs="Times New Roman"/>
          <w:bCs/>
          <w:sz w:val="28"/>
          <w:szCs w:val="28"/>
        </w:rPr>
      </w:pPr>
      <w:r w:rsidRPr="0082670E">
        <w:rPr>
          <w:rFonts w:ascii="Times New Roman" w:hAnsi="Times New Roman" w:cs="Times New Roman"/>
          <w:bCs/>
          <w:sz w:val="28"/>
          <w:szCs w:val="28"/>
        </w:rPr>
        <w:t>Основная часть</w:t>
      </w:r>
    </w:p>
    <w:p w:rsidR="005B022B" w:rsidRPr="0082670E" w:rsidRDefault="005B022B" w:rsidP="005B022B">
      <w:pPr>
        <w:spacing w:line="360" w:lineRule="auto"/>
        <w:ind w:firstLine="709"/>
        <w:jc w:val="center"/>
        <w:rPr>
          <w:rFonts w:ascii="Times New Roman" w:hAnsi="Times New Roman" w:cs="Times New Roman"/>
          <w:bCs/>
          <w:sz w:val="28"/>
          <w:szCs w:val="28"/>
        </w:rPr>
      </w:pPr>
    </w:p>
    <w:p w:rsidR="005B022B" w:rsidRPr="0082670E" w:rsidRDefault="005B022B" w:rsidP="005B022B">
      <w:pPr>
        <w:jc w:val="center"/>
        <w:rPr>
          <w:rFonts w:ascii="Times New Roman" w:hAnsi="Times New Roman" w:cs="Times New Roman"/>
          <w:b/>
          <w:bCs/>
          <w:sz w:val="28"/>
          <w:szCs w:val="28"/>
        </w:rPr>
      </w:pPr>
      <w:r w:rsidRPr="0082670E">
        <w:rPr>
          <w:rFonts w:ascii="Times New Roman" w:hAnsi="Times New Roman" w:cs="Times New Roman"/>
          <w:bCs/>
          <w:sz w:val="28"/>
          <w:szCs w:val="28"/>
        </w:rPr>
        <w:t>1.Назначение дифференциального  автомата.</w:t>
      </w:r>
    </w:p>
    <w:p w:rsidR="005B022B" w:rsidRPr="0082670E" w:rsidRDefault="005B022B" w:rsidP="005B022B">
      <w:pPr>
        <w:rPr>
          <w:rFonts w:ascii="Times New Roman" w:hAnsi="Times New Roman" w:cs="Times New Roman"/>
          <w:b/>
          <w:bCs/>
          <w:sz w:val="28"/>
          <w:szCs w:val="28"/>
        </w:rPr>
      </w:pPr>
    </w:p>
    <w:p w:rsidR="005B022B" w:rsidRPr="0082670E"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t>Дифференциальный автоматический выключатель представляет собой уникальное устройство, в котором одновременно сочетаются функции автоматического выключателя и защитные свойства УЗО.</w:t>
      </w:r>
    </w:p>
    <w:p w:rsidR="005B022B" w:rsidRPr="0082670E"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bCs/>
          <w:sz w:val="28"/>
          <w:szCs w:val="28"/>
        </w:rPr>
        <w:t>Дифференциальный автомат</w:t>
      </w:r>
      <w:r w:rsidRPr="0082670E">
        <w:rPr>
          <w:rFonts w:ascii="Times New Roman" w:hAnsi="Times New Roman" w:cs="Times New Roman"/>
          <w:sz w:val="28"/>
          <w:szCs w:val="28"/>
        </w:rPr>
        <w:t xml:space="preserve"> предназначен для защиты человека от поражений электрическим током при его соприкосновении с токоведущими частями электрооборудования либо при утечке электрического тока. В этом случае дифференциальный автомат выполняет функции устройства защитного отключения.</w:t>
      </w:r>
    </w:p>
    <w:p w:rsidR="003D7203" w:rsidRDefault="005B022B" w:rsidP="005B022B">
      <w:pPr>
        <w:spacing w:line="360" w:lineRule="auto"/>
        <w:ind w:firstLine="708"/>
        <w:jc w:val="both"/>
        <w:rPr>
          <w:rFonts w:ascii="Times New Roman" w:hAnsi="Times New Roman" w:cs="Times New Roman"/>
          <w:sz w:val="28"/>
          <w:szCs w:val="28"/>
        </w:rPr>
      </w:pPr>
      <w:r w:rsidRPr="0082670E">
        <w:rPr>
          <w:rFonts w:ascii="Times New Roman" w:hAnsi="Times New Roman" w:cs="Times New Roman"/>
          <w:sz w:val="28"/>
          <w:szCs w:val="28"/>
        </w:rPr>
        <w:t>Также устройство осуществляет защиту электрической сети от коротких замыканий и перегрузок, выполняя функции автоматического выключателя.</w:t>
      </w:r>
    </w:p>
    <w:p w:rsidR="003D7203" w:rsidRDefault="003D7203">
      <w:pPr>
        <w:rPr>
          <w:rFonts w:ascii="Times New Roman" w:hAnsi="Times New Roman" w:cs="Times New Roman"/>
          <w:sz w:val="28"/>
          <w:szCs w:val="28"/>
        </w:rPr>
      </w:pPr>
      <w:r>
        <w:rPr>
          <w:rFonts w:ascii="Times New Roman" w:hAnsi="Times New Roman" w:cs="Times New Roman"/>
          <w:sz w:val="28"/>
          <w:szCs w:val="28"/>
        </w:rPr>
        <w:br w:type="page"/>
      </w:r>
    </w:p>
    <w:p w:rsidR="005B022B" w:rsidRPr="0082670E" w:rsidRDefault="005B022B" w:rsidP="005B022B">
      <w:pPr>
        <w:spacing w:line="360" w:lineRule="auto"/>
        <w:ind w:firstLine="708"/>
        <w:jc w:val="both"/>
        <w:rPr>
          <w:rFonts w:ascii="Times New Roman" w:hAnsi="Times New Roman" w:cs="Times New Roman"/>
          <w:sz w:val="28"/>
          <w:szCs w:val="28"/>
        </w:rPr>
      </w:pPr>
    </w:p>
    <w:p w:rsidR="005B022B" w:rsidRPr="0082670E" w:rsidRDefault="005B022B" w:rsidP="005B022B">
      <w:pPr>
        <w:jc w:val="center"/>
        <w:rPr>
          <w:rFonts w:ascii="Times New Roman" w:hAnsi="Times New Roman" w:cs="Times New Roman"/>
          <w:bCs/>
          <w:sz w:val="28"/>
          <w:szCs w:val="28"/>
        </w:rPr>
      </w:pPr>
      <w:r w:rsidRPr="0082670E">
        <w:rPr>
          <w:rFonts w:ascii="Times New Roman" w:hAnsi="Times New Roman" w:cs="Times New Roman"/>
          <w:bCs/>
          <w:sz w:val="28"/>
          <w:szCs w:val="28"/>
        </w:rPr>
        <w:t>2.Конструкция устройства</w:t>
      </w:r>
    </w:p>
    <w:p w:rsidR="005B022B" w:rsidRPr="0082670E" w:rsidRDefault="005B022B" w:rsidP="005B022B">
      <w:pPr>
        <w:jc w:val="center"/>
        <w:rPr>
          <w:rFonts w:ascii="Times New Roman" w:hAnsi="Times New Roman" w:cs="Times New Roman"/>
          <w:bCs/>
          <w:sz w:val="28"/>
          <w:szCs w:val="28"/>
        </w:rPr>
      </w:pPr>
    </w:p>
    <w:p w:rsidR="005B022B" w:rsidRPr="0082670E"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t xml:space="preserve">Конструктивно дифференциальные  автоматы  состоят из </w:t>
      </w:r>
      <w:r w:rsidRPr="0082670E">
        <w:rPr>
          <w:rFonts w:ascii="Times New Roman" w:hAnsi="Times New Roman" w:cs="Times New Roman"/>
          <w:bCs/>
          <w:sz w:val="28"/>
          <w:szCs w:val="28"/>
        </w:rPr>
        <w:t>рабочей</w:t>
      </w:r>
      <w:r w:rsidRPr="0082670E">
        <w:rPr>
          <w:rFonts w:ascii="Times New Roman" w:hAnsi="Times New Roman" w:cs="Times New Roman"/>
          <w:sz w:val="28"/>
          <w:szCs w:val="28"/>
        </w:rPr>
        <w:t xml:space="preserve"> и </w:t>
      </w:r>
      <w:r w:rsidRPr="0082670E">
        <w:rPr>
          <w:rFonts w:ascii="Times New Roman" w:hAnsi="Times New Roman" w:cs="Times New Roman"/>
          <w:bCs/>
          <w:sz w:val="28"/>
          <w:szCs w:val="28"/>
        </w:rPr>
        <w:t>защитной</w:t>
      </w:r>
      <w:r w:rsidRPr="0082670E">
        <w:rPr>
          <w:rFonts w:ascii="Times New Roman" w:hAnsi="Times New Roman" w:cs="Times New Roman"/>
          <w:sz w:val="28"/>
          <w:szCs w:val="28"/>
        </w:rPr>
        <w:t xml:space="preserve"> части.</w:t>
      </w:r>
    </w:p>
    <w:p w:rsidR="005B022B" w:rsidRPr="0082670E"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t>Рабочая часть представляет собой автоматический выключатель, в котором имеется специальный механизм независимого расцепления и рейка сброса с помощью внешнего механического воздействия. В различных типах дифференциальных автоматов устанавливаются четырехполюсные или двухполюсные автоматические выключатели.</w:t>
      </w:r>
    </w:p>
    <w:p w:rsidR="005B022B" w:rsidRPr="0082670E"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t>Дифференциальный автомат, как и обычный автоматический выключатель, оборудован двумя расцепителями:</w:t>
      </w:r>
    </w:p>
    <w:p w:rsidR="005B022B" w:rsidRPr="0082670E" w:rsidRDefault="005B022B" w:rsidP="005B022B">
      <w:pPr>
        <w:numPr>
          <w:ilvl w:val="0"/>
          <w:numId w:val="1"/>
        </w:numPr>
        <w:spacing w:after="0" w:line="360" w:lineRule="auto"/>
        <w:ind w:left="0" w:firstLine="709"/>
        <w:jc w:val="both"/>
        <w:rPr>
          <w:rFonts w:ascii="Times New Roman" w:hAnsi="Times New Roman" w:cs="Times New Roman"/>
          <w:sz w:val="28"/>
          <w:szCs w:val="28"/>
        </w:rPr>
      </w:pPr>
      <w:r w:rsidRPr="0082670E">
        <w:rPr>
          <w:rFonts w:ascii="Times New Roman" w:hAnsi="Times New Roman" w:cs="Times New Roman"/>
          <w:sz w:val="28"/>
          <w:szCs w:val="28"/>
        </w:rPr>
        <w:t>- электромагнитный расцепитель отключает линию электропитания в случае короткого замыкания;</w:t>
      </w:r>
    </w:p>
    <w:p w:rsidR="005B022B" w:rsidRPr="0082670E" w:rsidRDefault="005B022B" w:rsidP="005B022B">
      <w:pPr>
        <w:numPr>
          <w:ilvl w:val="0"/>
          <w:numId w:val="1"/>
        </w:numPr>
        <w:spacing w:after="0" w:line="360" w:lineRule="auto"/>
        <w:ind w:left="0" w:firstLine="709"/>
        <w:jc w:val="both"/>
        <w:rPr>
          <w:rFonts w:ascii="Times New Roman" w:hAnsi="Times New Roman" w:cs="Times New Roman"/>
          <w:sz w:val="28"/>
          <w:szCs w:val="28"/>
        </w:rPr>
      </w:pPr>
      <w:r w:rsidRPr="0082670E">
        <w:rPr>
          <w:rFonts w:ascii="Times New Roman" w:hAnsi="Times New Roman" w:cs="Times New Roman"/>
          <w:sz w:val="28"/>
          <w:szCs w:val="28"/>
        </w:rPr>
        <w:t>- тепловой расцепитель срабатывает в случае возникновения перегрузки защищаемой группы.</w:t>
      </w:r>
    </w:p>
    <w:p w:rsidR="005B022B" w:rsidRPr="0082670E"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t xml:space="preserve">Защитной частью устройства является </w:t>
      </w:r>
      <w:r w:rsidRPr="0082670E">
        <w:rPr>
          <w:rFonts w:ascii="Times New Roman" w:hAnsi="Times New Roman" w:cs="Times New Roman"/>
          <w:bCs/>
          <w:sz w:val="28"/>
          <w:szCs w:val="28"/>
        </w:rPr>
        <w:t>модуль дифференциальной защиты</w:t>
      </w:r>
      <w:r w:rsidRPr="0082670E">
        <w:rPr>
          <w:rFonts w:ascii="Times New Roman" w:hAnsi="Times New Roman" w:cs="Times New Roman"/>
          <w:sz w:val="28"/>
          <w:szCs w:val="28"/>
        </w:rPr>
        <w:t>. Он обнаруживает дифференциальный электрический ток на землю (ток утечки). Кроме этого, модуль преобразовывает электрический ток в механическое воздействие, с помощью которого через специальную рейку осуществляется сброс выключателя.</w:t>
      </w:r>
    </w:p>
    <w:p w:rsidR="005B022B" w:rsidRPr="0082670E"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t>Для обеспечения питания модуля защиты от электрического тока он включается последовательно с автоматическим выключателем.</w:t>
      </w:r>
    </w:p>
    <w:p w:rsidR="003D7203" w:rsidRDefault="005B022B" w:rsidP="009B6902">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t>В модуле защиты от электрического тока имеются некоторые дополнительные устройства, среди которых дифференциальный трансформатор, обнаруживающий остаточный электрический ток, а также электронный усилитель с катушкой электромагнитного сброса.</w:t>
      </w:r>
    </w:p>
    <w:p w:rsidR="003D7203" w:rsidRDefault="003D7203">
      <w:pPr>
        <w:rPr>
          <w:rFonts w:ascii="Times New Roman" w:hAnsi="Times New Roman" w:cs="Times New Roman"/>
          <w:sz w:val="28"/>
          <w:szCs w:val="28"/>
        </w:rPr>
      </w:pPr>
      <w:r>
        <w:rPr>
          <w:rFonts w:ascii="Times New Roman" w:hAnsi="Times New Roman" w:cs="Times New Roman"/>
          <w:sz w:val="28"/>
          <w:szCs w:val="28"/>
        </w:rPr>
        <w:br w:type="page"/>
      </w:r>
    </w:p>
    <w:p w:rsidR="0082670E" w:rsidRPr="0082670E" w:rsidRDefault="0082670E" w:rsidP="009B6902">
      <w:pPr>
        <w:spacing w:line="360" w:lineRule="auto"/>
        <w:ind w:firstLine="709"/>
        <w:jc w:val="both"/>
        <w:rPr>
          <w:rFonts w:ascii="Times New Roman" w:hAnsi="Times New Roman" w:cs="Times New Roman"/>
          <w:sz w:val="28"/>
          <w:szCs w:val="28"/>
        </w:rPr>
      </w:pPr>
    </w:p>
    <w:p w:rsidR="005B022B" w:rsidRPr="002C271B" w:rsidRDefault="005B022B" w:rsidP="005B022B">
      <w:pPr>
        <w:spacing w:line="360" w:lineRule="auto"/>
        <w:ind w:firstLine="709"/>
        <w:jc w:val="both"/>
        <w:rPr>
          <w:rFonts w:ascii="Times New Roman" w:hAnsi="Times New Roman" w:cs="Times New Roman"/>
          <w:bCs/>
          <w:sz w:val="28"/>
          <w:szCs w:val="28"/>
        </w:rPr>
      </w:pPr>
      <w:r w:rsidRPr="002C271B">
        <w:rPr>
          <w:rFonts w:ascii="Times New Roman" w:hAnsi="Times New Roman" w:cs="Times New Roman"/>
          <w:bCs/>
          <w:sz w:val="28"/>
          <w:szCs w:val="28"/>
        </w:rPr>
        <w:t>3.Принцип работы  дифференциального  автомата</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 xml:space="preserve">В  </w:t>
      </w:r>
      <w:r w:rsidRPr="002C271B">
        <w:rPr>
          <w:rFonts w:ascii="Times New Roman" w:hAnsi="Times New Roman" w:cs="Times New Roman"/>
          <w:bCs/>
          <w:sz w:val="28"/>
          <w:szCs w:val="28"/>
        </w:rPr>
        <w:t xml:space="preserve">дифференциальном </w:t>
      </w:r>
      <w:r w:rsidRPr="002C271B">
        <w:rPr>
          <w:rFonts w:ascii="Times New Roman" w:hAnsi="Times New Roman" w:cs="Times New Roman"/>
          <w:sz w:val="28"/>
          <w:szCs w:val="28"/>
        </w:rPr>
        <w:t>автомате, как и в устройстве защитного отключения, в качестве датчика утечки тока применяется специальный трансформатор. Работа этого трансформатора основана на изменении дифференциального тока в проводниках, подающих электрическую энергию на электроустановку, на которой обеспечивается защита.</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Ток утечки отсутствует, если нет повреждений изоляции электропроводки или к токоведущим частям установки никто не прикасается. В этом случае в нулевом и фазном проводе нагрузки будут протекать равные токи. ( Приложение рисунок 2)</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Этими токами в магнитном сердечнике трансформатора тока наводятся встречно направленные равные магнитные потоки. В результате этого ток вторичной обмотки равен нулю и чувствительный элемент – магнитоэлектрическая защелка не срабатывает.</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 xml:space="preserve">В случае возникновения утечки, к примеру, если человек случайно прикоснется к фазному проводнику или при нарушении изоляционных свойств диэлектрика, происходит нарушение баланса тока и магнитных потоков. </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(Приложение рисунок 3) .Во вторичной обмотке возникает электрический ток, который приводит в действие магнитоэлектрическую защелку. Сработавшая защелка воздействует на механизм, расцепляющий автомат и контактную систему.</w:t>
      </w:r>
    </w:p>
    <w:p w:rsidR="005B022B" w:rsidRPr="002C271B" w:rsidRDefault="005B022B" w:rsidP="005B022B">
      <w:pPr>
        <w:spacing w:line="360" w:lineRule="auto"/>
        <w:ind w:firstLine="709"/>
        <w:jc w:val="both"/>
        <w:rPr>
          <w:rFonts w:ascii="Times New Roman" w:hAnsi="Times New Roman" w:cs="Times New Roman"/>
          <w:bCs/>
          <w:sz w:val="28"/>
          <w:szCs w:val="28"/>
        </w:rPr>
      </w:pPr>
      <w:r w:rsidRPr="002C271B">
        <w:rPr>
          <w:rFonts w:ascii="Times New Roman" w:hAnsi="Times New Roman" w:cs="Times New Roman"/>
          <w:bCs/>
          <w:sz w:val="28"/>
          <w:szCs w:val="28"/>
        </w:rPr>
        <w:t xml:space="preserve">4.Область  применения  дифференциального  автомата </w:t>
      </w:r>
    </w:p>
    <w:p w:rsidR="003D7203" w:rsidRDefault="005B022B" w:rsidP="003D7203">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Дифференциальный автомат может с успехом применяться в однофазных и трехфазных сетях переменного тока. Эти устройства способствуют значительному повышению уровня безопасности в процессе постоянной эксплуатации различных электроприборов.</w:t>
      </w:r>
    </w:p>
    <w:p w:rsidR="003D7203" w:rsidRDefault="003D7203">
      <w:pPr>
        <w:rPr>
          <w:rFonts w:ascii="Times New Roman" w:hAnsi="Times New Roman" w:cs="Times New Roman"/>
          <w:sz w:val="28"/>
          <w:szCs w:val="28"/>
        </w:rPr>
      </w:pPr>
      <w:r>
        <w:rPr>
          <w:rFonts w:ascii="Times New Roman" w:hAnsi="Times New Roman" w:cs="Times New Roman"/>
          <w:sz w:val="28"/>
          <w:szCs w:val="28"/>
        </w:rPr>
        <w:br w:type="page"/>
      </w:r>
    </w:p>
    <w:p w:rsidR="005B022B" w:rsidRPr="0082670E"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lastRenderedPageBreak/>
        <w:t>Кроме этого, дифференциальные автоматические выключатели способствуют предотвращению пожаров, вызванных возгоранием изоляции токоведущих частей некоторых электрических приборов.</w:t>
      </w:r>
    </w:p>
    <w:p w:rsidR="005B022B" w:rsidRPr="0082670E"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rPr>
        <w:t xml:space="preserve">5. </w:t>
      </w:r>
      <w:r w:rsidRPr="0082670E">
        <w:rPr>
          <w:rFonts w:ascii="Times New Roman" w:hAnsi="Times New Roman" w:cs="Times New Roman"/>
          <w:sz w:val="28"/>
          <w:szCs w:val="28"/>
        </w:rPr>
        <w:t>Основные технические характеристики дифавтоматов</w:t>
      </w:r>
    </w:p>
    <w:p w:rsidR="005B022B" w:rsidRPr="007C3A93" w:rsidRDefault="003D7203"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rPr>
        <w:t>—</w:t>
      </w:r>
      <w:r w:rsidR="005B022B" w:rsidRPr="007C3A93">
        <w:rPr>
          <w:rFonts w:ascii="Times New Roman" w:hAnsi="Times New Roman" w:cs="Times New Roman"/>
          <w:bCs/>
          <w:sz w:val="28"/>
          <w:szCs w:val="28"/>
        </w:rPr>
        <w:t>номинальный ток In</w:t>
      </w:r>
      <w:r w:rsidR="005B022B" w:rsidRPr="007C3A93">
        <w:rPr>
          <w:rFonts w:ascii="Times New Roman" w:hAnsi="Times New Roman" w:cs="Times New Roman"/>
          <w:sz w:val="28"/>
          <w:szCs w:val="28"/>
        </w:rPr>
        <w:t>– ток в амперах, который аппарат может проводить длительное время, его значения стандартизованы:</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6, 10, 16, 20, 25, 32, 40, 50, 63 А;</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w:t>
      </w:r>
      <w:r w:rsidRPr="007C3A93">
        <w:rPr>
          <w:rFonts w:ascii="Times New Roman" w:hAnsi="Times New Roman" w:cs="Times New Roman"/>
          <w:bCs/>
          <w:sz w:val="28"/>
          <w:szCs w:val="28"/>
        </w:rPr>
        <w:t>время-токовая характеристика В, С или D</w:t>
      </w:r>
      <w:r w:rsidRPr="007C3A93">
        <w:rPr>
          <w:rFonts w:ascii="Times New Roman" w:hAnsi="Times New Roman" w:cs="Times New Roman"/>
          <w:sz w:val="28"/>
          <w:szCs w:val="28"/>
        </w:rPr>
        <w:t>, указывается перед значением номинального тока</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w:t>
      </w:r>
      <w:r w:rsidRPr="007C3A93">
        <w:rPr>
          <w:rFonts w:ascii="Times New Roman" w:hAnsi="Times New Roman" w:cs="Times New Roman"/>
          <w:bCs/>
          <w:sz w:val="28"/>
          <w:szCs w:val="28"/>
        </w:rPr>
        <w:t>номинальный отключающий дифференциальный ток</w:t>
      </w:r>
      <w:r w:rsidRPr="007C3A93">
        <w:rPr>
          <w:rFonts w:ascii="Times New Roman" w:hAnsi="Times New Roman" w:cs="Times New Roman"/>
          <w:sz w:val="28"/>
          <w:szCs w:val="28"/>
        </w:rPr>
        <w:t> (уставка по току утечки)</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IΔn = 10, 30, 100, 300, 500 мА;</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w:t>
      </w:r>
      <w:r w:rsidRPr="007C3A93">
        <w:rPr>
          <w:rFonts w:ascii="Times New Roman" w:hAnsi="Times New Roman" w:cs="Times New Roman"/>
          <w:bCs/>
          <w:sz w:val="28"/>
          <w:szCs w:val="28"/>
        </w:rPr>
        <w:t>номинальное напряжение</w:t>
      </w:r>
      <w:r w:rsidRPr="007C3A93">
        <w:rPr>
          <w:rFonts w:ascii="Times New Roman" w:hAnsi="Times New Roman" w:cs="Times New Roman"/>
          <w:sz w:val="28"/>
          <w:szCs w:val="28"/>
        </w:rPr>
        <w:t>, напряжение при котором аппарат работает в нормальных условиях. Обычно это 220В для однофазной сети и 380В для трехфазной электросети.</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w:t>
      </w:r>
      <w:r w:rsidRPr="007C3A93">
        <w:rPr>
          <w:rFonts w:ascii="Times New Roman" w:hAnsi="Times New Roman" w:cs="Times New Roman"/>
          <w:bCs/>
          <w:sz w:val="28"/>
          <w:szCs w:val="28"/>
        </w:rPr>
        <w:t>тип (или класс) модуля дифференциальной защиты</w:t>
      </w:r>
      <w:r w:rsidRPr="007C3A93">
        <w:rPr>
          <w:rFonts w:ascii="Times New Roman" w:hAnsi="Times New Roman" w:cs="Times New Roman"/>
          <w:sz w:val="28"/>
          <w:szCs w:val="28"/>
        </w:rPr>
        <w:t>.</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bCs/>
          <w:sz w:val="28"/>
          <w:szCs w:val="28"/>
        </w:rPr>
        <w:t>Тип АС</w:t>
      </w:r>
      <w:r w:rsidRPr="007C3A93">
        <w:rPr>
          <w:rFonts w:ascii="Times New Roman" w:hAnsi="Times New Roman" w:cs="Times New Roman"/>
          <w:sz w:val="28"/>
          <w:szCs w:val="28"/>
        </w:rPr>
        <w:t>– реагируют на синусоидальный переменный ток утечки, обозначаются значком в виде синусоиды .</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bCs/>
          <w:sz w:val="28"/>
          <w:szCs w:val="28"/>
        </w:rPr>
        <w:t>Тип А</w:t>
      </w:r>
      <w:r w:rsidRPr="007C3A93">
        <w:rPr>
          <w:rFonts w:ascii="Times New Roman" w:hAnsi="Times New Roman" w:cs="Times New Roman"/>
          <w:sz w:val="28"/>
          <w:szCs w:val="28"/>
        </w:rPr>
        <w:t xml:space="preserve">— реагируют на синусоидальный переменный и пульсирующий постоянный токи утечки. </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 xml:space="preserve">На передней панели указывается символ </w:t>
      </w:r>
    </w:p>
    <w:p w:rsidR="003D7203"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w:t>
      </w:r>
      <w:r w:rsidRPr="007C3A93">
        <w:rPr>
          <w:rFonts w:ascii="Times New Roman" w:hAnsi="Times New Roman" w:cs="Times New Roman"/>
          <w:bCs/>
          <w:sz w:val="28"/>
          <w:szCs w:val="28"/>
        </w:rPr>
        <w:t>номинальная отключающая способность</w:t>
      </w:r>
      <w:r w:rsidRPr="007C3A93">
        <w:rPr>
          <w:rFonts w:ascii="Times New Roman" w:hAnsi="Times New Roman" w:cs="Times New Roman"/>
          <w:sz w:val="28"/>
          <w:szCs w:val="28"/>
        </w:rPr>
        <w:t>– максимальный ток короткого замыкания, который дифавтомат способен отключить и остаться в работоспособном состоянии. Указывается на передней панели в прямоугольнике в амперах.</w:t>
      </w:r>
      <w:r w:rsidR="002C271B" w:rsidRPr="007C3A93">
        <w:rPr>
          <w:rFonts w:ascii="Times New Roman" w:hAnsi="Times New Roman" w:cs="Times New Roman"/>
          <w:sz w:val="28"/>
          <w:szCs w:val="28"/>
        </w:rPr>
        <w:t xml:space="preserve"> </w:t>
      </w:r>
      <w:r w:rsidRPr="007C3A93">
        <w:rPr>
          <w:rFonts w:ascii="Times New Roman" w:hAnsi="Times New Roman" w:cs="Times New Roman"/>
          <w:sz w:val="28"/>
          <w:szCs w:val="28"/>
        </w:rPr>
        <w:t>3000; 4500; 6000; 10 000 А.</w:t>
      </w:r>
    </w:p>
    <w:p w:rsidR="003D7203" w:rsidRPr="007C3A93" w:rsidRDefault="003D7203">
      <w:pPr>
        <w:rPr>
          <w:rFonts w:ascii="Times New Roman" w:hAnsi="Times New Roman" w:cs="Times New Roman"/>
          <w:sz w:val="28"/>
          <w:szCs w:val="28"/>
        </w:rPr>
      </w:pPr>
      <w:r w:rsidRPr="007C3A93">
        <w:rPr>
          <w:rFonts w:ascii="Times New Roman" w:hAnsi="Times New Roman" w:cs="Times New Roman"/>
          <w:sz w:val="28"/>
          <w:szCs w:val="28"/>
        </w:rPr>
        <w:br w:type="page"/>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lastRenderedPageBreak/>
        <w:t>—</w:t>
      </w:r>
      <w:r w:rsidRPr="007C3A93">
        <w:rPr>
          <w:rFonts w:ascii="Times New Roman" w:hAnsi="Times New Roman" w:cs="Times New Roman"/>
          <w:bCs/>
          <w:sz w:val="28"/>
          <w:szCs w:val="28"/>
        </w:rPr>
        <w:t>класс токоограничения,</w:t>
      </w:r>
      <w:r w:rsidRPr="007C3A93">
        <w:rPr>
          <w:rFonts w:ascii="Times New Roman" w:hAnsi="Times New Roman" w:cs="Times New Roman"/>
          <w:sz w:val="28"/>
          <w:szCs w:val="28"/>
        </w:rPr>
        <w:t>определяется временем с момента начала размыкания силовых контактов до момента полного гашения электрической дуги в дугогасительной камере. Существует три класса токоограничения: 1, 2, 3. Указывается в квадрате на передней панели;</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w:t>
      </w:r>
      <w:r w:rsidRPr="007C3A93">
        <w:rPr>
          <w:rFonts w:ascii="Times New Roman" w:hAnsi="Times New Roman" w:cs="Times New Roman"/>
          <w:bCs/>
          <w:sz w:val="28"/>
          <w:szCs w:val="28"/>
        </w:rPr>
        <w:t>тип встроенного модуля дифференциальной защиты</w:t>
      </w:r>
      <w:r w:rsidRPr="007C3A93">
        <w:rPr>
          <w:rFonts w:ascii="Times New Roman" w:hAnsi="Times New Roman" w:cs="Times New Roman"/>
          <w:sz w:val="28"/>
          <w:szCs w:val="28"/>
        </w:rPr>
        <w:t>(т.е. встроенного УЗО) по конструктивному исполнению;</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w:t>
      </w:r>
      <w:r w:rsidRPr="007C3A93">
        <w:rPr>
          <w:rFonts w:ascii="Times New Roman" w:hAnsi="Times New Roman" w:cs="Times New Roman"/>
          <w:bCs/>
          <w:sz w:val="28"/>
          <w:szCs w:val="28"/>
        </w:rPr>
        <w:t>количество полюсов</w:t>
      </w:r>
      <w:r w:rsidRPr="007C3A93">
        <w:rPr>
          <w:rFonts w:ascii="Times New Roman" w:hAnsi="Times New Roman" w:cs="Times New Roman"/>
          <w:sz w:val="28"/>
          <w:szCs w:val="28"/>
        </w:rPr>
        <w:t>: 2 или 4;</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w:t>
      </w:r>
      <w:r w:rsidRPr="007C3A93">
        <w:rPr>
          <w:rFonts w:ascii="Times New Roman" w:hAnsi="Times New Roman" w:cs="Times New Roman"/>
          <w:bCs/>
          <w:sz w:val="28"/>
          <w:szCs w:val="28"/>
        </w:rPr>
        <w:t>диапазон температур</w:t>
      </w:r>
      <w:r w:rsidRPr="007C3A93">
        <w:rPr>
          <w:rFonts w:ascii="Times New Roman" w:hAnsi="Times New Roman" w:cs="Times New Roman"/>
          <w:sz w:val="28"/>
          <w:szCs w:val="28"/>
        </w:rPr>
        <w:t>от -25 до + 40°С обозначается символом снежинки на передней панели;</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 xml:space="preserve">— также на корпусе может указываться </w:t>
      </w:r>
      <w:r w:rsidRPr="007C3A93">
        <w:rPr>
          <w:rFonts w:ascii="Times New Roman" w:hAnsi="Times New Roman" w:cs="Times New Roman"/>
          <w:bCs/>
          <w:sz w:val="28"/>
          <w:szCs w:val="28"/>
        </w:rPr>
        <w:t>номинальная частота электрической сети</w:t>
      </w:r>
      <w:r w:rsidRPr="007C3A93">
        <w:rPr>
          <w:rFonts w:ascii="Times New Roman" w:hAnsi="Times New Roman" w:cs="Times New Roman"/>
          <w:sz w:val="28"/>
          <w:szCs w:val="28"/>
        </w:rPr>
        <w:t>. Для бытовых сетей частота — 50 Гц;</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 xml:space="preserve">— если </w:t>
      </w:r>
      <w:r w:rsidRPr="007C3A93">
        <w:rPr>
          <w:rFonts w:ascii="Times New Roman" w:hAnsi="Times New Roman" w:cs="Times New Roman"/>
          <w:bCs/>
          <w:sz w:val="28"/>
          <w:szCs w:val="28"/>
        </w:rPr>
        <w:t>степень защиты</w:t>
      </w:r>
      <w:r w:rsidRPr="007C3A93">
        <w:rPr>
          <w:rFonts w:ascii="Times New Roman" w:hAnsi="Times New Roman" w:cs="Times New Roman"/>
          <w:sz w:val="28"/>
          <w:szCs w:val="28"/>
        </w:rPr>
        <w:t xml:space="preserve"> отличается от IР20, также может указываться на передней панели;</w:t>
      </w:r>
    </w:p>
    <w:p w:rsidR="005B022B" w:rsidRPr="007C3A93" w:rsidRDefault="005B022B" w:rsidP="005B022B">
      <w:pPr>
        <w:spacing w:line="360" w:lineRule="auto"/>
        <w:ind w:firstLine="709"/>
        <w:jc w:val="both"/>
        <w:rPr>
          <w:rFonts w:ascii="Times New Roman" w:hAnsi="Times New Roman" w:cs="Times New Roman"/>
          <w:sz w:val="28"/>
          <w:szCs w:val="28"/>
        </w:rPr>
      </w:pPr>
      <w:r w:rsidRPr="007C3A93">
        <w:rPr>
          <w:rFonts w:ascii="Times New Roman" w:hAnsi="Times New Roman" w:cs="Times New Roman"/>
          <w:sz w:val="28"/>
          <w:szCs w:val="28"/>
        </w:rPr>
        <w:t>—</w:t>
      </w:r>
      <w:r w:rsidRPr="007C3A93">
        <w:rPr>
          <w:rFonts w:ascii="Times New Roman" w:hAnsi="Times New Roman" w:cs="Times New Roman"/>
          <w:bCs/>
          <w:sz w:val="28"/>
          <w:szCs w:val="28"/>
        </w:rPr>
        <w:t>схема подключения</w:t>
      </w:r>
      <w:r w:rsidRPr="007C3A93">
        <w:rPr>
          <w:rFonts w:ascii="Times New Roman" w:hAnsi="Times New Roman" w:cs="Times New Roman"/>
          <w:sz w:val="28"/>
          <w:szCs w:val="28"/>
        </w:rPr>
        <w:t xml:space="preserve"> также изображается на передней панели клеммы, предназначенные только для подключения цепи нулевого рабочего проводника, обозначаются латинской буквой «N».</w:t>
      </w:r>
    </w:p>
    <w:p w:rsidR="005B022B" w:rsidRPr="002C271B" w:rsidRDefault="005B022B" w:rsidP="002C271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6.Монтаж и схема подключения дифференциального автомата</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При подключении дифавтомата нужно руководствоваться следующим правилом: в дифференциальный автомат подсоединяются ноль и фаза той цепи, которую будет защищать дифавтомат. Ни в коем случае </w:t>
      </w:r>
      <w:r w:rsidRPr="002C271B">
        <w:rPr>
          <w:rFonts w:ascii="Times New Roman" w:hAnsi="Times New Roman" w:cs="Times New Roman"/>
          <w:b/>
          <w:bCs/>
          <w:sz w:val="28"/>
          <w:szCs w:val="28"/>
        </w:rPr>
        <w:t>н</w:t>
      </w:r>
      <w:r w:rsidR="00885C7B">
        <w:rPr>
          <w:rFonts w:ascii="Times New Roman" w:hAnsi="Times New Roman" w:cs="Times New Roman"/>
          <w:b/>
          <w:bCs/>
          <w:sz w:val="28"/>
          <w:szCs w:val="28"/>
        </w:rPr>
        <w:t>ельзя объединять нулевой провод</w:t>
      </w:r>
      <w:r w:rsidRPr="002C271B">
        <w:rPr>
          <w:rFonts w:ascii="Times New Roman" w:hAnsi="Times New Roman" w:cs="Times New Roman"/>
          <w:sz w:val="28"/>
          <w:szCs w:val="28"/>
        </w:rPr>
        <w:t>, приходящий с автомата с другим нулевым проводом. Это приведет к отключению дифавтомата.</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Монтаж дифавтомата: схема подключения №1</w:t>
      </w:r>
    </w:p>
    <w:p w:rsidR="00885C7B" w:rsidRDefault="005B022B" w:rsidP="00885C7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Первая схема подключения защищает все электрические группы при помощи одного дифференциального автомата.</w:t>
      </w:r>
    </w:p>
    <w:p w:rsidR="00885C7B" w:rsidRDefault="00885C7B">
      <w:pPr>
        <w:rPr>
          <w:rFonts w:ascii="Times New Roman" w:hAnsi="Times New Roman" w:cs="Times New Roman"/>
          <w:sz w:val="28"/>
          <w:szCs w:val="28"/>
        </w:rPr>
      </w:pPr>
      <w:r>
        <w:rPr>
          <w:rFonts w:ascii="Times New Roman" w:hAnsi="Times New Roman" w:cs="Times New Roman"/>
          <w:sz w:val="28"/>
          <w:szCs w:val="28"/>
        </w:rPr>
        <w:br w:type="page"/>
      </w:r>
    </w:p>
    <w:p w:rsidR="00885C7B" w:rsidRDefault="005B022B" w:rsidP="00885C7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lastRenderedPageBreak/>
        <w:t>Устройство устанав</w:t>
      </w:r>
      <w:r w:rsidR="00885C7B">
        <w:rPr>
          <w:rFonts w:ascii="Times New Roman" w:hAnsi="Times New Roman" w:cs="Times New Roman"/>
          <w:sz w:val="28"/>
          <w:szCs w:val="28"/>
        </w:rPr>
        <w:t>ливают на входе цепи ( Приложение  рисунок 4</w:t>
      </w:r>
      <w:r w:rsidRPr="002C271B">
        <w:rPr>
          <w:rFonts w:ascii="Times New Roman" w:hAnsi="Times New Roman" w:cs="Times New Roman"/>
          <w:sz w:val="28"/>
          <w:szCs w:val="28"/>
        </w:rPr>
        <w:t>)</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Во второй схеме дифавтомат, подключенный в цепь, защищает определенную электр</w:t>
      </w:r>
      <w:r w:rsidR="00885C7B">
        <w:rPr>
          <w:rFonts w:ascii="Times New Roman" w:hAnsi="Times New Roman" w:cs="Times New Roman"/>
          <w:sz w:val="28"/>
          <w:szCs w:val="28"/>
        </w:rPr>
        <w:t xml:space="preserve">ическую группу. Этот </w:t>
      </w:r>
      <w:r w:rsidR="00885C7B" w:rsidRPr="007C3A93">
        <w:rPr>
          <w:rFonts w:ascii="Times New Roman" w:hAnsi="Times New Roman" w:cs="Times New Roman"/>
          <w:sz w:val="28"/>
          <w:szCs w:val="28"/>
        </w:rPr>
        <w:t xml:space="preserve">вариант </w:t>
      </w:r>
      <w:r w:rsidRPr="007C3A93">
        <w:rPr>
          <w:rFonts w:ascii="Times New Roman" w:hAnsi="Times New Roman" w:cs="Times New Roman"/>
          <w:bCs/>
          <w:sz w:val="28"/>
          <w:szCs w:val="28"/>
        </w:rPr>
        <w:t xml:space="preserve">применяется для разработки надежной </w:t>
      </w:r>
      <w:r w:rsidR="00885C7B" w:rsidRPr="007C3A93">
        <w:rPr>
          <w:rFonts w:ascii="Times New Roman" w:hAnsi="Times New Roman" w:cs="Times New Roman"/>
          <w:bCs/>
          <w:sz w:val="28"/>
          <w:szCs w:val="28"/>
        </w:rPr>
        <w:t>электробезопасности в помещении</w:t>
      </w:r>
      <w:r w:rsidRPr="007C3A93">
        <w:rPr>
          <w:rFonts w:ascii="Times New Roman" w:hAnsi="Times New Roman" w:cs="Times New Roman"/>
          <w:sz w:val="28"/>
          <w:szCs w:val="28"/>
        </w:rPr>
        <w:t xml:space="preserve">, где находится </w:t>
      </w:r>
      <w:r w:rsidR="00885C7B" w:rsidRPr="007C3A93">
        <w:rPr>
          <w:rFonts w:ascii="Times New Roman" w:hAnsi="Times New Roman" w:cs="Times New Roman"/>
          <w:sz w:val="28"/>
          <w:szCs w:val="28"/>
        </w:rPr>
        <w:t>электрическая</w:t>
      </w:r>
      <w:r w:rsidR="00885C7B">
        <w:rPr>
          <w:rFonts w:ascii="Times New Roman" w:hAnsi="Times New Roman" w:cs="Times New Roman"/>
          <w:sz w:val="28"/>
          <w:szCs w:val="28"/>
        </w:rPr>
        <w:t xml:space="preserve"> группа. </w:t>
      </w:r>
      <w:r w:rsidRPr="002C271B">
        <w:rPr>
          <w:rFonts w:ascii="Times New Roman" w:hAnsi="Times New Roman" w:cs="Times New Roman"/>
          <w:sz w:val="28"/>
          <w:szCs w:val="28"/>
        </w:rPr>
        <w:t>Если дифавтомат подключается по первому варианту, то к верхним клеммам прибора подводятся провода с питающим напряжением, а к нижним - подключают нагрузку от каждой группы в отдельности. При этом группы предварительно разделены электрическими выключателями.</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Главный минус такого варианта подключения является то, что в случае аварийного срабатывания автомата полностью отключатся все электрические группы.</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Чтобы избежать ложного срабатывания вводного дифавтомата, рекомендуется применять автомат с током утечки 30 мА.</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Монтаж дифференциального автомата: схема подключения №2</w:t>
      </w:r>
    </w:p>
    <w:p w:rsidR="00885C7B" w:rsidRPr="00885C7B" w:rsidRDefault="005B022B" w:rsidP="00885C7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Этот вариант защиты электрической сети дифавтоматом считается наиболее надежной и удобной. Часто эта схема применяется в помещениях с повышенными требованиями по электробезопасности или </w:t>
      </w:r>
      <w:r w:rsidRPr="002C271B">
        <w:rPr>
          <w:rFonts w:ascii="Times New Roman" w:hAnsi="Times New Roman" w:cs="Times New Roman"/>
          <w:bCs/>
          <w:sz w:val="28"/>
          <w:szCs w:val="28"/>
        </w:rPr>
        <w:t>во влажных помещениях </w:t>
      </w:r>
      <w:r w:rsidRPr="002C271B">
        <w:rPr>
          <w:rFonts w:ascii="Times New Roman" w:hAnsi="Times New Roman" w:cs="Times New Roman"/>
          <w:sz w:val="28"/>
          <w:szCs w:val="28"/>
        </w:rPr>
        <w:t xml:space="preserve">- кухня или ванная комната. Особенностью второй схемы подключения дифавтомата является то, что аварийное отключение одного дифавтомата не повлечет за собой отключение остальных. Безусловно, это положительный момент такой схемы подключения дифференциального автомата для защиты необходимых групповых линий. </w:t>
      </w:r>
      <w:r w:rsidR="00885C7B" w:rsidRPr="00885C7B">
        <w:rPr>
          <w:rFonts w:ascii="Times New Roman" w:hAnsi="Times New Roman" w:cs="Times New Roman"/>
          <w:sz w:val="28"/>
          <w:szCs w:val="28"/>
        </w:rPr>
        <w:t>(</w:t>
      </w:r>
      <w:r w:rsidR="00885C7B">
        <w:rPr>
          <w:rFonts w:ascii="Times New Roman" w:hAnsi="Times New Roman" w:cs="Times New Roman"/>
          <w:sz w:val="28"/>
          <w:szCs w:val="28"/>
        </w:rPr>
        <w:t xml:space="preserve"> Приложение </w:t>
      </w:r>
      <w:r w:rsidR="00885C7B" w:rsidRPr="00885C7B">
        <w:rPr>
          <w:rFonts w:ascii="Times New Roman" w:hAnsi="Times New Roman" w:cs="Times New Roman"/>
          <w:sz w:val="28"/>
          <w:szCs w:val="28"/>
        </w:rPr>
        <w:t>рисунок 5)</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Монтаж дифавтомата: подключение по селективной схеме</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iCs/>
          <w:sz w:val="28"/>
          <w:szCs w:val="28"/>
        </w:rPr>
        <w:t>Схема с селективным подключением дифавтомата.</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 xml:space="preserve">Принцип работы такой: если из-за повреждения происходит аварийное отключение автомата в одной из квартир, то автоматы в остальных квартирах и </w:t>
      </w:r>
      <w:r w:rsidRPr="002C271B">
        <w:rPr>
          <w:rFonts w:ascii="Times New Roman" w:hAnsi="Times New Roman" w:cs="Times New Roman"/>
          <w:sz w:val="28"/>
          <w:szCs w:val="28"/>
        </w:rPr>
        <w:lastRenderedPageBreak/>
        <w:t>дифавтомат в распределительном щите будут продолжать работать. В селективной схеме дифавтомат имеет обозначение «S» - селективный.</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i/>
          <w:iCs/>
          <w:sz w:val="28"/>
          <w:szCs w:val="28"/>
        </w:rPr>
        <w:t>Схема без селективного подключения дифавтомата.</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При срабатывании на отключение автомата в квартире, происходит отключение дифавтомата и в распределительном щите. Кроме поврежденной линии обесточиваются и две рабочие. Это происходит потому что </w:t>
      </w:r>
      <w:r w:rsidRPr="002C271B">
        <w:rPr>
          <w:rFonts w:ascii="Times New Roman" w:hAnsi="Times New Roman" w:cs="Times New Roman"/>
          <w:bCs/>
          <w:sz w:val="28"/>
          <w:szCs w:val="28"/>
        </w:rPr>
        <w:t>дифавтомат в распределительном щите рассчитан на ток утечки 100 мА </w:t>
      </w:r>
      <w:r w:rsidRPr="002C271B">
        <w:rPr>
          <w:rFonts w:ascii="Times New Roman" w:hAnsi="Times New Roman" w:cs="Times New Roman"/>
          <w:sz w:val="28"/>
          <w:szCs w:val="28"/>
        </w:rPr>
        <w:t>, а отводные автоматы рассчитанны на 30 мА. Очень важно правильно подобрать автомат по току утечки.</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В зависимости от вида дифавтомата, схема подключения будет либо селективной либо неселективной.</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 xml:space="preserve">Правила монтажа дифавтомата в распределительном щите </w:t>
      </w:r>
    </w:p>
    <w:p w:rsidR="005B022B" w:rsidRPr="002C271B" w:rsidRDefault="00885C7B" w:rsidP="005B022B">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Приложение рисунок 6</w:t>
      </w:r>
      <w:r w:rsidR="005B022B" w:rsidRPr="002C271B">
        <w:rPr>
          <w:rFonts w:ascii="Times New Roman" w:hAnsi="Times New Roman" w:cs="Times New Roman"/>
          <w:sz w:val="28"/>
          <w:szCs w:val="28"/>
        </w:rPr>
        <w:t>)</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Подключая дифавтомат в распределительном щите, нужно следовать определенным правилам.</w:t>
      </w:r>
    </w:p>
    <w:p w:rsidR="005B022B" w:rsidRPr="002C271B" w:rsidRDefault="005B022B" w:rsidP="005B022B">
      <w:pPr>
        <w:numPr>
          <w:ilvl w:val="0"/>
          <w:numId w:val="2"/>
        </w:numPr>
        <w:spacing w:after="0" w:line="360" w:lineRule="auto"/>
        <w:ind w:left="0" w:firstLine="709"/>
        <w:jc w:val="both"/>
        <w:rPr>
          <w:rFonts w:ascii="Times New Roman" w:hAnsi="Times New Roman" w:cs="Times New Roman"/>
          <w:sz w:val="28"/>
          <w:szCs w:val="28"/>
        </w:rPr>
      </w:pPr>
      <w:r w:rsidRPr="002C271B">
        <w:rPr>
          <w:rFonts w:ascii="Times New Roman" w:hAnsi="Times New Roman" w:cs="Times New Roman"/>
          <w:sz w:val="28"/>
          <w:szCs w:val="28"/>
        </w:rPr>
        <w:t>Подсоединять фазу следует на вход дифавтомата, то есть туда, где на верхней части устройства имеются обозначения «1» или «L».</w:t>
      </w:r>
    </w:p>
    <w:p w:rsidR="005B022B" w:rsidRPr="002C271B" w:rsidRDefault="005B022B" w:rsidP="005B022B">
      <w:pPr>
        <w:numPr>
          <w:ilvl w:val="0"/>
          <w:numId w:val="2"/>
        </w:numPr>
        <w:spacing w:after="0" w:line="360" w:lineRule="auto"/>
        <w:ind w:left="0" w:firstLine="709"/>
        <w:jc w:val="both"/>
        <w:rPr>
          <w:rFonts w:ascii="Times New Roman" w:hAnsi="Times New Roman" w:cs="Times New Roman"/>
          <w:sz w:val="28"/>
          <w:szCs w:val="28"/>
        </w:rPr>
      </w:pPr>
      <w:r w:rsidRPr="002C271B">
        <w:rPr>
          <w:rFonts w:ascii="Times New Roman" w:hAnsi="Times New Roman" w:cs="Times New Roman"/>
          <w:sz w:val="28"/>
          <w:szCs w:val="28"/>
        </w:rPr>
        <w:t>Рядом с ними будет стоять буква «N» - это вход нуля на дифавтомат.</w:t>
      </w:r>
    </w:p>
    <w:p w:rsidR="005B022B" w:rsidRPr="002C271B" w:rsidRDefault="005B022B" w:rsidP="005B022B">
      <w:pPr>
        <w:numPr>
          <w:ilvl w:val="0"/>
          <w:numId w:val="2"/>
        </w:numPr>
        <w:spacing w:after="0" w:line="360" w:lineRule="auto"/>
        <w:ind w:left="0" w:firstLine="709"/>
        <w:jc w:val="both"/>
        <w:rPr>
          <w:rFonts w:ascii="Times New Roman" w:hAnsi="Times New Roman" w:cs="Times New Roman"/>
          <w:sz w:val="28"/>
          <w:szCs w:val="28"/>
        </w:rPr>
      </w:pPr>
      <w:r w:rsidRPr="002C271B">
        <w:rPr>
          <w:rFonts w:ascii="Times New Roman" w:hAnsi="Times New Roman" w:cs="Times New Roman"/>
          <w:sz w:val="28"/>
          <w:szCs w:val="28"/>
        </w:rPr>
        <w:t>Выход фазы с устройства находится в нижней части и обозначен «2» или «L».</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Выход нуля с прибора тут же и имеет обозначение «N».</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Последовательность монтажных действий при подключении дифавтомата такая:</w:t>
      </w:r>
    </w:p>
    <w:p w:rsidR="005B022B" w:rsidRPr="002C271B" w:rsidRDefault="005B022B" w:rsidP="005B022B">
      <w:pPr>
        <w:numPr>
          <w:ilvl w:val="0"/>
          <w:numId w:val="3"/>
        </w:numPr>
        <w:spacing w:after="0" w:line="360" w:lineRule="auto"/>
        <w:ind w:left="0" w:firstLine="709"/>
        <w:jc w:val="both"/>
        <w:rPr>
          <w:rFonts w:ascii="Times New Roman" w:hAnsi="Times New Roman" w:cs="Times New Roman"/>
          <w:sz w:val="28"/>
          <w:szCs w:val="28"/>
        </w:rPr>
      </w:pPr>
      <w:r w:rsidRPr="002C271B">
        <w:rPr>
          <w:rFonts w:ascii="Times New Roman" w:hAnsi="Times New Roman" w:cs="Times New Roman"/>
          <w:sz w:val="28"/>
          <w:szCs w:val="28"/>
        </w:rPr>
        <w:t>перед установкой приборов в щитке выключите вводной автомат;</w:t>
      </w:r>
    </w:p>
    <w:p w:rsidR="00885C7B" w:rsidRDefault="005B022B" w:rsidP="005B022B">
      <w:pPr>
        <w:numPr>
          <w:ilvl w:val="0"/>
          <w:numId w:val="3"/>
        </w:numPr>
        <w:spacing w:after="0" w:line="360" w:lineRule="auto"/>
        <w:ind w:left="0" w:firstLine="709"/>
        <w:jc w:val="both"/>
        <w:rPr>
          <w:rFonts w:ascii="Times New Roman" w:hAnsi="Times New Roman" w:cs="Times New Roman"/>
          <w:sz w:val="28"/>
          <w:szCs w:val="28"/>
        </w:rPr>
      </w:pPr>
      <w:r w:rsidRPr="002C271B">
        <w:rPr>
          <w:rFonts w:ascii="Times New Roman" w:hAnsi="Times New Roman" w:cs="Times New Roman"/>
          <w:sz w:val="28"/>
          <w:szCs w:val="28"/>
        </w:rPr>
        <w:t>индикаторной отверткой проверьте отсутствие напряжения в сети, если есть мультиметр, перепроверьте им, здесь перестраховываться полезно;</w:t>
      </w:r>
    </w:p>
    <w:p w:rsidR="00885C7B" w:rsidRDefault="00885C7B">
      <w:pPr>
        <w:rPr>
          <w:rFonts w:ascii="Times New Roman" w:hAnsi="Times New Roman" w:cs="Times New Roman"/>
          <w:sz w:val="28"/>
          <w:szCs w:val="28"/>
        </w:rPr>
      </w:pPr>
      <w:r>
        <w:rPr>
          <w:rFonts w:ascii="Times New Roman" w:hAnsi="Times New Roman" w:cs="Times New Roman"/>
          <w:sz w:val="28"/>
          <w:szCs w:val="28"/>
        </w:rPr>
        <w:br w:type="page"/>
      </w:r>
    </w:p>
    <w:p w:rsidR="005B022B" w:rsidRPr="002C271B" w:rsidRDefault="005B022B" w:rsidP="00885C7B">
      <w:pPr>
        <w:spacing w:after="0" w:line="360" w:lineRule="auto"/>
        <w:ind w:left="709"/>
        <w:jc w:val="both"/>
        <w:rPr>
          <w:rFonts w:ascii="Times New Roman" w:hAnsi="Times New Roman" w:cs="Times New Roman"/>
          <w:sz w:val="28"/>
          <w:szCs w:val="28"/>
        </w:rPr>
      </w:pPr>
      <w:r w:rsidRPr="002C271B">
        <w:rPr>
          <w:rFonts w:ascii="Times New Roman" w:hAnsi="Times New Roman" w:cs="Times New Roman"/>
          <w:sz w:val="28"/>
          <w:szCs w:val="28"/>
        </w:rPr>
        <w:lastRenderedPageBreak/>
        <w:t>установите на DIN-рейку первым слева селективный (противопожарный) дифавтомат. Ставить автомат легко, просто защелкните его на рейке, если необходимо, сдвиньте его к краю;</w:t>
      </w:r>
    </w:p>
    <w:p w:rsidR="005B022B" w:rsidRPr="002C271B" w:rsidRDefault="005B022B" w:rsidP="005B022B">
      <w:pPr>
        <w:numPr>
          <w:ilvl w:val="0"/>
          <w:numId w:val="3"/>
        </w:numPr>
        <w:spacing w:after="0" w:line="360" w:lineRule="auto"/>
        <w:ind w:left="0" w:firstLine="709"/>
        <w:jc w:val="both"/>
        <w:rPr>
          <w:rFonts w:ascii="Times New Roman" w:hAnsi="Times New Roman" w:cs="Times New Roman"/>
          <w:sz w:val="28"/>
          <w:szCs w:val="28"/>
        </w:rPr>
      </w:pPr>
      <w:r w:rsidRPr="002C271B">
        <w:rPr>
          <w:rFonts w:ascii="Times New Roman" w:hAnsi="Times New Roman" w:cs="Times New Roman"/>
          <w:sz w:val="28"/>
          <w:szCs w:val="28"/>
        </w:rPr>
        <w:t>откусите необходимой длины куски провода и зачистите от изоляции их концы, примерно по 1 см. Для этого используйте специальный инструмент, если его нет, то можно применить бокорезы. При зачистке изоляции старайтесь не повредить сам провод. Он должен быть монолитный.</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Концы входных проводов подсоединяйте к верхнему разъему дифавтомата. Подключение противоположных концов происходит к счетчику, ноль к нолю, фаза к фазе. Следите, чтобы не зажималась изоляция. По возможности для монтажа используйте разноцветный провод. В дальнейшем это облегчит поиск неисправностей, да и при установке упрощаются работы.</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Последний этап монтажных работ</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Если необходимо, установите дополнительные клеммные колодки для подключения нулевого или земляного проводников. Сами провода прокладывайте по горизонтали или по вертикали. Это облегчает чтение схемы соединений.</w:t>
      </w:r>
    </w:p>
    <w:p w:rsidR="005B022B" w:rsidRPr="002C271B" w:rsidRDefault="005B022B" w:rsidP="005B022B">
      <w:pPr>
        <w:spacing w:line="360" w:lineRule="auto"/>
        <w:ind w:firstLine="709"/>
        <w:jc w:val="both"/>
        <w:rPr>
          <w:rFonts w:ascii="Times New Roman" w:hAnsi="Times New Roman" w:cs="Times New Roman"/>
          <w:sz w:val="28"/>
          <w:szCs w:val="28"/>
        </w:rPr>
      </w:pPr>
      <w:r w:rsidRPr="002C271B">
        <w:rPr>
          <w:rFonts w:ascii="Times New Roman" w:hAnsi="Times New Roman" w:cs="Times New Roman"/>
          <w:iCs/>
          <w:sz w:val="28"/>
          <w:szCs w:val="28"/>
        </w:rPr>
        <w:t>После противопожарного дифавтомата по схеме стоят устройства, контролирующие несколько или только одну электрическую группу. Это могут быть две, три розеточные или отдельная группа на стиральную машину.</w:t>
      </w:r>
      <w:r w:rsidRPr="002C271B">
        <w:rPr>
          <w:rFonts w:ascii="Times New Roman" w:hAnsi="Times New Roman" w:cs="Times New Roman"/>
          <w:sz w:val="28"/>
          <w:szCs w:val="28"/>
        </w:rPr>
        <w:t xml:space="preserve"> Когда закончите подключение внутри электрического щита, можно заводить провода, которые идут от распределительных коробок. Внимательно следите, чтобы нулевой и фазный провод от одной группы попали на один дифавтомат. Прозвоните всю цепь от розеток до дифавтомата. Особенно будьте внимательны при монтаже и прозвонке в распределительной коробке. Туда обычно подходят несколько нулевых, заземляющих и фазных проводов. Если перепутаете соединения, то автоматы будет постоянно выбивать.</w:t>
      </w:r>
    </w:p>
    <w:p w:rsidR="00885C7B" w:rsidRDefault="005B022B" w:rsidP="00E31591">
      <w:pPr>
        <w:spacing w:line="360" w:lineRule="auto"/>
        <w:ind w:firstLine="709"/>
        <w:jc w:val="both"/>
        <w:rPr>
          <w:rFonts w:ascii="Times New Roman" w:hAnsi="Times New Roman" w:cs="Times New Roman"/>
          <w:sz w:val="28"/>
          <w:szCs w:val="28"/>
        </w:rPr>
      </w:pPr>
      <w:r w:rsidRPr="002C271B">
        <w:rPr>
          <w:rFonts w:ascii="Times New Roman" w:hAnsi="Times New Roman" w:cs="Times New Roman"/>
          <w:sz w:val="28"/>
          <w:szCs w:val="28"/>
        </w:rPr>
        <w:t xml:space="preserve">Когда полностью закончите монтаж, проверьте, что вся нагрузка отключена от сети. Затем вводный автомат и все последующие надо включить. Смотрите, не сработает ли какой-нибудь из них. Если все нормально, проверьте с помощью </w:t>
      </w:r>
      <w:r w:rsidRPr="002C271B">
        <w:rPr>
          <w:rFonts w:ascii="Times New Roman" w:hAnsi="Times New Roman" w:cs="Times New Roman"/>
          <w:sz w:val="28"/>
          <w:szCs w:val="28"/>
        </w:rPr>
        <w:lastRenderedPageBreak/>
        <w:t>тестовой кнопки работоспособность всех дифавтоматов. Убедившись в их работоспособности, начинаете подключать последовательно на каждую линию нагрузку. Если все нормально, то автоматы не сработают.</w:t>
      </w:r>
    </w:p>
    <w:p w:rsidR="00885C7B" w:rsidRDefault="00885C7B">
      <w:pPr>
        <w:rPr>
          <w:rFonts w:ascii="Times New Roman" w:hAnsi="Times New Roman" w:cs="Times New Roman"/>
          <w:sz w:val="28"/>
          <w:szCs w:val="28"/>
        </w:rPr>
      </w:pPr>
      <w:r>
        <w:rPr>
          <w:rFonts w:ascii="Times New Roman" w:hAnsi="Times New Roman" w:cs="Times New Roman"/>
          <w:sz w:val="28"/>
          <w:szCs w:val="28"/>
        </w:rPr>
        <w:br w:type="page"/>
      </w:r>
    </w:p>
    <w:p w:rsidR="005B022B" w:rsidRPr="00FF0B65" w:rsidRDefault="005B022B" w:rsidP="005B022B">
      <w:pPr>
        <w:rPr>
          <w:rFonts w:ascii="Times New Roman" w:hAnsi="Times New Roman" w:cs="Times New Roman"/>
          <w:sz w:val="28"/>
          <w:szCs w:val="28"/>
        </w:rPr>
      </w:pPr>
      <w:r w:rsidRPr="00FF0B65">
        <w:rPr>
          <w:rFonts w:ascii="Times New Roman" w:hAnsi="Times New Roman" w:cs="Times New Roman"/>
          <w:sz w:val="28"/>
          <w:szCs w:val="28"/>
        </w:rPr>
        <w:lastRenderedPageBreak/>
        <w:t>СПИСОК ИСПОЛЬЗУЕМОЙ ЛИТЕРАТУРЫ</w:t>
      </w:r>
    </w:p>
    <w:p w:rsidR="00FF0B65" w:rsidRPr="003D7203" w:rsidRDefault="005B022B" w:rsidP="005B022B">
      <w:pPr>
        <w:shd w:val="clear" w:color="auto" w:fill="FFFFFF"/>
        <w:ind w:left="113" w:right="57"/>
        <w:rPr>
          <w:rFonts w:ascii="Times New Roman" w:eastAsia="Calibri" w:hAnsi="Times New Roman" w:cs="Times New Roman"/>
          <w:sz w:val="28"/>
          <w:szCs w:val="28"/>
        </w:rPr>
      </w:pPr>
      <w:r w:rsidRPr="00FF0B65">
        <w:rPr>
          <w:rFonts w:ascii="Times New Roman" w:eastAsia="Calibri" w:hAnsi="Times New Roman" w:cs="Times New Roman"/>
          <w:sz w:val="28"/>
          <w:szCs w:val="28"/>
        </w:rPr>
        <w:t xml:space="preserve">.Дайнеко В.А., Ковалинский А.И. Электрооборудование сельскохозяйственных предприятий: Учебное пособие. -  Минск: Новое знание,2008 </w:t>
      </w:r>
      <w:hyperlink r:id="rId8" w:history="1">
        <w:r w:rsidR="00FF0B65" w:rsidRPr="003D7203">
          <w:rPr>
            <w:rStyle w:val="a3"/>
            <w:rFonts w:ascii="Times New Roman" w:eastAsia="Calibri" w:hAnsi="Times New Roman" w:cs="Times New Roman"/>
            <w:color w:val="auto"/>
            <w:sz w:val="28"/>
            <w:szCs w:val="28"/>
          </w:rPr>
          <w:t>https://elektro.guru/elektrika-v-kvartire/uzo/shemy-podklyucheniya-difavtomata-v-raspredelitelnom-schite.html</w:t>
        </w:r>
      </w:hyperlink>
    </w:p>
    <w:p w:rsidR="005B022B" w:rsidRPr="003D7203" w:rsidRDefault="00FF0B65" w:rsidP="005B022B">
      <w:pPr>
        <w:shd w:val="clear" w:color="auto" w:fill="FFFFFF"/>
        <w:ind w:left="113" w:right="57"/>
        <w:rPr>
          <w:rFonts w:ascii="Times New Roman" w:eastAsia="Calibri" w:hAnsi="Times New Roman" w:cs="Times New Roman"/>
          <w:sz w:val="28"/>
          <w:szCs w:val="28"/>
        </w:rPr>
      </w:pPr>
      <w:r w:rsidRPr="003D7203">
        <w:t xml:space="preserve"> </w:t>
      </w:r>
      <w:hyperlink r:id="rId9" w:history="1">
        <w:r w:rsidRPr="003D7203">
          <w:rPr>
            <w:rStyle w:val="a3"/>
            <w:rFonts w:ascii="Times New Roman" w:eastAsia="Calibri" w:hAnsi="Times New Roman" w:cs="Times New Roman"/>
            <w:color w:val="auto"/>
            <w:sz w:val="28"/>
            <w:szCs w:val="28"/>
          </w:rPr>
          <w:t>http://electricvdome.ru/avtomaticheskie-vikluchateli/shema-podkluchenia-differencialnogo-avtomata.html</w:t>
        </w:r>
      </w:hyperlink>
    </w:p>
    <w:p w:rsidR="005B022B" w:rsidRPr="003D7203" w:rsidRDefault="00B953CD" w:rsidP="00E31591">
      <w:pPr>
        <w:shd w:val="clear" w:color="auto" w:fill="FFFFFF"/>
        <w:ind w:left="113" w:right="57"/>
        <w:rPr>
          <w:rFonts w:ascii="Times New Roman" w:eastAsia="Calibri" w:hAnsi="Times New Roman" w:cs="Times New Roman"/>
          <w:sz w:val="28"/>
          <w:szCs w:val="28"/>
        </w:rPr>
      </w:pPr>
      <w:hyperlink r:id="rId10" w:history="1">
        <w:r w:rsidR="00FF0B65" w:rsidRPr="003D7203">
          <w:rPr>
            <w:rStyle w:val="a3"/>
            <w:rFonts w:ascii="Times New Roman" w:eastAsia="Calibri" w:hAnsi="Times New Roman" w:cs="Times New Roman"/>
            <w:color w:val="auto"/>
            <w:sz w:val="28"/>
            <w:szCs w:val="28"/>
          </w:rPr>
          <w:t>http://elektrik24.net/elektrooborudovanie/zaschitnoe/difavtomaty/sxema-podklyucheniya-5.html</w:t>
        </w:r>
      </w:hyperlink>
    </w:p>
    <w:p w:rsidR="00E31591" w:rsidRDefault="00E31591" w:rsidP="00E31591">
      <w:pPr>
        <w:shd w:val="clear" w:color="auto" w:fill="FFFFFF"/>
        <w:ind w:left="113" w:right="57"/>
        <w:rPr>
          <w:rFonts w:ascii="Times New Roman" w:eastAsia="Calibri" w:hAnsi="Times New Roman" w:cs="Times New Roman"/>
          <w:sz w:val="28"/>
          <w:szCs w:val="28"/>
        </w:rPr>
      </w:pPr>
    </w:p>
    <w:p w:rsidR="00E31591" w:rsidRDefault="00E31591" w:rsidP="00E31591">
      <w:pPr>
        <w:shd w:val="clear" w:color="auto" w:fill="FFFFFF"/>
        <w:ind w:left="113" w:right="57"/>
        <w:rPr>
          <w:rFonts w:ascii="Times New Roman" w:eastAsia="Calibri" w:hAnsi="Times New Roman" w:cs="Times New Roman"/>
          <w:sz w:val="28"/>
          <w:szCs w:val="28"/>
        </w:rPr>
      </w:pPr>
    </w:p>
    <w:p w:rsidR="00E31591" w:rsidRDefault="00E31591" w:rsidP="00E31591">
      <w:pPr>
        <w:shd w:val="clear" w:color="auto" w:fill="FFFFFF"/>
        <w:ind w:left="113" w:right="57"/>
        <w:rPr>
          <w:rFonts w:ascii="Times New Roman" w:eastAsia="Calibri" w:hAnsi="Times New Roman" w:cs="Times New Roman"/>
          <w:sz w:val="28"/>
          <w:szCs w:val="28"/>
        </w:rPr>
      </w:pPr>
    </w:p>
    <w:p w:rsidR="00885C7B" w:rsidRDefault="00885C7B">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5B022B" w:rsidRPr="0082670E" w:rsidRDefault="005B022B" w:rsidP="005B022B">
      <w:pPr>
        <w:jc w:val="both"/>
        <w:rPr>
          <w:rFonts w:ascii="Times New Roman" w:hAnsi="Times New Roman" w:cs="Times New Roman"/>
          <w:noProof/>
          <w:sz w:val="28"/>
          <w:szCs w:val="28"/>
        </w:rPr>
      </w:pPr>
      <w:r w:rsidRPr="0082670E">
        <w:rPr>
          <w:rFonts w:ascii="Times New Roman" w:hAnsi="Times New Roman" w:cs="Times New Roman"/>
          <w:noProof/>
          <w:sz w:val="28"/>
          <w:szCs w:val="28"/>
        </w:rPr>
        <w:lastRenderedPageBreak/>
        <w:t>Приложение</w:t>
      </w:r>
    </w:p>
    <w:p w:rsidR="005B022B" w:rsidRDefault="005B022B" w:rsidP="005B022B">
      <w:pPr>
        <w:jc w:val="both"/>
        <w:rPr>
          <w:noProof/>
          <w:sz w:val="28"/>
          <w:szCs w:val="28"/>
        </w:rPr>
      </w:pPr>
      <w:r w:rsidRPr="009011B2">
        <w:rPr>
          <w:noProof/>
          <w:sz w:val="28"/>
          <w:szCs w:val="28"/>
          <w:lang w:eastAsia="ru-RU"/>
        </w:rPr>
        <w:drawing>
          <wp:anchor distT="0" distB="0" distL="114300" distR="114300" simplePos="0" relativeHeight="251658240" behindDoc="1" locked="0" layoutInCell="1" allowOverlap="1" wp14:anchorId="4D7BEBCA" wp14:editId="26118D49">
            <wp:simplePos x="0" y="0"/>
            <wp:positionH relativeFrom="column">
              <wp:posOffset>8890</wp:posOffset>
            </wp:positionH>
            <wp:positionV relativeFrom="paragraph">
              <wp:posOffset>167640</wp:posOffset>
            </wp:positionV>
            <wp:extent cx="5567045" cy="2595245"/>
            <wp:effectExtent l="0" t="0" r="0" b="0"/>
            <wp:wrapTight wrapText="bothSides">
              <wp:wrapPolygon edited="0">
                <wp:start x="0" y="0"/>
                <wp:lineTo x="0" y="21404"/>
                <wp:lineTo x="21509" y="21404"/>
                <wp:lineTo x="21509" y="0"/>
                <wp:lineTo x="0" y="0"/>
              </wp:wrapPolygon>
            </wp:wrapTight>
            <wp:docPr id="2" name="Рисунок 3" descr="dif-av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f-avtoma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67045" cy="2595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22B" w:rsidRDefault="005B022B" w:rsidP="005B022B">
      <w:pPr>
        <w:jc w:val="both"/>
        <w:rPr>
          <w:noProof/>
          <w:sz w:val="28"/>
          <w:szCs w:val="28"/>
        </w:rPr>
      </w:pPr>
    </w:p>
    <w:p w:rsidR="005B022B" w:rsidRDefault="005B022B" w:rsidP="005B022B">
      <w:pPr>
        <w:jc w:val="both"/>
        <w:rPr>
          <w:noProof/>
          <w:sz w:val="28"/>
          <w:szCs w:val="28"/>
        </w:rPr>
      </w:pPr>
    </w:p>
    <w:p w:rsidR="005B022B" w:rsidRDefault="005B022B" w:rsidP="005B022B">
      <w:pPr>
        <w:jc w:val="both"/>
        <w:rPr>
          <w:noProof/>
          <w:sz w:val="28"/>
          <w:szCs w:val="28"/>
        </w:rPr>
      </w:pPr>
    </w:p>
    <w:p w:rsidR="005B022B" w:rsidRDefault="005B022B" w:rsidP="005B022B">
      <w:pPr>
        <w:jc w:val="both"/>
        <w:rPr>
          <w:noProof/>
          <w:sz w:val="28"/>
          <w:szCs w:val="28"/>
        </w:rPr>
      </w:pPr>
    </w:p>
    <w:p w:rsidR="005B022B" w:rsidRDefault="005B022B"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t>Рисунок 1. Внешний вид дифференциального автомата</w:t>
      </w:r>
    </w:p>
    <w:p w:rsidR="0098260D" w:rsidRDefault="0098260D" w:rsidP="005B022B">
      <w:pPr>
        <w:spacing w:line="360" w:lineRule="auto"/>
        <w:ind w:firstLine="709"/>
        <w:jc w:val="both"/>
        <w:rPr>
          <w:rFonts w:ascii="Times New Roman" w:hAnsi="Times New Roman" w:cs="Times New Roman"/>
          <w:sz w:val="28"/>
          <w:szCs w:val="28"/>
        </w:rPr>
      </w:pPr>
      <w:r w:rsidRPr="004A6372">
        <w:rPr>
          <w:noProof/>
          <w:sz w:val="28"/>
          <w:szCs w:val="28"/>
          <w:lang w:eastAsia="ru-RU"/>
        </w:rPr>
        <w:drawing>
          <wp:anchor distT="0" distB="0" distL="114300" distR="114300" simplePos="0" relativeHeight="251668480" behindDoc="1" locked="0" layoutInCell="1" allowOverlap="1" wp14:anchorId="0BCEC6F9" wp14:editId="16B4086A">
            <wp:simplePos x="0" y="0"/>
            <wp:positionH relativeFrom="column">
              <wp:posOffset>951865</wp:posOffset>
            </wp:positionH>
            <wp:positionV relativeFrom="paragraph">
              <wp:posOffset>257175</wp:posOffset>
            </wp:positionV>
            <wp:extent cx="3971925" cy="4501515"/>
            <wp:effectExtent l="0" t="0" r="9525" b="0"/>
            <wp:wrapTight wrapText="bothSides">
              <wp:wrapPolygon edited="0">
                <wp:start x="0" y="0"/>
                <wp:lineTo x="0" y="21481"/>
                <wp:lineTo x="21548" y="21481"/>
                <wp:lineTo x="21548" y="0"/>
                <wp:lineTo x="0" y="0"/>
              </wp:wrapPolygon>
            </wp:wrapTight>
            <wp:docPr id="9" name="Рисунок 1" descr="работа диф автомата при возникновении утеч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абота диф автомата при возникновении утечки"/>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71925" cy="4501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8260D" w:rsidP="005B022B">
      <w:pPr>
        <w:spacing w:line="360" w:lineRule="auto"/>
        <w:ind w:firstLine="709"/>
        <w:jc w:val="both"/>
        <w:rPr>
          <w:rFonts w:ascii="Times New Roman" w:hAnsi="Times New Roman" w:cs="Times New Roman"/>
          <w:sz w:val="28"/>
          <w:szCs w:val="28"/>
        </w:rPr>
      </w:pPr>
    </w:p>
    <w:p w:rsidR="0098260D" w:rsidRDefault="009B6902" w:rsidP="005B022B">
      <w:pPr>
        <w:spacing w:line="360" w:lineRule="auto"/>
        <w:ind w:firstLine="709"/>
        <w:jc w:val="both"/>
        <w:rPr>
          <w:rFonts w:ascii="Times New Roman" w:hAnsi="Times New Roman" w:cs="Times New Roman"/>
          <w:sz w:val="28"/>
          <w:szCs w:val="28"/>
        </w:rPr>
      </w:pPr>
      <w:r w:rsidRPr="0082670E">
        <w:rPr>
          <w:rFonts w:ascii="Times New Roman" w:hAnsi="Times New Roman" w:cs="Times New Roman"/>
          <w:sz w:val="28"/>
          <w:szCs w:val="28"/>
        </w:rPr>
        <w:t>Рисунок 2.Принцип работы дифференцированного автомата</w:t>
      </w:r>
    </w:p>
    <w:p w:rsidR="0098260D" w:rsidRDefault="0098260D" w:rsidP="005B022B">
      <w:pPr>
        <w:spacing w:line="360" w:lineRule="auto"/>
        <w:ind w:firstLine="709"/>
        <w:jc w:val="both"/>
        <w:rPr>
          <w:rFonts w:ascii="Times New Roman" w:hAnsi="Times New Roman" w:cs="Times New Roman"/>
          <w:sz w:val="28"/>
          <w:szCs w:val="28"/>
        </w:rPr>
      </w:pPr>
    </w:p>
    <w:p w:rsidR="0098260D" w:rsidRPr="0082670E" w:rsidRDefault="0098260D" w:rsidP="005B022B">
      <w:pPr>
        <w:spacing w:line="360" w:lineRule="auto"/>
        <w:ind w:firstLine="709"/>
        <w:jc w:val="both"/>
        <w:rPr>
          <w:rFonts w:ascii="Times New Roman" w:hAnsi="Times New Roman" w:cs="Times New Roman"/>
          <w:sz w:val="28"/>
          <w:szCs w:val="28"/>
        </w:rPr>
      </w:pPr>
    </w:p>
    <w:p w:rsidR="005B022B" w:rsidRDefault="005B022B" w:rsidP="005B022B">
      <w:pPr>
        <w:jc w:val="both"/>
        <w:rPr>
          <w:noProof/>
          <w:sz w:val="28"/>
          <w:szCs w:val="28"/>
        </w:rPr>
      </w:pPr>
    </w:p>
    <w:p w:rsidR="005B022B" w:rsidRDefault="005B022B" w:rsidP="005B022B">
      <w:pPr>
        <w:jc w:val="both"/>
        <w:rPr>
          <w:noProof/>
          <w:sz w:val="28"/>
          <w:szCs w:val="28"/>
        </w:rPr>
      </w:pPr>
    </w:p>
    <w:p w:rsidR="005B022B" w:rsidRDefault="005B022B" w:rsidP="005B022B">
      <w:pPr>
        <w:jc w:val="both"/>
        <w:rPr>
          <w:sz w:val="28"/>
          <w:szCs w:val="28"/>
        </w:rPr>
      </w:pPr>
      <w:r w:rsidRPr="009011B2">
        <w:rPr>
          <w:noProof/>
          <w:sz w:val="28"/>
          <w:szCs w:val="28"/>
          <w:lang w:eastAsia="ru-RU"/>
        </w:rPr>
        <w:drawing>
          <wp:anchor distT="0" distB="0" distL="114300" distR="114300" simplePos="0" relativeHeight="251660288" behindDoc="1" locked="0" layoutInCell="1" allowOverlap="1" wp14:anchorId="01EB4C6E" wp14:editId="3ADFCB23">
            <wp:simplePos x="0" y="0"/>
            <wp:positionH relativeFrom="column">
              <wp:posOffset>143547</wp:posOffset>
            </wp:positionH>
            <wp:positionV relativeFrom="paragraph">
              <wp:posOffset>-748591</wp:posOffset>
            </wp:positionV>
            <wp:extent cx="4921624" cy="5577841"/>
            <wp:effectExtent l="0" t="0" r="0" b="3810"/>
            <wp:wrapTight wrapText="bothSides">
              <wp:wrapPolygon edited="0">
                <wp:start x="0" y="0"/>
                <wp:lineTo x="0" y="21541"/>
                <wp:lineTo x="21489" y="21541"/>
                <wp:lineTo x="21489" y="0"/>
                <wp:lineTo x="0" y="0"/>
              </wp:wrapPolygon>
            </wp:wrapTight>
            <wp:docPr id="3" name="Рисунок 2" descr="принцип работы дифференциального автома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ринцип работы дифференциального автомата"/>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23072" cy="557948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5B022B" w:rsidRDefault="005B022B" w:rsidP="005B022B">
      <w:pPr>
        <w:jc w:val="both"/>
        <w:rPr>
          <w:sz w:val="28"/>
          <w:szCs w:val="28"/>
        </w:rPr>
      </w:pPr>
    </w:p>
    <w:p w:rsidR="00FF0B65" w:rsidRDefault="00FF0B65">
      <w:pPr>
        <w:rPr>
          <w:sz w:val="28"/>
          <w:szCs w:val="28"/>
        </w:rPr>
      </w:pPr>
    </w:p>
    <w:p w:rsidR="005B022B" w:rsidRPr="0082670E" w:rsidRDefault="009B6902">
      <w:pPr>
        <w:rPr>
          <w:rFonts w:ascii="Times New Roman" w:hAnsi="Times New Roman" w:cs="Times New Roman"/>
          <w:sz w:val="28"/>
          <w:szCs w:val="28"/>
        </w:rPr>
      </w:pPr>
      <w:r>
        <w:rPr>
          <w:rFonts w:ascii="Times New Roman" w:hAnsi="Times New Roman" w:cs="Times New Roman"/>
          <w:sz w:val="28"/>
          <w:szCs w:val="28"/>
        </w:rPr>
        <w:t>Рисунок 3</w:t>
      </w:r>
      <w:r w:rsidR="005B022B" w:rsidRPr="0082670E">
        <w:rPr>
          <w:rFonts w:ascii="Times New Roman" w:hAnsi="Times New Roman" w:cs="Times New Roman"/>
          <w:sz w:val="28"/>
          <w:szCs w:val="28"/>
        </w:rPr>
        <w:t>.Принцип работы дифференцированного автомата.</w:t>
      </w:r>
    </w:p>
    <w:p w:rsidR="00FF0B65" w:rsidRDefault="00FF0B65">
      <w:pPr>
        <w:rPr>
          <w:sz w:val="28"/>
          <w:szCs w:val="28"/>
        </w:rPr>
      </w:pPr>
      <w:r w:rsidRPr="004C27DA">
        <w:rPr>
          <w:noProof/>
          <w:lang w:eastAsia="ru-RU"/>
        </w:rPr>
        <w:lastRenderedPageBreak/>
        <w:drawing>
          <wp:anchor distT="0" distB="0" distL="114300" distR="114300" simplePos="0" relativeHeight="251662336" behindDoc="1" locked="0" layoutInCell="1" allowOverlap="1" wp14:anchorId="415FC15F" wp14:editId="118A3AEC">
            <wp:simplePos x="0" y="0"/>
            <wp:positionH relativeFrom="column">
              <wp:posOffset>-67945</wp:posOffset>
            </wp:positionH>
            <wp:positionV relativeFrom="paragraph">
              <wp:posOffset>64135</wp:posOffset>
            </wp:positionV>
            <wp:extent cx="5699125" cy="7409180"/>
            <wp:effectExtent l="0" t="0" r="0" b="1270"/>
            <wp:wrapTight wrapText="bothSides">
              <wp:wrapPolygon edited="0">
                <wp:start x="0" y="0"/>
                <wp:lineTo x="0" y="21548"/>
                <wp:lineTo x="21516" y="21548"/>
                <wp:lineTo x="21516" y="0"/>
                <wp:lineTo x="0" y="0"/>
              </wp:wrapPolygon>
            </wp:wrapTight>
            <wp:docPr id="4" name="Рисунок 4" descr="ÐÐ°Ðº Ð¿ÑÐ°Ð²Ð¸Ð»ÑÐ½Ð¾ ÑÐ¾Ð±ÑÐ°ÑÑ Ð¸ Ð¿Ð¾Ð´ÐºÐ»ÑÑÐ¸ÑÑ Ð´Ð¸ÑÐ°Ð²ÑÐ¾Ð¼Ð°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Ðº Ð¿ÑÐ°Ð²Ð¸Ð»ÑÐ½Ð¾ ÑÐ¾Ð±ÑÐ°ÑÑ Ð¸ Ð¿Ð¾Ð´ÐºÐ»ÑÑÐ¸ÑÑ Ð´Ð¸ÑÐ°Ð²ÑÐ¾Ð¼Ð°Ñ"/>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99125" cy="7409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5B022B" w:rsidRDefault="005B022B">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Default="00FF0B65">
      <w:pPr>
        <w:rPr>
          <w:sz w:val="28"/>
          <w:szCs w:val="28"/>
        </w:rPr>
      </w:pPr>
    </w:p>
    <w:p w:rsidR="00FF0B65" w:rsidRPr="0082670E" w:rsidRDefault="00FF0B65">
      <w:pPr>
        <w:rPr>
          <w:sz w:val="28"/>
          <w:szCs w:val="28"/>
        </w:rPr>
      </w:pPr>
    </w:p>
    <w:p w:rsidR="005B022B" w:rsidRPr="0082670E" w:rsidRDefault="009B6902" w:rsidP="005B022B">
      <w:pPr>
        <w:rPr>
          <w:rFonts w:ascii="Times New Roman" w:hAnsi="Times New Roman" w:cs="Times New Roman"/>
          <w:sz w:val="28"/>
          <w:szCs w:val="28"/>
        </w:rPr>
      </w:pPr>
      <w:r>
        <w:rPr>
          <w:rFonts w:ascii="Times New Roman" w:hAnsi="Times New Roman" w:cs="Times New Roman"/>
          <w:sz w:val="28"/>
          <w:szCs w:val="28"/>
        </w:rPr>
        <w:t xml:space="preserve">Рисунок 4 </w:t>
      </w:r>
      <w:r w:rsidR="005B022B" w:rsidRPr="0082670E">
        <w:rPr>
          <w:rFonts w:ascii="Times New Roman" w:hAnsi="Times New Roman" w:cs="Times New Roman"/>
          <w:sz w:val="28"/>
          <w:szCs w:val="28"/>
        </w:rPr>
        <w:t>Схема подключения1</w:t>
      </w:r>
    </w:p>
    <w:p w:rsidR="005B022B" w:rsidRDefault="005B022B"/>
    <w:p w:rsidR="005B022B" w:rsidRDefault="005B022B"/>
    <w:p w:rsidR="005B022B" w:rsidRDefault="005B022B"/>
    <w:p w:rsidR="005B022B" w:rsidRDefault="005B022B"/>
    <w:p w:rsidR="005B022B" w:rsidRDefault="005B022B"/>
    <w:p w:rsidR="0082670E" w:rsidRDefault="005B022B">
      <w:r w:rsidRPr="004C27DA">
        <w:rPr>
          <w:noProof/>
          <w:lang w:eastAsia="ru-RU"/>
        </w:rPr>
        <w:drawing>
          <wp:anchor distT="0" distB="0" distL="114300" distR="114300" simplePos="0" relativeHeight="251664384" behindDoc="1" locked="0" layoutInCell="1" allowOverlap="1" wp14:anchorId="564C33BB" wp14:editId="44697D1A">
            <wp:simplePos x="0" y="0"/>
            <wp:positionH relativeFrom="column">
              <wp:posOffset>-3810</wp:posOffset>
            </wp:positionH>
            <wp:positionV relativeFrom="paragraph">
              <wp:posOffset>0</wp:posOffset>
            </wp:positionV>
            <wp:extent cx="6036310" cy="4391025"/>
            <wp:effectExtent l="0" t="0" r="2540" b="9525"/>
            <wp:wrapTight wrapText="bothSides">
              <wp:wrapPolygon edited="0">
                <wp:start x="0" y="0"/>
                <wp:lineTo x="0" y="21553"/>
                <wp:lineTo x="21541" y="21553"/>
                <wp:lineTo x="21541" y="0"/>
                <wp:lineTo x="0" y="0"/>
              </wp:wrapPolygon>
            </wp:wrapTight>
            <wp:docPr id="5" name="Рисунок 5" descr="ÐÑÐ½Ð¾Ð²Ð½ÑÐ¼ Ð¿ÑÐµÐ´Ð½Ð°Ð·Ð½Ð°ÑÐµÐ½Ð¸ÐµÐ¼ Ð´Ð¸ÑÐ°Ð²ÑÐ¾Ð¼Ð°ÑÐ°, ÑÐ²Ð»ÑÐµÑÑÑ Ð¿Ð¾Ð»Ð½Ð°Ñ Ð·Ð°ÑÐ¸ÑÐ° ÑÐµÐ»Ð¾Ð²ÐµÐºÐ° Ð¾Ñ  ÑÐ¾Ðº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ÑÐ½Ð¾Ð²Ð½ÑÐ¼ Ð¿ÑÐµÐ´Ð½Ð°Ð·Ð½Ð°ÑÐµÐ½Ð¸ÐµÐ¼ Ð´Ð¸ÑÐ°Ð²ÑÐ¾Ð¼Ð°ÑÐ°, ÑÐ²Ð»ÑÐµÑÑÑ Ð¿Ð¾Ð»Ð½Ð°Ñ Ð·Ð°ÑÐ¸ÑÐ° ÑÐµÐ»Ð¾Ð²ÐµÐºÐ° Ð¾Ñ  ÑÐ¾Ðº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6310" cy="4391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22B" w:rsidRPr="009B6902" w:rsidRDefault="009B6902">
      <w:pPr>
        <w:rPr>
          <w:rFonts w:ascii="Times New Roman" w:hAnsi="Times New Roman" w:cs="Times New Roman"/>
          <w:sz w:val="28"/>
          <w:szCs w:val="28"/>
        </w:rPr>
      </w:pPr>
      <w:r>
        <w:rPr>
          <w:rFonts w:ascii="Times New Roman" w:hAnsi="Times New Roman" w:cs="Times New Roman"/>
          <w:sz w:val="28"/>
          <w:szCs w:val="28"/>
        </w:rPr>
        <w:t>Рисунок5</w:t>
      </w:r>
      <w:r w:rsidR="00FF0B65">
        <w:rPr>
          <w:rFonts w:ascii="Times New Roman" w:hAnsi="Times New Roman" w:cs="Times New Roman"/>
          <w:sz w:val="28"/>
          <w:szCs w:val="28"/>
        </w:rPr>
        <w:t xml:space="preserve"> </w:t>
      </w:r>
      <w:r w:rsidR="005B022B" w:rsidRPr="0082670E">
        <w:rPr>
          <w:rFonts w:ascii="Times New Roman" w:hAnsi="Times New Roman" w:cs="Times New Roman"/>
          <w:sz w:val="28"/>
          <w:szCs w:val="28"/>
        </w:rPr>
        <w:t>Схема подключения номер 2</w:t>
      </w:r>
      <w:r w:rsidR="0082670E" w:rsidRPr="00235F48">
        <w:rPr>
          <w:noProof/>
          <w:sz w:val="28"/>
          <w:szCs w:val="28"/>
          <w:lang w:eastAsia="ru-RU"/>
        </w:rPr>
        <w:drawing>
          <wp:anchor distT="0" distB="0" distL="114300" distR="114300" simplePos="0" relativeHeight="251666432" behindDoc="1" locked="0" layoutInCell="1" allowOverlap="1" wp14:anchorId="113CEE92" wp14:editId="69991EF8">
            <wp:simplePos x="0" y="0"/>
            <wp:positionH relativeFrom="column">
              <wp:posOffset>-4445</wp:posOffset>
            </wp:positionH>
            <wp:positionV relativeFrom="paragraph">
              <wp:posOffset>239395</wp:posOffset>
            </wp:positionV>
            <wp:extent cx="5869305" cy="3619500"/>
            <wp:effectExtent l="0" t="0" r="0" b="0"/>
            <wp:wrapTight wrapText="bothSides">
              <wp:wrapPolygon edited="0">
                <wp:start x="0" y="0"/>
                <wp:lineTo x="0" y="21486"/>
                <wp:lineTo x="21523" y="21486"/>
                <wp:lineTo x="21523" y="0"/>
                <wp:lineTo x="0" y="0"/>
              </wp:wrapPolygon>
            </wp:wrapTight>
            <wp:docPr id="6" name="Рисунок 26" descr="https://evosnab.ru/wp-content/uploads/2017/07/64088.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evosnab.ru/wp-content/uploads/2017/07/64088.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69305" cy="3619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70E" w:rsidRPr="00FF0B65" w:rsidRDefault="009B6902" w:rsidP="0082670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Рисунок6</w:t>
      </w:r>
      <w:r w:rsidR="00FF0B65" w:rsidRPr="00FF0B65">
        <w:rPr>
          <w:rFonts w:ascii="Times New Roman" w:hAnsi="Times New Roman" w:cs="Times New Roman"/>
          <w:sz w:val="28"/>
          <w:szCs w:val="28"/>
        </w:rPr>
        <w:t xml:space="preserve"> </w:t>
      </w:r>
      <w:r w:rsidR="0082670E" w:rsidRPr="00FF0B65">
        <w:rPr>
          <w:rFonts w:ascii="Times New Roman" w:hAnsi="Times New Roman" w:cs="Times New Roman"/>
          <w:sz w:val="28"/>
          <w:szCs w:val="28"/>
        </w:rPr>
        <w:t>Схема  монтажа дифавтомата в распределительном щите</w:t>
      </w:r>
    </w:p>
    <w:sectPr w:rsidR="0082670E" w:rsidRPr="00FF0B65" w:rsidSect="004B05B2">
      <w:footerReference w:type="default" r:id="rId18"/>
      <w:pgSz w:w="11906" w:h="16838"/>
      <w:pgMar w:top="993" w:right="707" w:bottom="709" w:left="1276"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851" w:rsidRDefault="00C65851" w:rsidP="00C65851">
      <w:pPr>
        <w:spacing w:after="0" w:line="240" w:lineRule="auto"/>
      </w:pPr>
      <w:r>
        <w:separator/>
      </w:r>
    </w:p>
  </w:endnote>
  <w:endnote w:type="continuationSeparator" w:id="0">
    <w:p w:rsidR="00C65851" w:rsidRDefault="00C65851" w:rsidP="00C65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954991"/>
      <w:docPartObj>
        <w:docPartGallery w:val="Page Numbers (Bottom of Page)"/>
        <w:docPartUnique/>
      </w:docPartObj>
    </w:sdtPr>
    <w:sdtEndPr/>
    <w:sdtContent>
      <w:p w:rsidR="004B05B2" w:rsidRDefault="004B05B2">
        <w:pPr>
          <w:pStyle w:val="a6"/>
          <w:jc w:val="right"/>
        </w:pPr>
        <w:r>
          <w:fldChar w:fldCharType="begin"/>
        </w:r>
        <w:r>
          <w:instrText>PAGE   \* MERGEFORMAT</w:instrText>
        </w:r>
        <w:r>
          <w:fldChar w:fldCharType="separate"/>
        </w:r>
        <w:r>
          <w:rPr>
            <w:noProof/>
          </w:rPr>
          <w:t>3</w:t>
        </w:r>
        <w:r>
          <w:fldChar w:fldCharType="end"/>
        </w:r>
      </w:p>
    </w:sdtContent>
  </w:sdt>
  <w:p w:rsidR="004B05B2" w:rsidRDefault="004B05B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033359"/>
      <w:docPartObj>
        <w:docPartGallery w:val="Page Numbers (Bottom of Page)"/>
        <w:docPartUnique/>
      </w:docPartObj>
    </w:sdtPr>
    <w:sdtEndPr/>
    <w:sdtContent>
      <w:p w:rsidR="0098260D" w:rsidRDefault="0098260D">
        <w:pPr>
          <w:pStyle w:val="a6"/>
          <w:jc w:val="right"/>
        </w:pPr>
        <w:r>
          <w:fldChar w:fldCharType="begin"/>
        </w:r>
        <w:r>
          <w:instrText>PAGE   \* MERGEFORMAT</w:instrText>
        </w:r>
        <w:r>
          <w:fldChar w:fldCharType="separate"/>
        </w:r>
        <w:r w:rsidR="00B953CD">
          <w:rPr>
            <w:noProof/>
          </w:rPr>
          <w:t>17</w:t>
        </w:r>
        <w:r>
          <w:fldChar w:fldCharType="end"/>
        </w:r>
      </w:p>
    </w:sdtContent>
  </w:sdt>
  <w:p w:rsidR="0098260D" w:rsidRDefault="009826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851" w:rsidRDefault="00C65851" w:rsidP="00C65851">
      <w:pPr>
        <w:spacing w:after="0" w:line="240" w:lineRule="auto"/>
      </w:pPr>
      <w:r>
        <w:separator/>
      </w:r>
    </w:p>
  </w:footnote>
  <w:footnote w:type="continuationSeparator" w:id="0">
    <w:p w:rsidR="00C65851" w:rsidRDefault="00C65851" w:rsidP="00C658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3B5663"/>
    <w:multiLevelType w:val="multilevel"/>
    <w:tmpl w:val="935CB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F24AF0"/>
    <w:multiLevelType w:val="multilevel"/>
    <w:tmpl w:val="53126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DC5595"/>
    <w:multiLevelType w:val="multilevel"/>
    <w:tmpl w:val="12885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2B"/>
    <w:rsid w:val="00050F79"/>
    <w:rsid w:val="002C271B"/>
    <w:rsid w:val="00350039"/>
    <w:rsid w:val="003D7203"/>
    <w:rsid w:val="004B05B2"/>
    <w:rsid w:val="005B022B"/>
    <w:rsid w:val="007C3A93"/>
    <w:rsid w:val="0082670E"/>
    <w:rsid w:val="00885C7B"/>
    <w:rsid w:val="008E6D85"/>
    <w:rsid w:val="0098260D"/>
    <w:rsid w:val="009B6902"/>
    <w:rsid w:val="00B344A7"/>
    <w:rsid w:val="00B953CD"/>
    <w:rsid w:val="00C65851"/>
    <w:rsid w:val="00CD0075"/>
    <w:rsid w:val="00DF651E"/>
    <w:rsid w:val="00E31591"/>
    <w:rsid w:val="00FF0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4CC5061-E658-4F52-8562-C35DA545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2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022B"/>
    <w:rPr>
      <w:color w:val="0563C1" w:themeColor="hyperlink"/>
      <w:u w:val="single"/>
    </w:rPr>
  </w:style>
  <w:style w:type="paragraph" w:styleId="a4">
    <w:name w:val="header"/>
    <w:basedOn w:val="a"/>
    <w:link w:val="a5"/>
    <w:uiPriority w:val="99"/>
    <w:unhideWhenUsed/>
    <w:rsid w:val="00C6585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65851"/>
  </w:style>
  <w:style w:type="paragraph" w:styleId="a6">
    <w:name w:val="footer"/>
    <w:basedOn w:val="a"/>
    <w:link w:val="a7"/>
    <w:uiPriority w:val="99"/>
    <w:unhideWhenUsed/>
    <w:rsid w:val="00C6585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65851"/>
  </w:style>
  <w:style w:type="paragraph" w:styleId="a8">
    <w:name w:val="Balloon Text"/>
    <w:basedOn w:val="a"/>
    <w:link w:val="a9"/>
    <w:uiPriority w:val="99"/>
    <w:semiHidden/>
    <w:unhideWhenUsed/>
    <w:rsid w:val="00DF651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F65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ktro.guru/elektrika-v-kvartire/uzo/shemy-podklyucheniya-difavtomata-v-raspredelitelnom-schite.html" TargetMode="Externa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pn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s://evosnab.ru/wp-content/uploads/2017/07/64088.jp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hyperlink" Target="http://elektrik24.net/elektrooborudovanie/zaschitnoe/difavtomaty/sxema-podklyucheniya-5.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lectricvdome.ru/avtomaticheskie-vikluchateli/shema-podkluchenia-differencialnogo-avtomata.html"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17</Pages>
  <Words>2213</Words>
  <Characters>12619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6</cp:revision>
  <cp:lastPrinted>2018-05-12T19:03:00Z</cp:lastPrinted>
  <dcterms:created xsi:type="dcterms:W3CDTF">2018-05-12T17:08:00Z</dcterms:created>
  <dcterms:modified xsi:type="dcterms:W3CDTF">2018-05-21T16:41:00Z</dcterms:modified>
</cp:coreProperties>
</file>