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57" w:rsidRDefault="00527C57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</w:p>
    <w:p w:rsidR="00527C57" w:rsidRPr="00527C57" w:rsidRDefault="00527C57" w:rsidP="00527C57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center"/>
        <w:textAlignment w:val="baseline"/>
        <w:rPr>
          <w:b/>
        </w:rPr>
      </w:pPr>
      <w:r w:rsidRPr="00527C57">
        <w:rPr>
          <w:b/>
        </w:rPr>
        <w:t>Внеурочные занятия по математике как фактор развития познавательной активности младших школьников</w:t>
      </w:r>
      <w:bookmarkStart w:id="0" w:name="_GoBack"/>
      <w:bookmarkEnd w:id="0"/>
    </w:p>
    <w:p w:rsidR="00527C57" w:rsidRDefault="00527C57" w:rsidP="00527C57">
      <w:pPr>
        <w:pStyle w:val="a3"/>
        <w:shd w:val="clear" w:color="auto" w:fill="FFFFFF"/>
        <w:spacing w:before="0" w:beforeAutospacing="0" w:after="0" w:afterAutospacing="0" w:line="360" w:lineRule="auto"/>
        <w:ind w:left="5670" w:right="-284"/>
        <w:textAlignment w:val="baseline"/>
      </w:pPr>
      <w:proofErr w:type="spellStart"/>
      <w:r w:rsidRPr="00527C57">
        <w:t>Русакова</w:t>
      </w:r>
      <w:proofErr w:type="spellEnd"/>
      <w:r w:rsidRPr="00527C57">
        <w:t xml:space="preserve"> О.А., преподаватель Профессионального колледжа ДВФУ</w:t>
      </w:r>
    </w:p>
    <w:p w:rsidR="00EF459C" w:rsidRPr="00527C57" w:rsidRDefault="00EF459C" w:rsidP="00527C57">
      <w:pPr>
        <w:pStyle w:val="a3"/>
        <w:shd w:val="clear" w:color="auto" w:fill="FFFFFF"/>
        <w:spacing w:before="0" w:beforeAutospacing="0" w:after="0" w:afterAutospacing="0" w:line="360" w:lineRule="auto"/>
        <w:ind w:left="5670" w:right="-284"/>
        <w:textAlignment w:val="baseline"/>
      </w:pPr>
    </w:p>
    <w:p w:rsidR="00AA0784" w:rsidRPr="00542F88" w:rsidRDefault="00AA0784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 xml:space="preserve">На основе проанализированной научно-методической литературы было проведено </w:t>
      </w:r>
      <w:r w:rsidR="00527C57">
        <w:t xml:space="preserve">эмпирическое </w:t>
      </w:r>
      <w:r w:rsidRPr="00542F88">
        <w:t>исследование с целью подбора и апробации методов и приемов формирования познавательной активности во внеурочной работе по математике.</w:t>
      </w:r>
    </w:p>
    <w:p w:rsidR="00AA0784" w:rsidRPr="00542F88" w:rsidRDefault="00AA0784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 xml:space="preserve">Экспериментальная работа проводилась на базе МБОУ Школа №71 г. Владивостока </w:t>
      </w:r>
      <w:r w:rsidR="00542F88">
        <w:t xml:space="preserve">Приморского края </w:t>
      </w:r>
      <w:r w:rsidRPr="00542F88">
        <w:t xml:space="preserve">в 3Б – экспериментальном классе в количестве 17 человек. </w:t>
      </w:r>
    </w:p>
    <w:p w:rsidR="00AA0784" w:rsidRPr="00542F88" w:rsidRDefault="00AA0784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rPr>
          <w:color w:val="000000"/>
        </w:rPr>
        <w:t xml:space="preserve">Для выявления уровня познавательной активности нами использовался метод наблюдения, беседа с учителем, анкетирование по методике </w:t>
      </w:r>
      <w:r w:rsidRPr="00542F88">
        <w:t xml:space="preserve">«Шкала выраженности учебно-познавательного интереса» (модификация методики Е. А. </w:t>
      </w:r>
      <w:proofErr w:type="spellStart"/>
      <w:r w:rsidRPr="00542F88">
        <w:t>Кувалдиной</w:t>
      </w:r>
      <w:proofErr w:type="spellEnd"/>
      <w:r w:rsidRPr="00542F88">
        <w:t>).</w:t>
      </w:r>
    </w:p>
    <w:p w:rsidR="00AA0784" w:rsidRPr="00542F88" w:rsidRDefault="00AA0784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Первым этапом исследования было проведено наблюдение и выбраны следующие критерии познавательной активности детей:</w:t>
      </w:r>
    </w:p>
    <w:p w:rsidR="00AA0784" w:rsidRPr="00542F88" w:rsidRDefault="00AA0784" w:rsidP="00AA07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right="-284" w:firstLine="709"/>
        <w:jc w:val="both"/>
        <w:textAlignment w:val="baseline"/>
      </w:pPr>
      <w:r w:rsidRPr="00542F88">
        <w:rPr>
          <w:color w:val="000000"/>
        </w:rPr>
        <w:t xml:space="preserve">Активность. 2. Самостоятельность. 3. Отвлекаемость. </w:t>
      </w:r>
      <w:r w:rsidRPr="00542F88">
        <w:t>4. Интерес к внеурочным занятиям по предмету.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наблюдения мы отмечали наличие следующих проявлений у младших школьников:</w:t>
      </w:r>
    </w:p>
    <w:p w:rsidR="00AA0784" w:rsidRPr="00542F88" w:rsidRDefault="00C3612C" w:rsidP="00AA0784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Активность: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C03933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роявляет интерес к математике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адает вопросы, стремится на них ответить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нтерес направлен на объект изучения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роявляет любознательность.</w:t>
      </w:r>
    </w:p>
    <w:p w:rsidR="00AA0784" w:rsidRPr="00542F88" w:rsidRDefault="00C3612C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2. Самостоятельность: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амостоятельно 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задания;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C3612C"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роявляет устойчивость в достижении цели.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3. Отвлекаемость (количество любых действий, не связанных с учёбой).</w:t>
      </w:r>
    </w:p>
    <w:p w:rsidR="00AA0784" w:rsidRPr="00542F88" w:rsidRDefault="00AA0784" w:rsidP="00AA0784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 xml:space="preserve">4. Интерес к внеурочным занятиям по предмету (с желанием посещает внеурочные занятия по математике). 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результатов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первой учебной недели нами за детьми на уроках осуществлялось наблюдение. В бланке наблюдения отмечалось количество заданных вопросов ребенком, количество высказываний, имеющих целенаправленный характер, количество реплик,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количество выполненных самостоятельно заданий, а также отвлекаемость учащихся. Затем была подсчитана активность детей и их отвлекаемость. Результаты наблюдения представлены в Таблице 1.</w:t>
      </w:r>
    </w:p>
    <w:p w:rsidR="00AA0784" w:rsidRPr="00542F88" w:rsidRDefault="00AA0784" w:rsidP="00AA0784">
      <w:p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 – Результаты наблюдения познавательной активности на уроках в 3Б классе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662"/>
        <w:gridCol w:w="3001"/>
        <w:gridCol w:w="2693"/>
      </w:tblGrid>
      <w:tr w:rsidR="00AA0784" w:rsidRPr="00542F88" w:rsidTr="00A82A86">
        <w:trPr>
          <w:trHeight w:val="813"/>
        </w:trPr>
        <w:tc>
          <w:tcPr>
            <w:tcW w:w="3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познавательной активности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детей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AA0784" w:rsidRPr="00542F88" w:rsidTr="00A82A86">
        <w:tc>
          <w:tcPr>
            <w:tcW w:w="3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2 человека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11,8%</w:t>
            </w:r>
          </w:p>
        </w:tc>
      </w:tr>
      <w:tr w:rsidR="00AA0784" w:rsidRPr="00542F88" w:rsidTr="00A82A86">
        <w:tc>
          <w:tcPr>
            <w:tcW w:w="3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11 человек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64,7  %</w:t>
            </w:r>
          </w:p>
        </w:tc>
      </w:tr>
      <w:tr w:rsidR="00AA0784" w:rsidRPr="00542F88" w:rsidTr="00A82A86">
        <w:tc>
          <w:tcPr>
            <w:tcW w:w="3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4 человека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84" w:rsidRPr="00542F88" w:rsidRDefault="00AA0784">
            <w:pPr>
              <w:spacing w:line="36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23,5 %</w:t>
            </w:r>
          </w:p>
        </w:tc>
      </w:tr>
    </w:tbl>
    <w:p w:rsidR="00A84077" w:rsidRPr="00542F88" w:rsidRDefault="00A84077" w:rsidP="00A84077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4077" w:rsidRPr="00542F88" w:rsidRDefault="00A84077" w:rsidP="00A84077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наблюдения выяснилось, что у 2 человек (</w:t>
      </w:r>
      <w:r w:rsidRPr="00542F88">
        <w:rPr>
          <w:rFonts w:ascii="Times New Roman" w:hAnsi="Times New Roman" w:cs="Times New Roman"/>
          <w:sz w:val="24"/>
          <w:szCs w:val="24"/>
        </w:rPr>
        <w:t xml:space="preserve">11,8%)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активность превышает отвлекаемость, что может свидетельствовать о высоком уровне познавательной активности. Эти дети очень часто задают большое количество вопросов, направленных на знание не только фактического материала, но и теоретического. Эти дети самостоятельно выполняют учебные задачи.</w:t>
      </w:r>
    </w:p>
    <w:p w:rsidR="00A84077" w:rsidRPr="00542F88" w:rsidRDefault="00A84077" w:rsidP="00A84077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У 11 человек (</w:t>
      </w:r>
      <w:r w:rsidRPr="00542F88">
        <w:rPr>
          <w:rFonts w:ascii="Times New Roman" w:hAnsi="Times New Roman" w:cs="Times New Roman"/>
          <w:sz w:val="24"/>
          <w:szCs w:val="24"/>
        </w:rPr>
        <w:t xml:space="preserve">64,7 %)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активность и отвлекаемость находятся примерно в равных количествах, что говорит о среднем уровне активности познания. Эти дети интересуются лишь фактическим материалом и пытаются давать высказывания, имеющие целенаправленный характер. В выполнении самостоятельных заданий этим детям необходима помощь.</w:t>
      </w:r>
    </w:p>
    <w:p w:rsidR="00A84077" w:rsidRPr="00542F88" w:rsidRDefault="00A84077" w:rsidP="00A84077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И у 4 человек (</w:t>
      </w:r>
      <w:r w:rsidRPr="00542F88">
        <w:rPr>
          <w:rFonts w:ascii="Times New Roman" w:hAnsi="Times New Roman" w:cs="Times New Roman"/>
          <w:sz w:val="24"/>
          <w:szCs w:val="24"/>
        </w:rPr>
        <w:t xml:space="preserve">23,5 %)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отвлекаемость превышает активность, что говорит о низком уровне активности обучения. Эти дети задают очень мало вопросов и часто эти вопросы не имеют целенаправленного познавательного характера, они очень часто отвлекаются. Самостоятельно выполнить задания не могут.</w:t>
      </w:r>
    </w:p>
    <w:p w:rsidR="00A84077" w:rsidRPr="00542F88" w:rsidRDefault="00A84077" w:rsidP="00A84077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 результатов наблюдения показал, что </w:t>
      </w:r>
      <w:r w:rsidR="00527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 w:rsidR="00527C5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 </w:t>
      </w:r>
      <w:r w:rsidR="00527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 </w:t>
      </w:r>
      <w:r w:rsidRPr="00542F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дети со средним уровнем заинтересованности в учебе, эти дети активны на уроке «по заданию учителя», много отвлекаются на посторонние дела во время урока. Количество детей, у которых отвлекаемость превышает активность больше, чем детей с преобладанием активности. 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 xml:space="preserve">При беседе с учителем нами была поставлена цель – выявить уровень </w:t>
      </w:r>
      <w:proofErr w:type="spellStart"/>
      <w:r w:rsidRPr="00542F88">
        <w:t>сформированности</w:t>
      </w:r>
      <w:proofErr w:type="spellEnd"/>
      <w:r w:rsidRPr="00542F88">
        <w:t xml:space="preserve"> познавательного интереса у школьников.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Вопросы для беседы с учителем: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1. Что вы понимаете под термином «познавательный интерес»?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2. В чем выражается познавательная активность учащихся?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lastRenderedPageBreak/>
        <w:t>3. Что Вы можете сказать об избирательной направленности круга чтения учащихся и их участии по свободному выбору в различных формах внеклассной работы?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4. Как ученики используют свое свободное время?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5. Как учащиеся относятся к творческим поисковым задачам?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6. Как ведут себя ученики при затруднениях?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r w:rsidRPr="00542F88">
        <w:t>7. Какие приемы и методы Вы используете для развития у школьников познавательных интересов?</w:t>
      </w:r>
    </w:p>
    <w:p w:rsidR="00474F2D" w:rsidRPr="00542F88" w:rsidRDefault="00474F2D" w:rsidP="00474F2D">
      <w:pPr>
        <w:pStyle w:val="a4"/>
        <w:spacing w:after="0" w:line="36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F88">
        <w:rPr>
          <w:rFonts w:ascii="Times New Roman" w:hAnsi="Times New Roman" w:cs="Times New Roman"/>
          <w:sz w:val="24"/>
          <w:szCs w:val="24"/>
        </w:rPr>
        <w:t xml:space="preserve">Результаты. По итогам беседы мы выяснили, что около 60% учащихся 3Б класса МБОУ Школа №71 имеют устойчивый познавательный интерес к учебному процессу. Познавательная активность школьников выражается в четких и логичных вопросах по теме урока, в стремление учеников по собственному желанию, без указаний и требований учителя принять участие в обсуждении вопросов, дополнить и исправить ответы товарищей. </w:t>
      </w:r>
    </w:p>
    <w:p w:rsidR="00474F2D" w:rsidRPr="00542F88" w:rsidRDefault="00474F2D" w:rsidP="00474F2D">
      <w:pPr>
        <w:pStyle w:val="a4"/>
        <w:spacing w:after="0" w:line="36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F88">
        <w:rPr>
          <w:rFonts w:ascii="Times New Roman" w:hAnsi="Times New Roman" w:cs="Times New Roman"/>
          <w:sz w:val="24"/>
          <w:szCs w:val="24"/>
        </w:rPr>
        <w:t>Познавательная активность проявляется в характере процесса деятельности, то есть готовность к действию или безразличие к заданию; уровень выполнения задачи – самостоятельно, по образцу, путем списывания с доски готового решения; отношение к процессу своей деятельности – внимателен или рассеян.</w:t>
      </w:r>
    </w:p>
    <w:p w:rsidR="00474F2D" w:rsidRPr="00542F88" w:rsidRDefault="00474F2D" w:rsidP="00474F2D">
      <w:pPr>
        <w:pStyle w:val="a4"/>
        <w:spacing w:after="0" w:line="36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F88">
        <w:rPr>
          <w:rFonts w:ascii="Times New Roman" w:hAnsi="Times New Roman" w:cs="Times New Roman"/>
          <w:sz w:val="24"/>
          <w:szCs w:val="24"/>
        </w:rPr>
        <w:t xml:space="preserve">Ю. В. (учитель) отметила, что ученикам интересно познавать различные учебные предметы посредством коллективно-творческих дел, то есть во </w:t>
      </w:r>
      <w:proofErr w:type="spellStart"/>
      <w:r w:rsidRPr="00542F88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542F88">
        <w:rPr>
          <w:rFonts w:ascii="Times New Roman" w:hAnsi="Times New Roman" w:cs="Times New Roman"/>
          <w:sz w:val="24"/>
          <w:szCs w:val="24"/>
        </w:rPr>
        <w:t xml:space="preserve"> время. К сожалению, большая часть класса тратят свое свободное время на занятия связанные с компьютерными играми. Учитель считает </w:t>
      </w:r>
      <w:proofErr w:type="spellStart"/>
      <w:r w:rsidRPr="00542F8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42F88">
        <w:rPr>
          <w:rFonts w:ascii="Times New Roman" w:hAnsi="Times New Roman" w:cs="Times New Roman"/>
          <w:sz w:val="24"/>
          <w:szCs w:val="24"/>
        </w:rPr>
        <w:t xml:space="preserve"> познавательного интереса у школьников обязательным условием их успешного обучения. Однако в условиях сельской школы, сформировать стойкий познавательный интерес затруднительно.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</w:pPr>
      <w:proofErr w:type="gramStart"/>
      <w:r w:rsidRPr="00527C57">
        <w:t xml:space="preserve">Следующим методом исследования стало анкетирование </w:t>
      </w:r>
      <w:r w:rsidRPr="00527C57">
        <w:rPr>
          <w:color w:val="000000"/>
        </w:rPr>
        <w:t>учителя</w:t>
      </w:r>
      <w:r w:rsidRPr="00542F88">
        <w:rPr>
          <w:b/>
          <w:i/>
          <w:color w:val="000000"/>
        </w:rPr>
        <w:t xml:space="preserve"> </w:t>
      </w:r>
      <w:r w:rsidRPr="00542F88">
        <w:rPr>
          <w:color w:val="000000"/>
        </w:rPr>
        <w:t xml:space="preserve">по методике </w:t>
      </w:r>
      <w:r w:rsidRPr="00542F88">
        <w:t xml:space="preserve">«Шкала выраженности учебно-познавательного интереса», модификация методики Е. А. </w:t>
      </w:r>
      <w:proofErr w:type="spellStart"/>
      <w:r w:rsidRPr="00542F88">
        <w:t>Кувалдиной</w:t>
      </w:r>
      <w:proofErr w:type="spellEnd"/>
      <w:r w:rsidRPr="00542F88">
        <w:t>).</w:t>
      </w:r>
      <w:proofErr w:type="gramEnd"/>
      <w:r w:rsidRPr="00542F88">
        <w:t xml:space="preserve"> Данные, полученные после обработки результатов анкеты, представлены в Таблице 2.</w:t>
      </w:r>
    </w:p>
    <w:p w:rsidR="00474F2D" w:rsidRPr="00542F88" w:rsidRDefault="00474F2D" w:rsidP="00474F2D">
      <w:pPr>
        <w:pStyle w:val="a4"/>
        <w:spacing w:after="0" w:line="360" w:lineRule="auto"/>
        <w:ind w:left="0" w:right="-284"/>
        <w:jc w:val="both"/>
        <w:rPr>
          <w:rFonts w:ascii="Times New Roman" w:hAnsi="Times New Roman" w:cs="Times New Roman"/>
          <w:sz w:val="24"/>
          <w:szCs w:val="24"/>
        </w:rPr>
      </w:pPr>
      <w:r w:rsidRPr="00542F88">
        <w:rPr>
          <w:rFonts w:ascii="Times New Roman" w:hAnsi="Times New Roman" w:cs="Times New Roman"/>
          <w:sz w:val="24"/>
          <w:szCs w:val="24"/>
        </w:rPr>
        <w:t xml:space="preserve">Таблица 2 </w:t>
      </w:r>
      <w:r w:rsidRPr="00542F88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542F88">
        <w:rPr>
          <w:rFonts w:ascii="Times New Roman" w:hAnsi="Times New Roman" w:cs="Times New Roman"/>
          <w:sz w:val="24"/>
          <w:szCs w:val="24"/>
        </w:rPr>
        <w:t>Уровни выраженности учебно-познавательного интереса учеников 3Б класса МБОУ Школы №71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410"/>
        <w:gridCol w:w="1898"/>
      </w:tblGrid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Уровни </w:t>
            </w:r>
            <w:proofErr w:type="gramStart"/>
            <w:r w:rsidRPr="00542F8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познавательного</w:t>
            </w:r>
            <w:proofErr w:type="gramEnd"/>
          </w:p>
          <w:p w:rsidR="00474F2D" w:rsidRPr="00542F88" w:rsidRDefault="00474F2D">
            <w:pPr>
              <w:ind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i/>
                <w:sz w:val="24"/>
                <w:szCs w:val="24"/>
              </w:rPr>
              <w:t>интереса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21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детей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21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</w:tr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Обобщенный учебно-познавательный интерес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2 человека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11,8%</w:t>
            </w:r>
          </w:p>
        </w:tc>
      </w:tr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Устойчивый учебно-познавательный интерес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17,6%</w:t>
            </w:r>
          </w:p>
        </w:tc>
      </w:tr>
      <w:tr w:rsidR="00474F2D" w:rsidRPr="00542F88" w:rsidTr="00474F2D">
        <w:trPr>
          <w:trHeight w:val="447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Ситуативный учебный интерес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4 человека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23,5 %</w:t>
            </w:r>
          </w:p>
        </w:tc>
      </w:tr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Любопытство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3 человек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17,6%</w:t>
            </w:r>
          </w:p>
        </w:tc>
      </w:tr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Реакция на новизну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17,6%</w:t>
            </w:r>
          </w:p>
        </w:tc>
      </w:tr>
      <w:tr w:rsidR="00474F2D" w:rsidRPr="00542F88" w:rsidTr="00474F2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интереса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2 человека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F2D" w:rsidRPr="00542F88" w:rsidRDefault="00474F2D">
            <w:pPr>
              <w:ind w:right="-284"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88">
              <w:rPr>
                <w:rFonts w:ascii="Times New Roman" w:hAnsi="Times New Roman" w:cs="Times New Roman"/>
                <w:sz w:val="24"/>
                <w:szCs w:val="24"/>
              </w:rPr>
              <w:t>11,8%</w:t>
            </w:r>
          </w:p>
        </w:tc>
      </w:tr>
    </w:tbl>
    <w:p w:rsidR="00527C57" w:rsidRDefault="00527C57" w:rsidP="00474F2D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4F2D" w:rsidRPr="00542F88" w:rsidRDefault="00474F2D" w:rsidP="00474F2D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2F88">
        <w:rPr>
          <w:rFonts w:ascii="Times New Roman" w:hAnsi="Times New Roman" w:cs="Times New Roman"/>
          <w:i/>
          <w:sz w:val="24"/>
          <w:szCs w:val="24"/>
        </w:rPr>
        <w:t>Анализ результатов.</w:t>
      </w:r>
    </w:p>
    <w:p w:rsidR="00474F2D" w:rsidRPr="00542F88" w:rsidRDefault="00474F2D" w:rsidP="00474F2D">
      <w:pPr>
        <w:pStyle w:val="a3"/>
        <w:shd w:val="clear" w:color="auto" w:fill="FFFFFF"/>
        <w:spacing w:before="0" w:beforeAutospacing="0" w:after="0" w:afterAutospacing="0" w:line="360" w:lineRule="auto"/>
        <w:ind w:right="-284" w:firstLine="709"/>
        <w:jc w:val="both"/>
        <w:textAlignment w:val="baseline"/>
        <w:rPr>
          <w:lang w:eastAsia="en-US"/>
        </w:rPr>
      </w:pPr>
      <w:r w:rsidRPr="00542F88">
        <w:t>Из данных таблицы видно, что у 2 человек (11,8%) выявлен уровень  о</w:t>
      </w:r>
      <w:r w:rsidRPr="00542F88">
        <w:rPr>
          <w:lang w:eastAsia="en-US"/>
        </w:rPr>
        <w:t>бобщенного учебно-познавательного интереса. У 3</w:t>
      </w:r>
      <w:r w:rsidRPr="00542F88">
        <w:t xml:space="preserve"> человек (17,6%)  выявлен уровень у</w:t>
      </w:r>
      <w:r w:rsidRPr="00542F88">
        <w:rPr>
          <w:lang w:eastAsia="en-US"/>
        </w:rPr>
        <w:t>стойчивого учебно-познавательного интереса. Так же у 4</w:t>
      </w:r>
      <w:r w:rsidRPr="00542F88">
        <w:t xml:space="preserve"> человек (23,5 %) выявлен уровень с</w:t>
      </w:r>
      <w:r w:rsidRPr="00542F88">
        <w:rPr>
          <w:lang w:eastAsia="en-US"/>
        </w:rPr>
        <w:t>итуативного учебного интереса. У 3</w:t>
      </w:r>
      <w:r w:rsidRPr="00542F88">
        <w:t xml:space="preserve"> человек (17,6%)  выявлен уровень л</w:t>
      </w:r>
      <w:r w:rsidRPr="00542F88">
        <w:rPr>
          <w:lang w:eastAsia="en-US"/>
        </w:rPr>
        <w:t>юбопытства. У 3</w:t>
      </w:r>
      <w:r w:rsidRPr="00542F88">
        <w:t xml:space="preserve"> человек (17,6%)  выявлен уровень р</w:t>
      </w:r>
      <w:r w:rsidRPr="00542F88">
        <w:rPr>
          <w:lang w:eastAsia="en-US"/>
        </w:rPr>
        <w:t>еакция на новизну. У 2</w:t>
      </w:r>
      <w:r w:rsidRPr="00542F88">
        <w:t xml:space="preserve"> человек (11,8%) выявлен уровень </w:t>
      </w:r>
      <w:r w:rsidRPr="00542F88">
        <w:rPr>
          <w:lang w:eastAsia="en-US"/>
        </w:rPr>
        <w:t xml:space="preserve"> отсутствия интереса.</w:t>
      </w:r>
    </w:p>
    <w:p w:rsidR="00474F2D" w:rsidRPr="00542F88" w:rsidRDefault="00474F2D" w:rsidP="00474F2D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F88">
        <w:rPr>
          <w:rFonts w:ascii="Times New Roman" w:hAnsi="Times New Roman" w:cs="Times New Roman"/>
          <w:sz w:val="24"/>
          <w:szCs w:val="24"/>
        </w:rPr>
        <w:t xml:space="preserve">Уровень 1 может быть квалифицирован как </w:t>
      </w:r>
      <w:proofErr w:type="spellStart"/>
      <w:r w:rsidRPr="00542F8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542F88">
        <w:rPr>
          <w:rFonts w:ascii="Times New Roman" w:hAnsi="Times New Roman" w:cs="Times New Roman"/>
          <w:sz w:val="24"/>
          <w:szCs w:val="24"/>
        </w:rPr>
        <w:t xml:space="preserve"> </w:t>
      </w:r>
      <w:r w:rsidR="008F7D65" w:rsidRPr="00542F88">
        <w:rPr>
          <w:rFonts w:ascii="Times New Roman" w:hAnsi="Times New Roman" w:cs="Times New Roman"/>
          <w:sz w:val="24"/>
          <w:szCs w:val="24"/>
        </w:rPr>
        <w:t>учебно-познавательного интереса,</w:t>
      </w:r>
      <w:r w:rsidRPr="00542F88">
        <w:rPr>
          <w:rFonts w:ascii="Times New Roman" w:hAnsi="Times New Roman" w:cs="Times New Roman"/>
          <w:sz w:val="24"/>
          <w:szCs w:val="24"/>
        </w:rPr>
        <w:t xml:space="preserve"> </w:t>
      </w:r>
      <w:r w:rsidR="008F7D65" w:rsidRPr="00542F88">
        <w:rPr>
          <w:rFonts w:ascii="Times New Roman" w:hAnsi="Times New Roman" w:cs="Times New Roman"/>
          <w:sz w:val="24"/>
          <w:szCs w:val="24"/>
        </w:rPr>
        <w:t xml:space="preserve">уровни 2 и 3 – как низкий, </w:t>
      </w:r>
      <w:r w:rsidRPr="00542F88">
        <w:rPr>
          <w:rFonts w:ascii="Times New Roman" w:hAnsi="Times New Roman" w:cs="Times New Roman"/>
          <w:sz w:val="24"/>
          <w:szCs w:val="24"/>
        </w:rPr>
        <w:t>уровень 4 – удовлетворительный,</w:t>
      </w:r>
      <w:r w:rsidR="008F7D65" w:rsidRPr="00542F88">
        <w:rPr>
          <w:rFonts w:ascii="Times New Roman" w:hAnsi="Times New Roman" w:cs="Times New Roman"/>
          <w:sz w:val="24"/>
          <w:szCs w:val="24"/>
        </w:rPr>
        <w:t xml:space="preserve"> </w:t>
      </w:r>
      <w:r w:rsidRPr="00542F88">
        <w:rPr>
          <w:rFonts w:ascii="Times New Roman" w:hAnsi="Times New Roman" w:cs="Times New Roman"/>
          <w:sz w:val="24"/>
          <w:szCs w:val="24"/>
        </w:rPr>
        <w:t>уровень 5 – как высокий,</w:t>
      </w:r>
      <w:r w:rsidR="008F7D65" w:rsidRPr="00542F88">
        <w:rPr>
          <w:rFonts w:ascii="Times New Roman" w:hAnsi="Times New Roman" w:cs="Times New Roman"/>
          <w:sz w:val="24"/>
          <w:szCs w:val="24"/>
        </w:rPr>
        <w:t xml:space="preserve"> </w:t>
      </w:r>
      <w:r w:rsidRPr="00542F88">
        <w:rPr>
          <w:rFonts w:ascii="Times New Roman" w:hAnsi="Times New Roman" w:cs="Times New Roman"/>
          <w:sz w:val="24"/>
          <w:szCs w:val="24"/>
        </w:rPr>
        <w:t>уровень 6 - как очень высокий.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 w:themeColor="text1"/>
        </w:rPr>
        <w:t>Экспериментальная работа, проведенная нами в 3Б классе, дала возможность разработать рекомендации по организации работы внеурочных занятий по математике, направленной на развитие познавательной активности</w:t>
      </w:r>
      <w:r w:rsidR="003D397E" w:rsidRPr="00542F88">
        <w:rPr>
          <w:color w:val="000000" w:themeColor="text1"/>
        </w:rPr>
        <w:t xml:space="preserve"> </w:t>
      </w:r>
      <w:proofErr w:type="spellStart"/>
      <w:r w:rsidR="003D397E" w:rsidRPr="00542F88">
        <w:rPr>
          <w:color w:val="000000" w:themeColor="text1"/>
        </w:rPr>
        <w:t>удетей</w:t>
      </w:r>
      <w:proofErr w:type="spellEnd"/>
      <w:r w:rsidRPr="00542F88">
        <w:rPr>
          <w:color w:val="000000" w:themeColor="text1"/>
        </w:rPr>
        <w:t xml:space="preserve">. 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Для обеспечения эффективности </w:t>
      </w:r>
      <w:proofErr w:type="spellStart"/>
      <w:r w:rsidRPr="00542F88">
        <w:rPr>
          <w:color w:val="000000"/>
        </w:rPr>
        <w:t>внеучебного</w:t>
      </w:r>
      <w:proofErr w:type="spellEnd"/>
      <w:r w:rsidRPr="00542F88">
        <w:rPr>
          <w:color w:val="000000"/>
        </w:rPr>
        <w:t xml:space="preserve"> процесса необходимо: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1. Избегать монотонности, учитывать смену деятельности учащихся по ее уровням: узнавание, воспроизведение, применение.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2. </w:t>
      </w:r>
      <w:proofErr w:type="gramStart"/>
      <w:r w:rsidRPr="00542F88">
        <w:rPr>
          <w:color w:val="000000"/>
        </w:rPr>
        <w:t>Ориентироваться на развитие мыслительных (умственных) способностей ребенка, то есть на развитие наблюдательности, ассоциативности, сравнения, аналогии, выделения главного, обобщения, воображения и т.п.</w:t>
      </w:r>
      <w:proofErr w:type="gramEnd"/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3. Давать возможность успешно работать на внеурочной деятельности с применением компьютерных технологий, что интересно  и сильным, и средним, и слабым учащимся.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4. Учитывать фактор памяти ребенка (оперативной, кратковременной и долговременной). Ограниченно следует контролировать то, что введено только на уровне оперативной и кратковременной памяти.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В структуру рекомендаций вошли формы, методы, средства и задания, предназначенные для работы со всем классом (фронтальной работы), а так же дифференцированные в зависимости от выявленных у учеников уровней познавательной активности.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 наряду с традиционными формами </w:t>
      </w:r>
      <w:r w:rsidR="003D397E"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мо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жно применять нетрадиционные занятия внеурочной работы: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1. «КВМ – клуб веселых математиков».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2. «</w:t>
      </w:r>
      <w:proofErr w:type="spellStart"/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Брейн</w:t>
      </w:r>
      <w:proofErr w:type="spellEnd"/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-ринг» </w:t>
      </w:r>
      <w:r w:rsidRPr="00542F88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обобщении материала.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3. Экскурсия: «Математика вокруг нас».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lastRenderedPageBreak/>
        <w:t>Предлага</w:t>
      </w:r>
      <w:r w:rsidR="003D397E" w:rsidRPr="00542F88">
        <w:rPr>
          <w:color w:val="000000"/>
        </w:rPr>
        <w:t>ем</w:t>
      </w:r>
      <w:r w:rsidRPr="00542F88">
        <w:rPr>
          <w:color w:val="000000"/>
        </w:rPr>
        <w:t xml:space="preserve"> проводить следующие внеурочные мероприятия:</w:t>
      </w:r>
      <w:r w:rsidR="00527C57">
        <w:rPr>
          <w:color w:val="000000"/>
        </w:rPr>
        <w:t xml:space="preserve"> </w:t>
      </w:r>
      <w:r w:rsidRPr="00542F88">
        <w:rPr>
          <w:spacing w:val="-1"/>
        </w:rPr>
        <w:t xml:space="preserve"> </w:t>
      </w:r>
      <w:r w:rsidRPr="00542F88">
        <w:rPr>
          <w:color w:val="000000"/>
        </w:rPr>
        <w:t>интеллектуальные игры</w:t>
      </w:r>
      <w:r w:rsidR="00527C57">
        <w:rPr>
          <w:color w:val="000000"/>
        </w:rPr>
        <w:t xml:space="preserve">, </w:t>
      </w:r>
      <w:r w:rsidRPr="00542F88">
        <w:rPr>
          <w:color w:val="000000"/>
        </w:rPr>
        <w:t>викторины</w:t>
      </w:r>
      <w:r w:rsidR="00527C57">
        <w:rPr>
          <w:color w:val="000000"/>
        </w:rPr>
        <w:t>,</w:t>
      </w:r>
      <w:r w:rsidRPr="00542F88">
        <w:rPr>
          <w:spacing w:val="-1"/>
        </w:rPr>
        <w:t xml:space="preserve"> </w:t>
      </w:r>
      <w:r w:rsidR="00527C57">
        <w:rPr>
          <w:color w:val="000000"/>
        </w:rPr>
        <w:t>конкурсы.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Современным средством формирования устойчивого познавательного интереса считается использование ИКТ. Их внедрение на различных уроках в начальной школе способствует: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осознанному усвоению знаний учащимися;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развивает </w:t>
      </w:r>
      <w:proofErr w:type="spellStart"/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метапредметные</w:t>
      </w:r>
      <w:proofErr w:type="spellEnd"/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умения учащихся;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учит ориентироваться в информационных потоках окружающего их мира;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развивает умения, позволяющие обмениваться информацией с помощью современных технических средств.</w:t>
      </w:r>
    </w:p>
    <w:p w:rsidR="008F7D65" w:rsidRPr="00542F88" w:rsidRDefault="008F7D65" w:rsidP="00527C5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Хорошо использовать на внеурочных занятиях по математике ИКТ:</w:t>
      </w:r>
      <w:r w:rsidR="00527C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тренажеры</w:t>
      </w:r>
      <w:r w:rsidR="00527C5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42F8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27C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презентации, </w:t>
      </w:r>
      <w:proofErr w:type="spellStart"/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физминутки</w:t>
      </w:r>
      <w:proofErr w:type="spellEnd"/>
      <w:r w:rsidR="00527C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тесты</w:t>
      </w:r>
      <w:r w:rsidR="00527C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проектную деятельность.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В процессе внеурочной деятельности младшего школьника всё более широкое применение находит метод проекта.</w:t>
      </w:r>
    </w:p>
    <w:p w:rsidR="008F7D65" w:rsidRPr="00542F88" w:rsidRDefault="008F7D65" w:rsidP="00527C57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Ещё одним современным и развивающим средством познавательной активности считается коллективные способы обучения. КСО </w:t>
      </w:r>
      <w:r w:rsidRPr="00542F88">
        <w:rPr>
          <w:spacing w:val="-1"/>
        </w:rPr>
        <w:t xml:space="preserve">– </w:t>
      </w:r>
      <w:r w:rsidRPr="00542F88">
        <w:rPr>
          <w:color w:val="000000"/>
        </w:rPr>
        <w:t>это такая организация учебного процесса, при котором обучение осуществляется путем общения в «парах», группах, когда каждый учит (проучивает) каждого</w:t>
      </w:r>
      <w:r w:rsidR="003D397E" w:rsidRPr="00542F88">
        <w:rPr>
          <w:color w:val="000000"/>
        </w:rPr>
        <w:t>.</w:t>
      </w:r>
      <w:r w:rsidRPr="00542F88">
        <w:rPr>
          <w:color w:val="000000"/>
        </w:rPr>
        <w:t xml:space="preserve"> Этот метод можно использовать как на уроках, так и на внеурочной деятельности.</w:t>
      </w:r>
      <w:r w:rsidR="003D397E" w:rsidRPr="00542F88">
        <w:rPr>
          <w:color w:val="000000"/>
        </w:rPr>
        <w:t xml:space="preserve"> Он включает:</w:t>
      </w:r>
      <w:r w:rsidR="00527C57">
        <w:rPr>
          <w:color w:val="000000"/>
        </w:rPr>
        <w:t xml:space="preserve"> </w:t>
      </w:r>
      <w:proofErr w:type="spellStart"/>
      <w:r w:rsidRPr="00542F88">
        <w:rPr>
          <w:color w:val="000000"/>
        </w:rPr>
        <w:t>взаимопередача</w:t>
      </w:r>
      <w:proofErr w:type="spellEnd"/>
      <w:r w:rsidRPr="00542F88">
        <w:rPr>
          <w:color w:val="000000"/>
        </w:rPr>
        <w:t xml:space="preserve"> текстов</w:t>
      </w:r>
      <w:r w:rsidR="00527C57">
        <w:rPr>
          <w:color w:val="000000"/>
        </w:rPr>
        <w:t xml:space="preserve">, </w:t>
      </w:r>
      <w:r w:rsidRPr="00542F88">
        <w:rPr>
          <w:color w:val="000000"/>
        </w:rPr>
        <w:t>решение задач и примеров по учебнику (взаимопомощь, взаимопроверка)</w:t>
      </w:r>
      <w:r w:rsidR="00527C57">
        <w:rPr>
          <w:color w:val="000000"/>
        </w:rPr>
        <w:t xml:space="preserve">, </w:t>
      </w:r>
      <w:r w:rsidRPr="00542F88">
        <w:rPr>
          <w:color w:val="000000"/>
        </w:rPr>
        <w:t>взаимные математические диктанты</w:t>
      </w:r>
      <w:r w:rsidR="00527C57">
        <w:rPr>
          <w:color w:val="000000"/>
        </w:rPr>
        <w:t xml:space="preserve">, </w:t>
      </w:r>
      <w:r w:rsidRPr="00542F88">
        <w:rPr>
          <w:color w:val="000000"/>
        </w:rPr>
        <w:t>выполнение упражнений в парах</w:t>
      </w:r>
      <w:r w:rsidR="00527C57">
        <w:rPr>
          <w:color w:val="000000"/>
        </w:rPr>
        <w:t xml:space="preserve">, </w:t>
      </w:r>
      <w:r w:rsidRPr="00542F88">
        <w:rPr>
          <w:color w:val="000000"/>
        </w:rPr>
        <w:t>работа по вопросам к тексту.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Такая работа детям интересна. Выполняя работу в парах, каждый проявляет себя, показывая глубину изучаемого вопроса. Например, ученики очень любят составлять словарные диктанты для друга, потом проверять их и оценивать работу. Очень эффективна работа в парах по разучиванию таблицы сложения, умножения, что помогает в</w:t>
      </w:r>
      <w:r w:rsidR="003D397E" w:rsidRPr="00542F88">
        <w:rPr>
          <w:color w:val="000000"/>
        </w:rPr>
        <w:t>торичному закреплению материала.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С удовольствием ребята проверяют и оценивают работу </w:t>
      </w:r>
      <w:proofErr w:type="gramStart"/>
      <w:r w:rsidRPr="00542F88">
        <w:rPr>
          <w:color w:val="000000"/>
        </w:rPr>
        <w:t>другого</w:t>
      </w:r>
      <w:proofErr w:type="gramEnd"/>
      <w:r w:rsidRPr="00542F88">
        <w:rPr>
          <w:color w:val="000000"/>
        </w:rPr>
        <w:t>, причём, каждую поставленную отметку они должны обосновать, что помогает ребёнку реально оценить и свою деятельность.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Обобщая вышесказанное, можно сделать вывод, что единство обучения и воспитания на уроках нашло свое применение во внеурочной работе. Как мы уже отмечали ранее, активизируют познавательный интерес кружки, экскурсии, КВНы, викторины, интеллектуальные игры, предметные недели математики и </w:t>
      </w:r>
      <w:r w:rsidR="003D397E" w:rsidRPr="00542F88">
        <w:rPr>
          <w:color w:val="000000"/>
        </w:rPr>
        <w:t>другие формы внеклассной работы.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lastRenderedPageBreak/>
        <w:t>Внеурочные занятия и кружки по математике необходимо организовать так, чтобы каждый ученик, исходя из своих индивидуальных особенностей и интереса, мог работать на этих занятиях с увлечением.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 xml:space="preserve">По содержанию внеурочное занятие должно быть связано с работой на уроке, но здесь решаются задачи повышенной трудности и применяются: задачи – смекалки, задачи – шутки, занимательные задачи, логические задачи, примеры, уравнения, для решения которых используются интересные приемы. Предлагаются задания на заполнение магических квадратов, разгадывание ребусов, шарад, кроссвордов и т.д. На занятиях нужно сочетать коллективную работу и индивидуальную. </w:t>
      </w:r>
    </w:p>
    <w:p w:rsidR="008F7D65" w:rsidRPr="00542F88" w:rsidRDefault="008F7D65" w:rsidP="008F7D65">
      <w:pPr>
        <w:pStyle w:val="a3"/>
        <w:spacing w:before="0" w:beforeAutospacing="0" w:after="0" w:afterAutospacing="0" w:line="360" w:lineRule="auto"/>
        <w:ind w:right="-284" w:firstLine="709"/>
        <w:jc w:val="both"/>
        <w:rPr>
          <w:color w:val="000000"/>
        </w:rPr>
      </w:pPr>
      <w:r w:rsidRPr="00542F88">
        <w:rPr>
          <w:color w:val="000000"/>
        </w:rPr>
        <w:t>Главное значение различных видов внеурочной работы состоит в том, что она помогает усилить интерес учащихся к предмету, содействует развитию их способностей. Она позволяет сочетать разные виды деятельности младшего школьника: учебную, труд</w:t>
      </w:r>
      <w:r w:rsidR="003D397E" w:rsidRPr="00542F88">
        <w:rPr>
          <w:color w:val="000000"/>
        </w:rPr>
        <w:t>овую, коммуникативную, игровую</w:t>
      </w:r>
      <w:r w:rsidRPr="00542F88">
        <w:rPr>
          <w:color w:val="000000"/>
        </w:rPr>
        <w:t>.</w:t>
      </w:r>
    </w:p>
    <w:p w:rsidR="008F7D65" w:rsidRPr="00542F88" w:rsidRDefault="008F7D65" w:rsidP="008F7D6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F88">
        <w:rPr>
          <w:rFonts w:ascii="Times New Roman" w:hAnsi="Times New Roman" w:cs="Times New Roman"/>
          <w:color w:val="000000" w:themeColor="text1"/>
          <w:sz w:val="24"/>
          <w:szCs w:val="24"/>
        </w:rPr>
        <w:t>Развивая познавательную активность, воспитывая стремление к знаниям, мы развиваем личность маленького человека, умеющего мыслить, сопереживать, творить.</w:t>
      </w:r>
    </w:p>
    <w:p w:rsidR="00896A49" w:rsidRDefault="00896A49" w:rsidP="00896A49">
      <w:pPr>
        <w:pStyle w:val="a3"/>
        <w:spacing w:before="0" w:beforeAutospacing="0" w:after="0" w:afterAutospacing="0" w:line="360" w:lineRule="auto"/>
        <w:ind w:firstLine="709"/>
        <w:jc w:val="center"/>
      </w:pPr>
    </w:p>
    <w:p w:rsidR="00896A49" w:rsidRPr="00896A49" w:rsidRDefault="00896A49" w:rsidP="00896A49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</w:pPr>
      <w:r w:rsidRPr="00896A49">
        <w:t>Список использованных источников</w:t>
      </w:r>
    </w:p>
    <w:p w:rsidR="00FC3203" w:rsidRPr="00896A49" w:rsidRDefault="00896A49" w:rsidP="00527C57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right="-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6A49">
        <w:rPr>
          <w:rFonts w:ascii="Times New Roman" w:hAnsi="Times New Roman" w:cs="Times New Roman"/>
          <w:sz w:val="24"/>
          <w:szCs w:val="24"/>
        </w:rPr>
        <w:t>Буянова</w:t>
      </w:r>
      <w:proofErr w:type="spellEnd"/>
      <w:r w:rsidRPr="00896A49">
        <w:rPr>
          <w:rFonts w:ascii="Times New Roman" w:hAnsi="Times New Roman" w:cs="Times New Roman"/>
          <w:sz w:val="24"/>
          <w:szCs w:val="24"/>
        </w:rPr>
        <w:t xml:space="preserve"> Н.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A49">
        <w:rPr>
          <w:rFonts w:ascii="Times New Roman" w:hAnsi="Times New Roman" w:cs="Times New Roman"/>
          <w:sz w:val="24"/>
          <w:szCs w:val="24"/>
        </w:rPr>
        <w:t xml:space="preserve">Дидактическая игра, как средство развития познавательной активности младших школьников на уроках математики </w:t>
      </w:r>
      <w:r w:rsidRPr="00896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[Электронный ресурс]. </w:t>
      </w:r>
      <w:r w:rsidRPr="00896A4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896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6" w:history="1"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vuz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pegagogiheskie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nauki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896A4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library</w:t>
        </w:r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 xml:space="preserve">/2012/10/29. </w:t>
        </w:r>
        <w:proofErr w:type="spellStart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>Буянова</w:t>
        </w:r>
        <w:proofErr w:type="spellEnd"/>
        <w:r w:rsidRPr="00896A49">
          <w:rPr>
            <w:rStyle w:val="a6"/>
            <w:rFonts w:ascii="Times New Roman" w:hAnsi="Times New Roman" w:cs="Times New Roman"/>
            <w:sz w:val="24"/>
            <w:szCs w:val="24"/>
          </w:rPr>
          <w:t xml:space="preserve"> Н.В</w:t>
        </w:r>
      </w:hyperlink>
      <w:r w:rsidRPr="00896A49">
        <w:rPr>
          <w:rFonts w:ascii="Times New Roman" w:hAnsi="Times New Roman" w:cs="Times New Roman"/>
          <w:sz w:val="24"/>
          <w:szCs w:val="24"/>
        </w:rPr>
        <w:t>.</w:t>
      </w:r>
    </w:p>
    <w:p w:rsidR="00896A49" w:rsidRPr="00896A49" w:rsidRDefault="00896A49" w:rsidP="00527C57">
      <w:pPr>
        <w:pStyle w:val="a3"/>
        <w:numPr>
          <w:ilvl w:val="0"/>
          <w:numId w:val="3"/>
        </w:numPr>
        <w:tabs>
          <w:tab w:val="left" w:pos="0"/>
        </w:tabs>
        <w:spacing w:before="0" w:beforeAutospacing="0" w:after="0" w:afterAutospacing="0" w:line="360" w:lineRule="auto"/>
        <w:ind w:left="0" w:right="-284" w:firstLine="0"/>
        <w:jc w:val="both"/>
      </w:pPr>
      <w:proofErr w:type="spellStart"/>
      <w:r w:rsidRPr="00896A49">
        <w:t>Гаврилычева</w:t>
      </w:r>
      <w:proofErr w:type="spellEnd"/>
      <w:r w:rsidRPr="00896A49">
        <w:t xml:space="preserve"> Г. Ф. Развитие познавательной активности школьников в познавательной активности школьников во внеклассной работе // Начальная школа плюс №12, 2016 г. С. 46</w:t>
      </w:r>
      <w:r w:rsidRPr="00896A49">
        <w:rPr>
          <w:b/>
        </w:rPr>
        <w:t>–</w:t>
      </w:r>
      <w:r w:rsidRPr="00896A49">
        <w:t>52.</w:t>
      </w:r>
    </w:p>
    <w:p w:rsidR="00896A49" w:rsidRPr="00896A49" w:rsidRDefault="00896A49" w:rsidP="00527C57">
      <w:pPr>
        <w:pStyle w:val="a3"/>
        <w:numPr>
          <w:ilvl w:val="0"/>
          <w:numId w:val="5"/>
        </w:numPr>
        <w:tabs>
          <w:tab w:val="left" w:pos="0"/>
        </w:tabs>
        <w:spacing w:before="0" w:beforeAutospacing="0" w:after="0" w:afterAutospacing="0" w:line="360" w:lineRule="auto"/>
        <w:ind w:left="0" w:right="-284" w:firstLine="0"/>
        <w:jc w:val="both"/>
      </w:pPr>
      <w:proofErr w:type="spellStart"/>
      <w:r w:rsidRPr="00896A49">
        <w:t>Коротаева</w:t>
      </w:r>
      <w:proofErr w:type="spellEnd"/>
      <w:r w:rsidRPr="00896A49">
        <w:t xml:space="preserve"> Е. В. Уровни познавательной активности // Народное образование. 2010. №10. С.79.</w:t>
      </w:r>
    </w:p>
    <w:p w:rsidR="00896A49" w:rsidRPr="00896A49" w:rsidRDefault="00896A49" w:rsidP="00527C57">
      <w:pPr>
        <w:pStyle w:val="a3"/>
        <w:numPr>
          <w:ilvl w:val="0"/>
          <w:numId w:val="5"/>
        </w:numPr>
        <w:tabs>
          <w:tab w:val="left" w:pos="0"/>
        </w:tabs>
        <w:spacing w:before="0" w:beforeAutospacing="0" w:after="0" w:afterAutospacing="0" w:line="360" w:lineRule="auto"/>
        <w:ind w:left="0" w:right="-284" w:firstLine="0"/>
        <w:jc w:val="both"/>
      </w:pPr>
      <w:proofErr w:type="spellStart"/>
      <w:r w:rsidRPr="00896A49">
        <w:t>Налимова</w:t>
      </w:r>
      <w:proofErr w:type="spellEnd"/>
      <w:r w:rsidRPr="00896A49">
        <w:t xml:space="preserve"> Т. А., </w:t>
      </w:r>
      <w:proofErr w:type="spellStart"/>
      <w:r w:rsidRPr="00896A49">
        <w:t>Елифантьева</w:t>
      </w:r>
      <w:proofErr w:type="spellEnd"/>
      <w:r w:rsidRPr="00896A49">
        <w:t xml:space="preserve"> С. С. Внеурочная деятельность младших школьников: разграничение понятий. // Начальная школа плюс, 2011. №7. С. 104.</w:t>
      </w:r>
    </w:p>
    <w:p w:rsidR="00896A49" w:rsidRPr="00896A49" w:rsidRDefault="00896A49" w:rsidP="00527C57">
      <w:pPr>
        <w:pStyle w:val="a3"/>
        <w:numPr>
          <w:ilvl w:val="0"/>
          <w:numId w:val="5"/>
        </w:numPr>
        <w:tabs>
          <w:tab w:val="left" w:pos="0"/>
        </w:tabs>
        <w:spacing w:before="0" w:beforeAutospacing="0" w:after="0" w:afterAutospacing="0" w:line="360" w:lineRule="auto"/>
        <w:ind w:left="0" w:right="-284" w:firstLine="0"/>
        <w:jc w:val="both"/>
      </w:pPr>
      <w:proofErr w:type="spellStart"/>
      <w:r w:rsidRPr="00896A49">
        <w:t>Тишук</w:t>
      </w:r>
      <w:proofErr w:type="spellEnd"/>
      <w:r w:rsidRPr="00896A49">
        <w:t xml:space="preserve"> Я. В. Особенности использования педагогических технологий для активизации познавательной деятельности. Конструирование оптимального образовательного пространства «учащийся – преподаватель». Проблемы и находки: материалы научной конференции 14 ноября 2007. С. 185</w:t>
      </w:r>
      <w:r w:rsidRPr="00896A49">
        <w:rPr>
          <w:b/>
        </w:rPr>
        <w:t>–</w:t>
      </w:r>
      <w:r w:rsidRPr="00896A49">
        <w:t>190.</w:t>
      </w:r>
    </w:p>
    <w:p w:rsidR="00896A49" w:rsidRPr="00542F88" w:rsidRDefault="00896A49" w:rsidP="00527C57">
      <w:pPr>
        <w:tabs>
          <w:tab w:val="left" w:pos="0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896A49" w:rsidRPr="00542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A86"/>
    <w:multiLevelType w:val="hybridMultilevel"/>
    <w:tmpl w:val="533E0912"/>
    <w:lvl w:ilvl="0" w:tplc="2430CA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7D7975"/>
    <w:multiLevelType w:val="hybridMultilevel"/>
    <w:tmpl w:val="FA80C2BC"/>
    <w:lvl w:ilvl="0" w:tplc="C9D693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E677B2"/>
    <w:multiLevelType w:val="hybridMultilevel"/>
    <w:tmpl w:val="533E0912"/>
    <w:lvl w:ilvl="0" w:tplc="2430CA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8B6040"/>
    <w:multiLevelType w:val="hybridMultilevel"/>
    <w:tmpl w:val="8FBEF4F0"/>
    <w:lvl w:ilvl="0" w:tplc="66CAD84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84"/>
    <w:rsid w:val="000A19CB"/>
    <w:rsid w:val="003507CB"/>
    <w:rsid w:val="003D397E"/>
    <w:rsid w:val="00474F2D"/>
    <w:rsid w:val="00527C57"/>
    <w:rsid w:val="00542F88"/>
    <w:rsid w:val="00896A49"/>
    <w:rsid w:val="008F7D65"/>
    <w:rsid w:val="00A82A86"/>
    <w:rsid w:val="00A84077"/>
    <w:rsid w:val="00AA0784"/>
    <w:rsid w:val="00C03933"/>
    <w:rsid w:val="00C3612C"/>
    <w:rsid w:val="00EF459C"/>
    <w:rsid w:val="00FC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784"/>
    <w:pPr>
      <w:ind w:left="720"/>
      <w:contextualSpacing/>
    </w:pPr>
  </w:style>
  <w:style w:type="table" w:styleId="a5">
    <w:name w:val="Table Grid"/>
    <w:basedOn w:val="a1"/>
    <w:uiPriority w:val="59"/>
    <w:rsid w:val="00AA078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8F7D65"/>
  </w:style>
  <w:style w:type="character" w:styleId="a6">
    <w:name w:val="Hyperlink"/>
    <w:basedOn w:val="a0"/>
    <w:uiPriority w:val="99"/>
    <w:semiHidden/>
    <w:unhideWhenUsed/>
    <w:rsid w:val="00896A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784"/>
    <w:pPr>
      <w:ind w:left="720"/>
      <w:contextualSpacing/>
    </w:pPr>
  </w:style>
  <w:style w:type="table" w:styleId="a5">
    <w:name w:val="Table Grid"/>
    <w:basedOn w:val="a1"/>
    <w:uiPriority w:val="59"/>
    <w:rsid w:val="00AA078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8F7D65"/>
  </w:style>
  <w:style w:type="character" w:styleId="a6">
    <w:name w:val="Hyperlink"/>
    <w:basedOn w:val="a0"/>
    <w:uiPriority w:val="99"/>
    <w:semiHidden/>
    <w:unhideWhenUsed/>
    <w:rsid w:val="00896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vuz/pegagogiheskie-nauki/library/2012/10/29.%20&#1041;&#1091;&#1103;&#1085;&#1086;&#1074;&#1072;%20&#1053;.&#104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12</cp:revision>
  <dcterms:created xsi:type="dcterms:W3CDTF">2018-01-09T13:55:00Z</dcterms:created>
  <dcterms:modified xsi:type="dcterms:W3CDTF">2018-01-10T02:20:00Z</dcterms:modified>
</cp:coreProperties>
</file>