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2E3" w:rsidRPr="00FB5239" w:rsidRDefault="002002E3" w:rsidP="00FB52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5239">
        <w:rPr>
          <w:rFonts w:ascii="Times New Roman" w:hAnsi="Times New Roman" w:cs="Times New Roman"/>
          <w:b/>
          <w:sz w:val="28"/>
          <w:szCs w:val="28"/>
        </w:rPr>
        <w:t xml:space="preserve">«Методическое </w:t>
      </w:r>
      <w:proofErr w:type="spellStart"/>
      <w:r w:rsidRPr="00FB5239">
        <w:rPr>
          <w:rFonts w:ascii="Times New Roman" w:hAnsi="Times New Roman" w:cs="Times New Roman"/>
          <w:b/>
          <w:sz w:val="28"/>
          <w:szCs w:val="28"/>
        </w:rPr>
        <w:t>портфолио</w:t>
      </w:r>
      <w:proofErr w:type="spellEnd"/>
      <w:r w:rsidRPr="00FB5239">
        <w:rPr>
          <w:rFonts w:ascii="Times New Roman" w:hAnsi="Times New Roman" w:cs="Times New Roman"/>
          <w:b/>
          <w:sz w:val="28"/>
          <w:szCs w:val="28"/>
        </w:rPr>
        <w:t xml:space="preserve">» Шех Л.Р., </w:t>
      </w:r>
    </w:p>
    <w:p w:rsidR="00FB5239" w:rsidRPr="00FB5239" w:rsidRDefault="002002E3" w:rsidP="00FB52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5239">
        <w:rPr>
          <w:rFonts w:ascii="Times New Roman" w:hAnsi="Times New Roman" w:cs="Times New Roman"/>
          <w:b/>
          <w:sz w:val="28"/>
          <w:szCs w:val="28"/>
        </w:rPr>
        <w:t xml:space="preserve">учителя основ безопасности жизнедеятельности </w:t>
      </w:r>
    </w:p>
    <w:p w:rsidR="002002E3" w:rsidRPr="00FB5239" w:rsidRDefault="002002E3" w:rsidP="00FB52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5239">
        <w:rPr>
          <w:rFonts w:ascii="Times New Roman" w:hAnsi="Times New Roman" w:cs="Times New Roman"/>
          <w:b/>
          <w:sz w:val="28"/>
          <w:szCs w:val="28"/>
        </w:rPr>
        <w:t>МБОУ «Октябрьская основная общеобразовательная школа»</w:t>
      </w:r>
    </w:p>
    <w:p w:rsidR="002002E3" w:rsidRPr="00FB5239" w:rsidRDefault="002002E3" w:rsidP="00FB52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7FC5" w:rsidRPr="00FB5239" w:rsidRDefault="00357FC5" w:rsidP="00FB52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5239">
        <w:rPr>
          <w:rFonts w:ascii="Times New Roman" w:hAnsi="Times New Roman" w:cs="Times New Roman"/>
          <w:sz w:val="28"/>
          <w:szCs w:val="28"/>
        </w:rPr>
        <w:t>«Интернет ресурс»</w:t>
      </w:r>
    </w:p>
    <w:p w:rsidR="00357FC5" w:rsidRPr="00FB5239" w:rsidRDefault="00357FC5" w:rsidP="00FB5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5239">
        <w:rPr>
          <w:rFonts w:ascii="Times New Roman" w:hAnsi="Times New Roman" w:cs="Times New Roman"/>
          <w:sz w:val="28"/>
          <w:szCs w:val="28"/>
        </w:rPr>
        <w:t>Имеется личный персональный сайт учителя ОБЖ Шех Л.Р.</w:t>
      </w:r>
    </w:p>
    <w:p w:rsidR="00357FC5" w:rsidRPr="00FB5239" w:rsidRDefault="00357FC5" w:rsidP="00FB5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5239">
        <w:rPr>
          <w:rFonts w:ascii="Times New Roman" w:hAnsi="Times New Roman" w:cs="Times New Roman"/>
          <w:sz w:val="28"/>
          <w:szCs w:val="28"/>
        </w:rPr>
        <w:t>Ссылка на персональный сайт учителя ОБЖ:</w:t>
      </w:r>
    </w:p>
    <w:p w:rsidR="00357FC5" w:rsidRPr="00FB5239" w:rsidRDefault="00C82526" w:rsidP="00FB5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="00357FC5" w:rsidRPr="00FB5239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http://www.webnode.ru/vkhod/</w:t>
        </w:r>
      </w:hyperlink>
    </w:p>
    <w:p w:rsidR="007104F2" w:rsidRPr="00FB5239" w:rsidRDefault="007104F2" w:rsidP="00FB52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5239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7104F2" w:rsidRPr="00FB5239" w:rsidRDefault="007104F2" w:rsidP="00FB52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5239">
        <w:rPr>
          <w:rFonts w:ascii="Times New Roman" w:hAnsi="Times New Roman" w:cs="Times New Roman"/>
          <w:sz w:val="28"/>
          <w:szCs w:val="28"/>
        </w:rPr>
        <w:t xml:space="preserve"> Цель создания сайта:</w:t>
      </w:r>
    </w:p>
    <w:p w:rsidR="007104F2" w:rsidRPr="00FB5239" w:rsidRDefault="007104F2" w:rsidP="00FB5239">
      <w:pPr>
        <w:pStyle w:val="a4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5239">
        <w:rPr>
          <w:rFonts w:ascii="Times New Roman" w:hAnsi="Times New Roman" w:cs="Times New Roman"/>
          <w:sz w:val="28"/>
          <w:szCs w:val="28"/>
        </w:rPr>
        <w:t>систематизация материала, используемого в работе;</w:t>
      </w:r>
    </w:p>
    <w:p w:rsidR="007104F2" w:rsidRPr="00FB5239" w:rsidRDefault="007104F2" w:rsidP="00FB5239">
      <w:pPr>
        <w:pStyle w:val="a4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5239">
        <w:rPr>
          <w:rFonts w:ascii="Times New Roman" w:hAnsi="Times New Roman" w:cs="Times New Roman"/>
          <w:sz w:val="28"/>
          <w:szCs w:val="28"/>
        </w:rPr>
        <w:t xml:space="preserve">ознакомление с основными направлениями работы; </w:t>
      </w:r>
    </w:p>
    <w:p w:rsidR="007104F2" w:rsidRPr="00FB5239" w:rsidRDefault="007104F2" w:rsidP="00FB5239">
      <w:pPr>
        <w:pStyle w:val="a4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5239">
        <w:rPr>
          <w:rFonts w:ascii="Times New Roman" w:hAnsi="Times New Roman" w:cs="Times New Roman"/>
          <w:sz w:val="28"/>
          <w:szCs w:val="28"/>
        </w:rPr>
        <w:t xml:space="preserve">отчёты о проделанной работе; </w:t>
      </w:r>
    </w:p>
    <w:p w:rsidR="007104F2" w:rsidRPr="00FB5239" w:rsidRDefault="007104F2" w:rsidP="00FB5239">
      <w:pPr>
        <w:pStyle w:val="a4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5239">
        <w:rPr>
          <w:rFonts w:ascii="Times New Roman" w:hAnsi="Times New Roman" w:cs="Times New Roman"/>
          <w:sz w:val="28"/>
          <w:szCs w:val="28"/>
        </w:rPr>
        <w:t xml:space="preserve">накопление и обмен методическими наработками; </w:t>
      </w:r>
    </w:p>
    <w:p w:rsidR="007104F2" w:rsidRPr="00FB5239" w:rsidRDefault="007104F2" w:rsidP="00FB5239">
      <w:pPr>
        <w:pStyle w:val="a4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5239">
        <w:rPr>
          <w:rFonts w:ascii="Times New Roman" w:hAnsi="Times New Roman" w:cs="Times New Roman"/>
          <w:sz w:val="28"/>
          <w:szCs w:val="28"/>
        </w:rPr>
        <w:t xml:space="preserve">обмен опытом. </w:t>
      </w:r>
    </w:p>
    <w:p w:rsidR="00357FC5" w:rsidRPr="00FB5239" w:rsidRDefault="00357FC5" w:rsidP="00FB52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1C4C" w:rsidRPr="00FB5239" w:rsidRDefault="00357FC5" w:rsidP="00FB52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5239">
        <w:rPr>
          <w:rFonts w:ascii="Times New Roman" w:hAnsi="Times New Roman" w:cs="Times New Roman"/>
          <w:b/>
          <w:sz w:val="28"/>
          <w:szCs w:val="28"/>
        </w:rPr>
        <w:t>«Методический семинар»</w:t>
      </w:r>
    </w:p>
    <w:p w:rsidR="007104F2" w:rsidRPr="00FB5239" w:rsidRDefault="00B87D08" w:rsidP="00FB5239">
      <w:pPr>
        <w:spacing w:after="0" w:line="240" w:lineRule="auto"/>
        <w:jc w:val="center"/>
        <w:rPr>
          <w:rFonts w:ascii="Times New Roman" w:eastAsia="+mj-ea" w:hAnsi="Times New Roman" w:cs="Times New Roman"/>
          <w:b/>
          <w:bCs/>
          <w:smallCaps/>
          <w:kern w:val="24"/>
          <w:sz w:val="28"/>
          <w:szCs w:val="28"/>
        </w:rPr>
      </w:pPr>
      <w:r w:rsidRPr="00FB5239">
        <w:rPr>
          <w:rFonts w:ascii="Times New Roman" w:hAnsi="Times New Roman" w:cs="Times New Roman"/>
          <w:sz w:val="28"/>
          <w:szCs w:val="28"/>
        </w:rPr>
        <w:t>Тема:</w:t>
      </w:r>
      <w:r w:rsidRPr="00FB5239">
        <w:rPr>
          <w:rFonts w:ascii="Times New Roman" w:eastAsia="+mj-ea" w:hAnsi="Times New Roman" w:cs="Times New Roman"/>
          <w:b/>
          <w:bCs/>
          <w:smallCaps/>
          <w:kern w:val="24"/>
          <w:sz w:val="28"/>
          <w:szCs w:val="28"/>
        </w:rPr>
        <w:t xml:space="preserve"> </w:t>
      </w:r>
      <w:r w:rsidR="007104F2" w:rsidRPr="00FB5239">
        <w:rPr>
          <w:rFonts w:ascii="Times New Roman" w:eastAsia="+mj-ea" w:hAnsi="Times New Roman" w:cs="Times New Roman"/>
          <w:bCs/>
          <w:smallCaps/>
          <w:kern w:val="24"/>
          <w:sz w:val="28"/>
          <w:szCs w:val="28"/>
        </w:rPr>
        <w:t>О</w:t>
      </w:r>
      <w:r w:rsidR="007104F2" w:rsidRPr="00FB5239">
        <w:rPr>
          <w:rFonts w:ascii="Times New Roman" w:eastAsia="+mj-ea" w:hAnsi="Times New Roman" w:cs="Times New Roman"/>
          <w:b/>
          <w:bCs/>
          <w:smallCaps/>
          <w:kern w:val="24"/>
          <w:sz w:val="28"/>
          <w:szCs w:val="28"/>
        </w:rPr>
        <w:t>рганизация урока</w:t>
      </w:r>
      <w:r w:rsidR="00FB5239" w:rsidRPr="00FB5239">
        <w:rPr>
          <w:rFonts w:ascii="Times New Roman" w:eastAsia="+mj-ea" w:hAnsi="Times New Roman" w:cs="Times New Roman"/>
          <w:b/>
          <w:bCs/>
          <w:smallCaps/>
          <w:kern w:val="24"/>
          <w:sz w:val="28"/>
          <w:szCs w:val="28"/>
        </w:rPr>
        <w:t xml:space="preserve"> </w:t>
      </w:r>
      <w:r w:rsidR="00FB5239" w:rsidRPr="00FB5239">
        <w:rPr>
          <w:rFonts w:ascii="Times New Roman" w:eastAsia="+mj-ea" w:hAnsi="Times New Roman" w:cs="Times New Roman"/>
          <w:bCs/>
          <w:smallCaps/>
          <w:kern w:val="24"/>
          <w:sz w:val="28"/>
          <w:szCs w:val="28"/>
        </w:rPr>
        <w:t>ОБЖ</w:t>
      </w:r>
      <w:r w:rsidR="00FB5239" w:rsidRPr="00FB5239">
        <w:rPr>
          <w:rFonts w:ascii="Times New Roman" w:eastAsia="+mj-ea" w:hAnsi="Times New Roman" w:cs="Times New Roman"/>
          <w:b/>
          <w:bCs/>
          <w:smallCaps/>
          <w:kern w:val="24"/>
          <w:sz w:val="28"/>
          <w:szCs w:val="28"/>
        </w:rPr>
        <w:t xml:space="preserve"> в условиях реализации</w:t>
      </w:r>
      <w:r w:rsidRPr="00FB5239">
        <w:rPr>
          <w:rFonts w:ascii="Times New Roman" w:eastAsia="+mj-ea" w:hAnsi="Times New Roman" w:cs="Times New Roman"/>
          <w:b/>
          <w:bCs/>
          <w:smallCaps/>
          <w:kern w:val="24"/>
          <w:sz w:val="28"/>
          <w:szCs w:val="28"/>
        </w:rPr>
        <w:t xml:space="preserve"> </w:t>
      </w:r>
      <w:r w:rsidRPr="00FB5239">
        <w:rPr>
          <w:rFonts w:ascii="Times New Roman" w:eastAsia="+mj-ea" w:hAnsi="Times New Roman" w:cs="Times New Roman"/>
          <w:bCs/>
          <w:smallCaps/>
          <w:kern w:val="24"/>
          <w:sz w:val="28"/>
          <w:szCs w:val="28"/>
        </w:rPr>
        <w:t>ФГОС</w:t>
      </w:r>
    </w:p>
    <w:p w:rsidR="00004ABC" w:rsidRPr="00FB5239" w:rsidRDefault="00004ABC" w:rsidP="00FB52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5239">
        <w:rPr>
          <w:rFonts w:ascii="Times New Roman" w:eastAsia="Times New Roman" w:hAnsi="Times New Roman" w:cs="Times New Roman"/>
          <w:sz w:val="28"/>
          <w:szCs w:val="28"/>
        </w:rPr>
        <w:t xml:space="preserve">     Современное образование в России перешло на Федеральный государственный образовательный стандарт (ФГОС). В основу ФГОС </w:t>
      </w:r>
      <w:r w:rsidR="00B11010" w:rsidRPr="00FB5239">
        <w:rPr>
          <w:rFonts w:ascii="Times New Roman" w:eastAsia="Times New Roman" w:hAnsi="Times New Roman" w:cs="Times New Roman"/>
          <w:sz w:val="28"/>
          <w:szCs w:val="28"/>
        </w:rPr>
        <w:t>положена новая идеология.</w:t>
      </w:r>
      <w:r w:rsidRPr="00FB5239">
        <w:rPr>
          <w:rFonts w:ascii="Times New Roman" w:eastAsia="Times New Roman" w:hAnsi="Times New Roman" w:cs="Times New Roman"/>
          <w:sz w:val="28"/>
          <w:szCs w:val="28"/>
        </w:rPr>
        <w:t xml:space="preserve"> Перед образовательными учреждениями (ОУ) поставлена задача, которая предполагает воспитание гражданина современного общества, человека, который будет учиться всю жизнь. Целью современного образования становится развитие ученика ОУ как субъекта познавательной деятельности.</w:t>
      </w:r>
      <w:r w:rsidR="00B31522" w:rsidRPr="00FB52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5239">
        <w:rPr>
          <w:rFonts w:ascii="Times New Roman" w:eastAsia="Times New Roman" w:hAnsi="Times New Roman" w:cs="Times New Roman"/>
          <w:sz w:val="28"/>
          <w:szCs w:val="28"/>
        </w:rPr>
        <w:t xml:space="preserve">Особенность ФГОС – </w:t>
      </w:r>
      <w:proofErr w:type="spellStart"/>
      <w:r w:rsidRPr="00FB5239">
        <w:rPr>
          <w:rFonts w:ascii="Times New Roman" w:eastAsia="Times New Roman" w:hAnsi="Times New Roman" w:cs="Times New Roman"/>
          <w:sz w:val="28"/>
          <w:szCs w:val="28"/>
        </w:rPr>
        <w:t>деятельностный</w:t>
      </w:r>
      <w:proofErr w:type="spellEnd"/>
      <w:r w:rsidRPr="00FB5239">
        <w:rPr>
          <w:rFonts w:ascii="Times New Roman" w:eastAsia="Times New Roman" w:hAnsi="Times New Roman" w:cs="Times New Roman"/>
          <w:sz w:val="28"/>
          <w:szCs w:val="28"/>
        </w:rPr>
        <w:t xml:space="preserve"> характер, который ставит главной задачей развитие личности ученика. Современное образование отказывается от традиционного представления результатов обучения в виде знаний, умений и навыков; формулировки стандарта указывают на реальные виды деятельности.</w:t>
      </w:r>
      <w:r w:rsidR="00B31522" w:rsidRPr="00FB52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5239">
        <w:rPr>
          <w:rFonts w:ascii="Times New Roman" w:eastAsia="Times New Roman" w:hAnsi="Times New Roman" w:cs="Times New Roman"/>
          <w:sz w:val="28"/>
          <w:szCs w:val="28"/>
        </w:rPr>
        <w:t xml:space="preserve">Поставленная задача требует перехода к новой </w:t>
      </w:r>
      <w:proofErr w:type="spellStart"/>
      <w:r w:rsidRPr="00FB5239">
        <w:rPr>
          <w:rFonts w:ascii="Times New Roman" w:eastAsia="Times New Roman" w:hAnsi="Times New Roman" w:cs="Times New Roman"/>
          <w:sz w:val="28"/>
          <w:szCs w:val="28"/>
        </w:rPr>
        <w:t>системно-деятельностной</w:t>
      </w:r>
      <w:proofErr w:type="spellEnd"/>
      <w:r w:rsidRPr="00FB5239"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образовательной парадигме, которая, в свою очередь, связана с принципиальными изменениями деятельности учителя, реализующего новый стандарт. Также изменяются и технологи</w:t>
      </w:r>
      <w:r w:rsidR="0075676E" w:rsidRPr="00FB523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B5239">
        <w:rPr>
          <w:rFonts w:ascii="Times New Roman" w:eastAsia="Times New Roman" w:hAnsi="Times New Roman" w:cs="Times New Roman"/>
          <w:sz w:val="28"/>
          <w:szCs w:val="28"/>
        </w:rPr>
        <w:t xml:space="preserve"> обучения, внедрение информационно-коммуникационных технологий (ИКТ) открывает значительные возможности расширения образовательных рамок по каждому предмету в общеобразовательном учреждении. Федеральные государственные образовательные стандарты устанавливаются РФ в соответствии с требованием Статьи 7. «Закона об образовании» и представляют собой «совокупность требований, обязательных при реализации основных образовательных программ начального общего образования». Стандарт выдвигает три группы требований:</w:t>
      </w:r>
    </w:p>
    <w:p w:rsidR="00004ABC" w:rsidRPr="00FB5239" w:rsidRDefault="00004ABC" w:rsidP="00FB52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5239">
        <w:rPr>
          <w:rFonts w:ascii="Times New Roman" w:eastAsia="Times New Roman" w:hAnsi="Times New Roman" w:cs="Times New Roman"/>
          <w:bCs/>
          <w:sz w:val="24"/>
          <w:szCs w:val="24"/>
        </w:rPr>
        <w:t>1.  ТРЕБОВАНИЯ К СТРУКТУРЕ ОБРАЗОВАТЕЛЬНЫХ ПРОГРАММ</w:t>
      </w:r>
    </w:p>
    <w:p w:rsidR="00004ABC" w:rsidRPr="00FB5239" w:rsidRDefault="00004ABC" w:rsidP="00FB52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5239">
        <w:rPr>
          <w:rFonts w:ascii="Times New Roman" w:eastAsia="Times New Roman" w:hAnsi="Times New Roman" w:cs="Times New Roman"/>
          <w:bCs/>
          <w:sz w:val="24"/>
          <w:szCs w:val="24"/>
        </w:rPr>
        <w:t>2.  ТРЕБОВАНИЯ К УСЛОВИЯМ РЕАЛИЗАЦИИ ОБРАЗОВАТЕЛЬНЫХ ПРОГРАММ</w:t>
      </w:r>
    </w:p>
    <w:p w:rsidR="00004ABC" w:rsidRPr="00FB5239" w:rsidRDefault="00004ABC" w:rsidP="00FB52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5239">
        <w:rPr>
          <w:rFonts w:ascii="Times New Roman" w:eastAsia="Times New Roman" w:hAnsi="Times New Roman" w:cs="Times New Roman"/>
          <w:bCs/>
          <w:sz w:val="24"/>
          <w:szCs w:val="24"/>
        </w:rPr>
        <w:t>3. ТРЕБОВАНИЯ К РЕЗУЛЬТАТАМ ОСВОЕНИЯ ОСНОВНОЙ ОБРАЗОВАТЕЛЬНОЙ ПРОГРАММЫ</w:t>
      </w:r>
    </w:p>
    <w:p w:rsidR="00004ABC" w:rsidRPr="00FB5239" w:rsidRDefault="00004ABC" w:rsidP="00FB52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523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Система образования отказывается от традиционного представления результатов обучения в виде знаний, умений и навыков, формировки стандарта указывают реальные виды деятельности, которыми учащийся должен овладеть к концу обучения. Требования к результатам обучения сформулированы в виде личностных, </w:t>
      </w:r>
      <w:proofErr w:type="spellStart"/>
      <w:r w:rsidRPr="00FB5239">
        <w:rPr>
          <w:rFonts w:ascii="Times New Roman" w:eastAsia="Times New Roman" w:hAnsi="Times New Roman" w:cs="Times New Roman"/>
          <w:sz w:val="28"/>
          <w:szCs w:val="28"/>
        </w:rPr>
        <w:t>метапредметных</w:t>
      </w:r>
      <w:proofErr w:type="spellEnd"/>
      <w:r w:rsidRPr="00FB5239">
        <w:rPr>
          <w:rFonts w:ascii="Times New Roman" w:eastAsia="Times New Roman" w:hAnsi="Times New Roman" w:cs="Times New Roman"/>
          <w:sz w:val="28"/>
          <w:szCs w:val="28"/>
        </w:rPr>
        <w:t xml:space="preserve"> и предметных результатов. Неотъемлемой частью ядра </w:t>
      </w:r>
      <w:bookmarkStart w:id="0" w:name="_GoBack"/>
      <w:bookmarkEnd w:id="0"/>
      <w:r w:rsidRPr="00FB5239">
        <w:rPr>
          <w:rFonts w:ascii="Times New Roman" w:eastAsia="Times New Roman" w:hAnsi="Times New Roman" w:cs="Times New Roman"/>
          <w:sz w:val="28"/>
          <w:szCs w:val="28"/>
        </w:rPr>
        <w:t>стандарта являются универсальные учебные действия (УУД). Под УУД понимают «</w:t>
      </w:r>
      <w:proofErr w:type="spellStart"/>
      <w:r w:rsidRPr="00FB5239">
        <w:rPr>
          <w:rFonts w:ascii="Times New Roman" w:eastAsia="Times New Roman" w:hAnsi="Times New Roman" w:cs="Times New Roman"/>
          <w:sz w:val="28"/>
          <w:szCs w:val="28"/>
        </w:rPr>
        <w:t>общеучебные</w:t>
      </w:r>
      <w:proofErr w:type="spellEnd"/>
      <w:r w:rsidRPr="00FB5239">
        <w:rPr>
          <w:rFonts w:ascii="Times New Roman" w:eastAsia="Times New Roman" w:hAnsi="Times New Roman" w:cs="Times New Roman"/>
          <w:sz w:val="28"/>
          <w:szCs w:val="28"/>
        </w:rPr>
        <w:t xml:space="preserve"> умения», «общие способы деятельности», «</w:t>
      </w:r>
      <w:proofErr w:type="spellStart"/>
      <w:r w:rsidRPr="00FB5239">
        <w:rPr>
          <w:rFonts w:ascii="Times New Roman" w:eastAsia="Times New Roman" w:hAnsi="Times New Roman" w:cs="Times New Roman"/>
          <w:sz w:val="28"/>
          <w:szCs w:val="28"/>
        </w:rPr>
        <w:t>надпредметные</w:t>
      </w:r>
      <w:proofErr w:type="spellEnd"/>
      <w:r w:rsidRPr="00FB5239">
        <w:rPr>
          <w:rFonts w:ascii="Times New Roman" w:eastAsia="Times New Roman" w:hAnsi="Times New Roman" w:cs="Times New Roman"/>
          <w:sz w:val="28"/>
          <w:szCs w:val="28"/>
        </w:rPr>
        <w:t xml:space="preserve"> действия» и т.п. Предусматривается отдельная программа – программа формирования универсальных учебных действий. Универсальные учебные действия являются одной важнейших частей Федерального государственного образовательного стандарта. Представлены четыре вида УУД:</w:t>
      </w:r>
    </w:p>
    <w:p w:rsidR="00004ABC" w:rsidRPr="00FB5239" w:rsidRDefault="00004ABC" w:rsidP="00FB5239">
      <w:pPr>
        <w:numPr>
          <w:ilvl w:val="0"/>
          <w:numId w:val="2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5239">
        <w:rPr>
          <w:rFonts w:ascii="Times New Roman" w:eastAsia="Times New Roman" w:hAnsi="Times New Roman" w:cs="Times New Roman"/>
          <w:sz w:val="28"/>
          <w:szCs w:val="28"/>
        </w:rPr>
        <w:t>личностные</w:t>
      </w:r>
    </w:p>
    <w:p w:rsidR="00004ABC" w:rsidRPr="00FB5239" w:rsidRDefault="00004ABC" w:rsidP="00FB5239">
      <w:pPr>
        <w:numPr>
          <w:ilvl w:val="0"/>
          <w:numId w:val="2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5239">
        <w:rPr>
          <w:rFonts w:ascii="Times New Roman" w:eastAsia="Times New Roman" w:hAnsi="Times New Roman" w:cs="Times New Roman"/>
          <w:sz w:val="28"/>
          <w:szCs w:val="28"/>
        </w:rPr>
        <w:t>познавательные</w:t>
      </w:r>
    </w:p>
    <w:p w:rsidR="00004ABC" w:rsidRPr="00FB5239" w:rsidRDefault="00004ABC" w:rsidP="00FB5239">
      <w:pPr>
        <w:numPr>
          <w:ilvl w:val="0"/>
          <w:numId w:val="2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5239">
        <w:rPr>
          <w:rFonts w:ascii="Times New Roman" w:eastAsia="Times New Roman" w:hAnsi="Times New Roman" w:cs="Times New Roman"/>
          <w:sz w:val="28"/>
          <w:szCs w:val="28"/>
        </w:rPr>
        <w:t>регулятивные</w:t>
      </w:r>
    </w:p>
    <w:p w:rsidR="00004ABC" w:rsidRPr="00FB5239" w:rsidRDefault="00004ABC" w:rsidP="00FB5239">
      <w:pPr>
        <w:numPr>
          <w:ilvl w:val="0"/>
          <w:numId w:val="2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5239">
        <w:rPr>
          <w:rFonts w:ascii="Times New Roman" w:eastAsia="Times New Roman" w:hAnsi="Times New Roman" w:cs="Times New Roman"/>
          <w:sz w:val="28"/>
          <w:szCs w:val="28"/>
        </w:rPr>
        <w:t>коммуникативные.</w:t>
      </w:r>
    </w:p>
    <w:p w:rsidR="00004ABC" w:rsidRPr="00FB5239" w:rsidRDefault="00004ABC" w:rsidP="00FB52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5239">
        <w:rPr>
          <w:rFonts w:ascii="Times New Roman" w:eastAsia="Times New Roman" w:hAnsi="Times New Roman" w:cs="Times New Roman"/>
          <w:sz w:val="28"/>
          <w:szCs w:val="28"/>
        </w:rPr>
        <w:t xml:space="preserve">Требования ФГОС к </w:t>
      </w:r>
      <w:proofErr w:type="spellStart"/>
      <w:r w:rsidRPr="00FB5239">
        <w:rPr>
          <w:rFonts w:ascii="Times New Roman" w:eastAsia="Times New Roman" w:hAnsi="Times New Roman" w:cs="Times New Roman"/>
          <w:sz w:val="28"/>
          <w:szCs w:val="28"/>
        </w:rPr>
        <w:t>метапредметным</w:t>
      </w:r>
      <w:proofErr w:type="spellEnd"/>
      <w:r w:rsidRPr="00FB5239">
        <w:rPr>
          <w:rFonts w:ascii="Times New Roman" w:eastAsia="Times New Roman" w:hAnsi="Times New Roman" w:cs="Times New Roman"/>
          <w:sz w:val="28"/>
          <w:szCs w:val="28"/>
        </w:rPr>
        <w:t>  результатам освоения основной программы следующие:</w:t>
      </w:r>
    </w:p>
    <w:p w:rsidR="00004ABC" w:rsidRPr="00FB5239" w:rsidRDefault="00004ABC" w:rsidP="00FB5239">
      <w:pPr>
        <w:numPr>
          <w:ilvl w:val="0"/>
          <w:numId w:val="3"/>
        </w:numPr>
        <w:shd w:val="clear" w:color="auto" w:fill="FFFFFF"/>
        <w:tabs>
          <w:tab w:val="left" w:pos="0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5239">
        <w:rPr>
          <w:rFonts w:ascii="Times New Roman" w:eastAsia="Times New Roman" w:hAnsi="Times New Roman" w:cs="Times New Roman"/>
          <w:sz w:val="28"/>
          <w:szCs w:val="28"/>
        </w:rPr>
        <w:t>активное использование речевых средств и средств информационных и коммуникационных технологий для решения коммуникативных и познавательных задач;</w:t>
      </w:r>
    </w:p>
    <w:p w:rsidR="00004ABC" w:rsidRPr="00FB5239" w:rsidRDefault="00004ABC" w:rsidP="00FB5239">
      <w:pPr>
        <w:numPr>
          <w:ilvl w:val="0"/>
          <w:numId w:val="3"/>
        </w:numPr>
        <w:shd w:val="clear" w:color="auto" w:fill="FFFFFF"/>
        <w:tabs>
          <w:tab w:val="left" w:pos="0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5239">
        <w:rPr>
          <w:rFonts w:ascii="Times New Roman" w:eastAsia="Times New Roman" w:hAnsi="Times New Roman" w:cs="Times New Roman"/>
          <w:sz w:val="28"/>
          <w:szCs w:val="28"/>
        </w:rPr>
        <w:t>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предмета.</w:t>
      </w:r>
    </w:p>
    <w:p w:rsidR="00004ABC" w:rsidRPr="00FB5239" w:rsidRDefault="005903B5" w:rsidP="00FB52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5239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004ABC" w:rsidRPr="00FB5239">
        <w:rPr>
          <w:rFonts w:ascii="Times New Roman" w:eastAsia="Times New Roman" w:hAnsi="Times New Roman" w:cs="Times New Roman"/>
          <w:sz w:val="28"/>
          <w:szCs w:val="28"/>
        </w:rPr>
        <w:t>Основная образовательная программа основного общего образования должна содержать три раздела: целевой, содержательный и организационный.</w:t>
      </w:r>
      <w:r w:rsidRPr="00FB52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04ABC" w:rsidRPr="00FB5239">
        <w:rPr>
          <w:rFonts w:ascii="Times New Roman" w:eastAsia="Times New Roman" w:hAnsi="Times New Roman" w:cs="Times New Roman"/>
          <w:sz w:val="28"/>
          <w:szCs w:val="28"/>
        </w:rPr>
        <w:t>Программа развития УУД на ступени основного общего образования должна быть направлена на формирование и развитие компетенции обучающихся в области использования информационно-коммуникационных технологий на уровне общего пользования, включая владение информационно-коммуникационными технологиями, поиском, построением и передачей информации, презентацией выполненных работ, основами информационной безопасности, умением безопасного использования средств информационно-коммуникационных технологий и сети Интернет.</w:t>
      </w:r>
      <w:r w:rsidRPr="00FB52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04ABC" w:rsidRPr="00FB5239">
        <w:rPr>
          <w:rFonts w:ascii="Times New Roman" w:eastAsia="Times New Roman" w:hAnsi="Times New Roman" w:cs="Times New Roman"/>
          <w:sz w:val="28"/>
          <w:szCs w:val="28"/>
        </w:rPr>
        <w:t>Программа должна содержать:</w:t>
      </w:r>
    </w:p>
    <w:p w:rsidR="00004ABC" w:rsidRPr="00FB5239" w:rsidRDefault="00004ABC" w:rsidP="00FB5239">
      <w:pPr>
        <w:numPr>
          <w:ilvl w:val="0"/>
          <w:numId w:val="4"/>
        </w:numPr>
        <w:shd w:val="clear" w:color="auto" w:fill="FFFFFF"/>
        <w:spacing w:after="0" w:line="240" w:lineRule="auto"/>
        <w:ind w:left="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5239">
        <w:rPr>
          <w:rFonts w:ascii="Times New Roman" w:eastAsia="Times New Roman" w:hAnsi="Times New Roman" w:cs="Times New Roman"/>
          <w:sz w:val="28"/>
          <w:szCs w:val="28"/>
        </w:rPr>
        <w:t>описание особенностей реализации основных направлений учебно-исследовательской и проектной деятельности обучающихся (исследовательское, инженерное, прикладное, информационное, социальное, игровое, творческое направление проектов), а также форм организации учебно-исследовательской и проектной деятельности в рамках урочной и внеурочной деятельности по каждому из направлений;</w:t>
      </w:r>
    </w:p>
    <w:p w:rsidR="00004ABC" w:rsidRPr="00FB5239" w:rsidRDefault="00004ABC" w:rsidP="00FB5239">
      <w:pPr>
        <w:numPr>
          <w:ilvl w:val="0"/>
          <w:numId w:val="4"/>
        </w:numPr>
        <w:shd w:val="clear" w:color="auto" w:fill="FFFFFF"/>
        <w:spacing w:after="0" w:line="240" w:lineRule="auto"/>
        <w:ind w:left="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5239">
        <w:rPr>
          <w:rFonts w:ascii="Times New Roman" w:eastAsia="Times New Roman" w:hAnsi="Times New Roman" w:cs="Times New Roman"/>
          <w:sz w:val="28"/>
          <w:szCs w:val="28"/>
        </w:rPr>
        <w:t xml:space="preserve">описание содержания, видов и форм организации учебной деятельности по формированию и развитию </w:t>
      </w:r>
      <w:proofErr w:type="gramStart"/>
      <w:r w:rsidRPr="00FB5239">
        <w:rPr>
          <w:rFonts w:ascii="Times New Roman" w:eastAsia="Times New Roman" w:hAnsi="Times New Roman" w:cs="Times New Roman"/>
          <w:sz w:val="28"/>
          <w:szCs w:val="28"/>
        </w:rPr>
        <w:t>ИКТ-компетенций</w:t>
      </w:r>
      <w:proofErr w:type="gramEnd"/>
      <w:r w:rsidRPr="00FB523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04ABC" w:rsidRPr="00FB5239" w:rsidRDefault="00004ABC" w:rsidP="00FB5239">
      <w:pPr>
        <w:numPr>
          <w:ilvl w:val="0"/>
          <w:numId w:val="4"/>
        </w:numPr>
        <w:shd w:val="clear" w:color="auto" w:fill="FFFFFF"/>
        <w:spacing w:after="0" w:line="240" w:lineRule="auto"/>
        <w:ind w:left="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523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перечень и описание основных элементов </w:t>
      </w:r>
      <w:proofErr w:type="gramStart"/>
      <w:r w:rsidRPr="00FB5239">
        <w:rPr>
          <w:rFonts w:ascii="Times New Roman" w:eastAsia="Times New Roman" w:hAnsi="Times New Roman" w:cs="Times New Roman"/>
          <w:sz w:val="28"/>
          <w:szCs w:val="28"/>
        </w:rPr>
        <w:t>ИКТ-компетенций</w:t>
      </w:r>
      <w:proofErr w:type="gramEnd"/>
      <w:r w:rsidRPr="00FB5239">
        <w:rPr>
          <w:rFonts w:ascii="Times New Roman" w:eastAsia="Times New Roman" w:hAnsi="Times New Roman" w:cs="Times New Roman"/>
          <w:sz w:val="28"/>
          <w:szCs w:val="28"/>
        </w:rPr>
        <w:t xml:space="preserve"> и инструментов их использования;</w:t>
      </w:r>
    </w:p>
    <w:p w:rsidR="00004ABC" w:rsidRPr="00FB5239" w:rsidRDefault="00004ABC" w:rsidP="00FB5239">
      <w:pPr>
        <w:numPr>
          <w:ilvl w:val="0"/>
          <w:numId w:val="4"/>
        </w:numPr>
        <w:shd w:val="clear" w:color="auto" w:fill="FFFFFF"/>
        <w:spacing w:after="0" w:line="240" w:lineRule="auto"/>
        <w:ind w:left="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5239">
        <w:rPr>
          <w:rFonts w:ascii="Times New Roman" w:eastAsia="Times New Roman" w:hAnsi="Times New Roman" w:cs="Times New Roman"/>
          <w:sz w:val="28"/>
          <w:szCs w:val="28"/>
        </w:rPr>
        <w:t xml:space="preserve">планируемые результаты формирования и развития </w:t>
      </w:r>
      <w:proofErr w:type="gramStart"/>
      <w:r w:rsidRPr="00FB5239">
        <w:rPr>
          <w:rFonts w:ascii="Times New Roman" w:eastAsia="Times New Roman" w:hAnsi="Times New Roman" w:cs="Times New Roman"/>
          <w:sz w:val="28"/>
          <w:szCs w:val="28"/>
        </w:rPr>
        <w:t>компетентности</w:t>
      </w:r>
      <w:proofErr w:type="gramEnd"/>
      <w:r w:rsidRPr="00FB5239">
        <w:rPr>
          <w:rFonts w:ascii="Times New Roman" w:eastAsia="Times New Roman" w:hAnsi="Times New Roman" w:cs="Times New Roman"/>
          <w:sz w:val="28"/>
          <w:szCs w:val="28"/>
        </w:rPr>
        <w:t xml:space="preserve"> обучающихся в области использования информационно-коммуникационных технологий, подготовки индивидуального проекта, выполняемого в процессе обучения в рамках одного предмета или на </w:t>
      </w:r>
      <w:proofErr w:type="spellStart"/>
      <w:r w:rsidRPr="00FB5239">
        <w:rPr>
          <w:rFonts w:ascii="Times New Roman" w:eastAsia="Times New Roman" w:hAnsi="Times New Roman" w:cs="Times New Roman"/>
          <w:sz w:val="28"/>
          <w:szCs w:val="28"/>
        </w:rPr>
        <w:t>межпредметной</w:t>
      </w:r>
      <w:proofErr w:type="spellEnd"/>
      <w:r w:rsidRPr="00FB5239">
        <w:rPr>
          <w:rFonts w:ascii="Times New Roman" w:eastAsia="Times New Roman" w:hAnsi="Times New Roman" w:cs="Times New Roman"/>
          <w:sz w:val="28"/>
          <w:szCs w:val="28"/>
        </w:rPr>
        <w:t xml:space="preserve"> основе;</w:t>
      </w:r>
    </w:p>
    <w:p w:rsidR="00004ABC" w:rsidRPr="00FB5239" w:rsidRDefault="00004ABC" w:rsidP="00FB5239">
      <w:pPr>
        <w:numPr>
          <w:ilvl w:val="0"/>
          <w:numId w:val="4"/>
        </w:numPr>
        <w:shd w:val="clear" w:color="auto" w:fill="FFFFFF"/>
        <w:spacing w:after="0" w:line="240" w:lineRule="auto"/>
        <w:ind w:left="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5239">
        <w:rPr>
          <w:rFonts w:ascii="Times New Roman" w:eastAsia="Times New Roman" w:hAnsi="Times New Roman" w:cs="Times New Roman"/>
          <w:sz w:val="28"/>
          <w:szCs w:val="28"/>
        </w:rPr>
        <w:t>описание условий, обеспечивающих развитие универсальных учебных действий у обучающихся, в том числе информационно-методического обеспечения, подготовки кадров;</w:t>
      </w:r>
    </w:p>
    <w:p w:rsidR="00004ABC" w:rsidRPr="00FB5239" w:rsidRDefault="00004ABC" w:rsidP="00FB5239">
      <w:pPr>
        <w:numPr>
          <w:ilvl w:val="0"/>
          <w:numId w:val="4"/>
        </w:numPr>
        <w:shd w:val="clear" w:color="auto" w:fill="FFFFFF"/>
        <w:spacing w:after="0" w:line="240" w:lineRule="auto"/>
        <w:ind w:left="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5239">
        <w:rPr>
          <w:rFonts w:ascii="Times New Roman" w:eastAsia="Times New Roman" w:hAnsi="Times New Roman" w:cs="Times New Roman"/>
          <w:sz w:val="28"/>
          <w:szCs w:val="28"/>
        </w:rPr>
        <w:t xml:space="preserve">методику и инструментарий мониторинга успешности освоения и применения </w:t>
      </w:r>
      <w:proofErr w:type="gramStart"/>
      <w:r w:rsidRPr="00FB5239">
        <w:rPr>
          <w:rFonts w:ascii="Times New Roman" w:eastAsia="Times New Roman" w:hAnsi="Times New Roman" w:cs="Times New Roman"/>
          <w:sz w:val="28"/>
          <w:szCs w:val="28"/>
        </w:rPr>
        <w:t>обучающимися</w:t>
      </w:r>
      <w:proofErr w:type="gramEnd"/>
      <w:r w:rsidRPr="00FB5239">
        <w:rPr>
          <w:rFonts w:ascii="Times New Roman" w:eastAsia="Times New Roman" w:hAnsi="Times New Roman" w:cs="Times New Roman"/>
          <w:sz w:val="28"/>
          <w:szCs w:val="28"/>
        </w:rPr>
        <w:t xml:space="preserve"> универсальных учебных действий</w:t>
      </w:r>
      <w:r w:rsidR="004739E9" w:rsidRPr="00FB523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87D08" w:rsidRPr="00FB5239" w:rsidRDefault="00B87D08" w:rsidP="00FB52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5239">
        <w:rPr>
          <w:rFonts w:ascii="Times New Roman" w:eastAsia="Times New Roman" w:hAnsi="Times New Roman" w:cs="Times New Roman"/>
          <w:sz w:val="28"/>
          <w:szCs w:val="28"/>
        </w:rPr>
        <w:t>Требования к результатам освоения основной образовательной программы должны включать не только знания, но и умения по их применению. Достижение таких результатов в практике должно основываться на достижениях психолого-педагогической науки, заложенных в принципах обучения:</w:t>
      </w:r>
    </w:p>
    <w:p w:rsidR="00B87D08" w:rsidRPr="00FB5239" w:rsidRDefault="00B87D08" w:rsidP="00FB52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5239">
        <w:rPr>
          <w:rFonts w:ascii="Times New Roman" w:eastAsia="Times New Roman" w:hAnsi="Times New Roman" w:cs="Times New Roman"/>
          <w:sz w:val="28"/>
          <w:szCs w:val="28"/>
        </w:rPr>
        <w:t>- принцип научности и связи теории с практикой;</w:t>
      </w:r>
    </w:p>
    <w:p w:rsidR="00B87D08" w:rsidRPr="00FB5239" w:rsidRDefault="00B87D08" w:rsidP="00FB52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5239">
        <w:rPr>
          <w:rFonts w:ascii="Times New Roman" w:eastAsia="Times New Roman" w:hAnsi="Times New Roman" w:cs="Times New Roman"/>
          <w:sz w:val="28"/>
          <w:szCs w:val="28"/>
        </w:rPr>
        <w:t>- принцип доступности;</w:t>
      </w:r>
    </w:p>
    <w:p w:rsidR="00B87D08" w:rsidRPr="00FB5239" w:rsidRDefault="00B87D08" w:rsidP="00FB52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5239">
        <w:rPr>
          <w:rFonts w:ascii="Times New Roman" w:eastAsia="Times New Roman" w:hAnsi="Times New Roman" w:cs="Times New Roman"/>
          <w:sz w:val="28"/>
          <w:szCs w:val="28"/>
        </w:rPr>
        <w:t>-принцип систематичности и системности;</w:t>
      </w:r>
    </w:p>
    <w:p w:rsidR="00B87D08" w:rsidRPr="00FB5239" w:rsidRDefault="00B87D08" w:rsidP="00FB52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5239">
        <w:rPr>
          <w:rFonts w:ascii="Times New Roman" w:eastAsia="Times New Roman" w:hAnsi="Times New Roman" w:cs="Times New Roman"/>
          <w:sz w:val="28"/>
          <w:szCs w:val="28"/>
        </w:rPr>
        <w:t>- принцип сознательности и активности учащихся в обучении;</w:t>
      </w:r>
    </w:p>
    <w:p w:rsidR="00B87D08" w:rsidRPr="00FB5239" w:rsidRDefault="00B87D08" w:rsidP="00FB52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5239">
        <w:rPr>
          <w:rFonts w:ascii="Times New Roman" w:eastAsia="Times New Roman" w:hAnsi="Times New Roman" w:cs="Times New Roman"/>
          <w:sz w:val="28"/>
          <w:szCs w:val="28"/>
        </w:rPr>
        <w:t>- принцип наглядности;</w:t>
      </w:r>
    </w:p>
    <w:p w:rsidR="00B87D08" w:rsidRPr="00FB5239" w:rsidRDefault="00B87D08" w:rsidP="00FB52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5239">
        <w:rPr>
          <w:rFonts w:ascii="Times New Roman" w:eastAsia="Times New Roman" w:hAnsi="Times New Roman" w:cs="Times New Roman"/>
          <w:sz w:val="28"/>
          <w:szCs w:val="28"/>
        </w:rPr>
        <w:t>- принцип прочности усвоения знаний;</w:t>
      </w:r>
    </w:p>
    <w:p w:rsidR="00B87D08" w:rsidRPr="00FB5239" w:rsidRDefault="00B87D08" w:rsidP="00FB52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5239">
        <w:rPr>
          <w:rFonts w:ascii="Times New Roman" w:eastAsia="Times New Roman" w:hAnsi="Times New Roman" w:cs="Times New Roman"/>
          <w:sz w:val="28"/>
          <w:szCs w:val="28"/>
        </w:rPr>
        <w:t>- принцип совместной учебной деятельности в обучении;</w:t>
      </w:r>
    </w:p>
    <w:p w:rsidR="00B87D08" w:rsidRPr="00FB5239" w:rsidRDefault="00B87D08" w:rsidP="00FB52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5239">
        <w:rPr>
          <w:rFonts w:ascii="Times New Roman" w:eastAsia="Times New Roman" w:hAnsi="Times New Roman" w:cs="Times New Roman"/>
          <w:sz w:val="28"/>
          <w:szCs w:val="28"/>
        </w:rPr>
        <w:t>- принцип положительного эмоционального общения в обучении.</w:t>
      </w:r>
    </w:p>
    <w:p w:rsidR="005903B5" w:rsidRPr="00FB5239" w:rsidRDefault="00B87D08" w:rsidP="00FB5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5239">
        <w:rPr>
          <w:rFonts w:ascii="Times New Roman" w:hAnsi="Times New Roman" w:cs="Times New Roman"/>
          <w:sz w:val="28"/>
          <w:szCs w:val="28"/>
        </w:rPr>
        <w:t xml:space="preserve">    </w:t>
      </w:r>
      <w:r w:rsidR="005903B5" w:rsidRPr="00FB5239">
        <w:rPr>
          <w:rFonts w:ascii="Times New Roman" w:hAnsi="Times New Roman" w:cs="Times New Roman"/>
          <w:sz w:val="28"/>
          <w:szCs w:val="28"/>
        </w:rPr>
        <w:t>Чтобы реализовать перечисленные принципы обучения, преподавателю ОБЖ необходимо учитывать интегрированное содержание предмета, что обеспечивает личностно -</w:t>
      </w:r>
      <w:r w:rsidR="0075676E" w:rsidRPr="00FB5239">
        <w:rPr>
          <w:rFonts w:ascii="Times New Roman" w:hAnsi="Times New Roman" w:cs="Times New Roman"/>
          <w:sz w:val="28"/>
          <w:szCs w:val="28"/>
        </w:rPr>
        <w:t xml:space="preserve"> </w:t>
      </w:r>
      <w:r w:rsidR="005903B5" w:rsidRPr="00FB5239">
        <w:rPr>
          <w:rFonts w:ascii="Times New Roman" w:hAnsi="Times New Roman" w:cs="Times New Roman"/>
          <w:sz w:val="28"/>
          <w:szCs w:val="28"/>
        </w:rPr>
        <w:t>значимые связи с основами наук, изучаемых в школе, и целостность содержания образования.</w:t>
      </w:r>
    </w:p>
    <w:p w:rsidR="00030504" w:rsidRPr="00FB5239" w:rsidRDefault="00030504" w:rsidP="00FB5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5239">
        <w:rPr>
          <w:rFonts w:ascii="Times New Roman" w:hAnsi="Times New Roman" w:cs="Times New Roman"/>
          <w:sz w:val="28"/>
          <w:szCs w:val="28"/>
        </w:rPr>
        <w:t>Принцип научности и связи теории с практикой.</w:t>
      </w:r>
    </w:p>
    <w:p w:rsidR="00030504" w:rsidRPr="00FB5239" w:rsidRDefault="00030504" w:rsidP="00FB5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5239">
        <w:rPr>
          <w:rFonts w:ascii="Times New Roman" w:hAnsi="Times New Roman" w:cs="Times New Roman"/>
          <w:sz w:val="28"/>
          <w:szCs w:val="28"/>
        </w:rPr>
        <w:t xml:space="preserve">Виды практической деятельности школьников при изучении ОБЖ </w:t>
      </w:r>
      <w:proofErr w:type="gramStart"/>
      <w:r w:rsidRPr="00FB5239">
        <w:rPr>
          <w:rFonts w:ascii="Times New Roman" w:hAnsi="Times New Roman" w:cs="Times New Roman"/>
          <w:sz w:val="28"/>
          <w:szCs w:val="28"/>
        </w:rPr>
        <w:t>многообразны</w:t>
      </w:r>
      <w:proofErr w:type="gramEnd"/>
      <w:r w:rsidRPr="00FB5239">
        <w:rPr>
          <w:rFonts w:ascii="Times New Roman" w:hAnsi="Times New Roman" w:cs="Times New Roman"/>
          <w:sz w:val="28"/>
          <w:szCs w:val="28"/>
        </w:rPr>
        <w:t xml:space="preserve"> являются органическим элементом учебно-воспитательного процесса. Лабораторные и практические занятия, проектная деятельность, занятия на местности, ролевые игры и другие виды игровой деятельности – важнейшие источники знаний обучающихся.</w:t>
      </w:r>
    </w:p>
    <w:p w:rsidR="00030504" w:rsidRPr="00FB5239" w:rsidRDefault="00030504" w:rsidP="00FB5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5239">
        <w:rPr>
          <w:rFonts w:ascii="Times New Roman" w:hAnsi="Times New Roman" w:cs="Times New Roman"/>
          <w:sz w:val="28"/>
          <w:szCs w:val="28"/>
        </w:rPr>
        <w:t xml:space="preserve">ОБЖ – один из тех предметов, при </w:t>
      </w:r>
      <w:proofErr w:type="gramStart"/>
      <w:r w:rsidRPr="00FB5239">
        <w:rPr>
          <w:rFonts w:ascii="Times New Roman" w:hAnsi="Times New Roman" w:cs="Times New Roman"/>
          <w:sz w:val="28"/>
          <w:szCs w:val="28"/>
        </w:rPr>
        <w:t>изучении</w:t>
      </w:r>
      <w:proofErr w:type="gramEnd"/>
      <w:r w:rsidRPr="00FB5239">
        <w:rPr>
          <w:rFonts w:ascii="Times New Roman" w:hAnsi="Times New Roman" w:cs="Times New Roman"/>
          <w:sz w:val="28"/>
          <w:szCs w:val="28"/>
        </w:rPr>
        <w:t xml:space="preserve"> которого следует учитывать эмоциональное состояние обучающихся, особенно при оценивании готовности ученика к действиям во внештатной ситуации. ПО внешним проявлениям эмоций можно </w:t>
      </w:r>
      <w:proofErr w:type="gramStart"/>
      <w:r w:rsidRPr="00FB5239">
        <w:rPr>
          <w:rFonts w:ascii="Times New Roman" w:hAnsi="Times New Roman" w:cs="Times New Roman"/>
          <w:sz w:val="28"/>
          <w:szCs w:val="28"/>
        </w:rPr>
        <w:t>заметить</w:t>
      </w:r>
      <w:proofErr w:type="gramEnd"/>
      <w:r w:rsidRPr="00FB5239">
        <w:rPr>
          <w:rFonts w:ascii="Times New Roman" w:hAnsi="Times New Roman" w:cs="Times New Roman"/>
          <w:sz w:val="28"/>
          <w:szCs w:val="28"/>
        </w:rPr>
        <w:t xml:space="preserve"> что ученик не всегда готов к выполнению того, чему он обучался на практике.</w:t>
      </w:r>
    </w:p>
    <w:p w:rsidR="00030504" w:rsidRPr="00FB5239" w:rsidRDefault="00030504" w:rsidP="00FB5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5239">
        <w:rPr>
          <w:rFonts w:ascii="Times New Roman" w:hAnsi="Times New Roman" w:cs="Times New Roman"/>
          <w:sz w:val="28"/>
          <w:szCs w:val="28"/>
        </w:rPr>
        <w:t>1 пример:</w:t>
      </w:r>
      <w:r w:rsidR="00006CA1" w:rsidRPr="00FB5239">
        <w:rPr>
          <w:rFonts w:ascii="Times New Roman" w:hAnsi="Times New Roman" w:cs="Times New Roman"/>
          <w:sz w:val="28"/>
          <w:szCs w:val="28"/>
        </w:rPr>
        <w:t xml:space="preserve"> </w:t>
      </w:r>
      <w:r w:rsidRPr="00FB5239">
        <w:rPr>
          <w:rFonts w:ascii="Times New Roman" w:hAnsi="Times New Roman" w:cs="Times New Roman"/>
          <w:sz w:val="28"/>
          <w:szCs w:val="28"/>
        </w:rPr>
        <w:t>Преподаватель видит, что ребёнок сильно взволнован, напряжён, скован, лицо покрыто пятнами, действия беспорядочны. Естественно такой ученик не сможет правильно действовать в условиях внештатных ситуаций.</w:t>
      </w:r>
    </w:p>
    <w:p w:rsidR="00B31522" w:rsidRPr="00FB5239" w:rsidRDefault="00030504" w:rsidP="00FB5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5239">
        <w:rPr>
          <w:rFonts w:ascii="Times New Roman" w:hAnsi="Times New Roman" w:cs="Times New Roman"/>
          <w:sz w:val="28"/>
          <w:szCs w:val="28"/>
        </w:rPr>
        <w:t>2 пример:</w:t>
      </w:r>
      <w:r w:rsidR="00006CA1" w:rsidRPr="00FB5239">
        <w:rPr>
          <w:rFonts w:ascii="Times New Roman" w:hAnsi="Times New Roman" w:cs="Times New Roman"/>
          <w:sz w:val="28"/>
          <w:szCs w:val="28"/>
        </w:rPr>
        <w:t xml:space="preserve"> </w:t>
      </w:r>
      <w:r w:rsidR="00B31522" w:rsidRPr="00FB5239">
        <w:rPr>
          <w:rFonts w:ascii="Times New Roman" w:hAnsi="Times New Roman" w:cs="Times New Roman"/>
          <w:sz w:val="28"/>
          <w:szCs w:val="28"/>
        </w:rPr>
        <w:t xml:space="preserve">У другой категории обучающихся эмоциональные состояния показывают, что человек спокоен, уверен в себе, дыхание ровное, цвет лица </w:t>
      </w:r>
      <w:r w:rsidR="00B31522" w:rsidRPr="00FB5239">
        <w:rPr>
          <w:rFonts w:ascii="Times New Roman" w:hAnsi="Times New Roman" w:cs="Times New Roman"/>
          <w:sz w:val="28"/>
          <w:szCs w:val="28"/>
        </w:rPr>
        <w:lastRenderedPageBreak/>
        <w:t>обычный. Он действует без ошибок, без отклонений. Такие генетические особенности психики конкретного человека следует учитывать при проведении практических занятий.</w:t>
      </w:r>
    </w:p>
    <w:p w:rsidR="00B31522" w:rsidRPr="00FB5239" w:rsidRDefault="00B31522" w:rsidP="00FB5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5239">
        <w:rPr>
          <w:rFonts w:ascii="Times New Roman" w:hAnsi="Times New Roman" w:cs="Times New Roman"/>
          <w:sz w:val="28"/>
          <w:szCs w:val="28"/>
        </w:rPr>
        <w:t>Принцип доступности:</w:t>
      </w:r>
      <w:r w:rsidR="00006CA1" w:rsidRPr="00FB5239">
        <w:rPr>
          <w:rFonts w:ascii="Times New Roman" w:hAnsi="Times New Roman" w:cs="Times New Roman"/>
          <w:sz w:val="28"/>
          <w:szCs w:val="28"/>
        </w:rPr>
        <w:t xml:space="preserve"> </w:t>
      </w:r>
      <w:r w:rsidRPr="00FB5239">
        <w:rPr>
          <w:rFonts w:ascii="Times New Roman" w:hAnsi="Times New Roman" w:cs="Times New Roman"/>
          <w:sz w:val="28"/>
          <w:szCs w:val="28"/>
        </w:rPr>
        <w:t>Этот принцип не следует понимать как учение без напряжения. Правильно поставленная цель, чётко сформулированная задача способствуют развитию познавательных возможностей. При этом следует учитывать условия и специфику лексики предмета ОБЖ.</w:t>
      </w:r>
    </w:p>
    <w:p w:rsidR="00B31522" w:rsidRPr="00FB5239" w:rsidRDefault="00E258A8" w:rsidP="00FB5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5239">
        <w:rPr>
          <w:rFonts w:ascii="Times New Roman" w:hAnsi="Times New Roman" w:cs="Times New Roman"/>
          <w:sz w:val="28"/>
          <w:szCs w:val="28"/>
        </w:rPr>
        <w:t>Принцип систематичности и системности:</w:t>
      </w:r>
    </w:p>
    <w:p w:rsidR="00E258A8" w:rsidRPr="00FB5239" w:rsidRDefault="00E258A8" w:rsidP="00FB5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5239">
        <w:rPr>
          <w:rFonts w:ascii="Times New Roman" w:hAnsi="Times New Roman" w:cs="Times New Roman"/>
          <w:sz w:val="28"/>
          <w:szCs w:val="28"/>
        </w:rPr>
        <w:t xml:space="preserve">Соблюдая этот принцип, преподавателю следует излагать содержание материала в определённой системе: при изучении нового – опираться на ранее усвоенное, подчёркивать основную идею темы, выделять главное, формировать у учеников умение анализировать, обобщать, систематизировать изучаемые явления и факты. Следует использовать </w:t>
      </w:r>
      <w:proofErr w:type="spellStart"/>
      <w:r w:rsidRPr="00FB5239">
        <w:rPr>
          <w:rFonts w:ascii="Times New Roman" w:hAnsi="Times New Roman" w:cs="Times New Roman"/>
          <w:sz w:val="28"/>
          <w:szCs w:val="28"/>
        </w:rPr>
        <w:t>внутрипредметные</w:t>
      </w:r>
      <w:proofErr w:type="spellEnd"/>
      <w:r w:rsidRPr="00FB5239">
        <w:rPr>
          <w:rFonts w:ascii="Times New Roman" w:hAnsi="Times New Roman" w:cs="Times New Roman"/>
          <w:sz w:val="28"/>
          <w:szCs w:val="28"/>
        </w:rPr>
        <w:t xml:space="preserve"> и интегрированные связи.</w:t>
      </w:r>
    </w:p>
    <w:p w:rsidR="00E258A8" w:rsidRPr="00FB5239" w:rsidRDefault="00E258A8" w:rsidP="00FB5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5239">
        <w:rPr>
          <w:rFonts w:ascii="Times New Roman" w:hAnsi="Times New Roman" w:cs="Times New Roman"/>
          <w:sz w:val="28"/>
          <w:szCs w:val="28"/>
        </w:rPr>
        <w:t xml:space="preserve">Принцип сознательности и активности </w:t>
      </w:r>
      <w:proofErr w:type="gramStart"/>
      <w:r w:rsidRPr="00FB5239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FB5239">
        <w:rPr>
          <w:rFonts w:ascii="Times New Roman" w:hAnsi="Times New Roman" w:cs="Times New Roman"/>
          <w:sz w:val="28"/>
          <w:szCs w:val="28"/>
        </w:rPr>
        <w:t>.</w:t>
      </w:r>
    </w:p>
    <w:p w:rsidR="005903B5" w:rsidRPr="00FB5239" w:rsidRDefault="00E258A8" w:rsidP="00FB5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5239">
        <w:rPr>
          <w:rFonts w:ascii="Times New Roman" w:hAnsi="Times New Roman" w:cs="Times New Roman"/>
          <w:sz w:val="28"/>
          <w:szCs w:val="28"/>
        </w:rPr>
        <w:t xml:space="preserve">Активная мыслительная деятельность способствует пониманию причинно-следственных связей, процессов и явлений, развивает способность самостоятельно формулировать понятия, приходить к определённым теоретическим выводам и осознанно действовать в нестандартных ситуациях. </w:t>
      </w:r>
    </w:p>
    <w:p w:rsidR="00E258A8" w:rsidRPr="00FB5239" w:rsidRDefault="00E258A8" w:rsidP="00FB5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5239">
        <w:rPr>
          <w:rFonts w:ascii="Times New Roman" w:hAnsi="Times New Roman" w:cs="Times New Roman"/>
          <w:sz w:val="28"/>
          <w:szCs w:val="28"/>
        </w:rPr>
        <w:t>Принцип наглядности:</w:t>
      </w:r>
    </w:p>
    <w:p w:rsidR="00E258A8" w:rsidRPr="00FB5239" w:rsidRDefault="00E258A8" w:rsidP="00FB5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5239">
        <w:rPr>
          <w:rFonts w:ascii="Times New Roman" w:hAnsi="Times New Roman" w:cs="Times New Roman"/>
          <w:sz w:val="28"/>
          <w:szCs w:val="28"/>
        </w:rPr>
        <w:t>Успешным оказывается восприятие, которое начинается с демонстрации вещей, предметов, процессов и событий окружающей действительности.</w:t>
      </w:r>
      <w:r w:rsidR="00E261F7" w:rsidRPr="00FB5239">
        <w:rPr>
          <w:rFonts w:ascii="Times New Roman" w:hAnsi="Times New Roman" w:cs="Times New Roman"/>
          <w:sz w:val="28"/>
          <w:szCs w:val="28"/>
        </w:rPr>
        <w:t xml:space="preserve"> Наглядность повышает интерес </w:t>
      </w:r>
      <w:proofErr w:type="gramStart"/>
      <w:r w:rsidR="00E261F7" w:rsidRPr="00FB5239">
        <w:rPr>
          <w:rFonts w:ascii="Times New Roman" w:hAnsi="Times New Roman" w:cs="Times New Roman"/>
          <w:sz w:val="28"/>
          <w:szCs w:val="28"/>
        </w:rPr>
        <w:t>обучаемых</w:t>
      </w:r>
      <w:proofErr w:type="gramEnd"/>
      <w:r w:rsidR="00E261F7" w:rsidRPr="00FB5239">
        <w:rPr>
          <w:rFonts w:ascii="Times New Roman" w:hAnsi="Times New Roman" w:cs="Times New Roman"/>
          <w:sz w:val="28"/>
          <w:szCs w:val="28"/>
        </w:rPr>
        <w:t xml:space="preserve"> к знаниям и делает процесс усвоения более доступным и понятным.</w:t>
      </w:r>
    </w:p>
    <w:p w:rsidR="00E261F7" w:rsidRPr="00FB5239" w:rsidRDefault="00E261F7" w:rsidP="00FB5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5239">
        <w:rPr>
          <w:rFonts w:ascii="Times New Roman" w:hAnsi="Times New Roman" w:cs="Times New Roman"/>
          <w:sz w:val="28"/>
          <w:szCs w:val="28"/>
        </w:rPr>
        <w:t>Виды наглядности:</w:t>
      </w:r>
    </w:p>
    <w:p w:rsidR="00E261F7" w:rsidRPr="00FB5239" w:rsidRDefault="00E261F7" w:rsidP="00FB5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5239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FB5239">
        <w:rPr>
          <w:rFonts w:ascii="Times New Roman" w:hAnsi="Times New Roman" w:cs="Times New Roman"/>
          <w:sz w:val="28"/>
          <w:szCs w:val="28"/>
        </w:rPr>
        <w:t>натуральная</w:t>
      </w:r>
      <w:proofErr w:type="gramEnd"/>
      <w:r w:rsidRPr="00FB5239">
        <w:rPr>
          <w:rFonts w:ascii="Times New Roman" w:hAnsi="Times New Roman" w:cs="Times New Roman"/>
          <w:sz w:val="28"/>
          <w:szCs w:val="28"/>
        </w:rPr>
        <w:t xml:space="preserve"> (естественная) – реальные предметы или процессы (объекты и явления, раздаточный материал);</w:t>
      </w:r>
    </w:p>
    <w:p w:rsidR="00E261F7" w:rsidRPr="00FB5239" w:rsidRDefault="00E261F7" w:rsidP="00FB5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5239">
        <w:rPr>
          <w:rFonts w:ascii="Times New Roman" w:hAnsi="Times New Roman" w:cs="Times New Roman"/>
          <w:sz w:val="28"/>
          <w:szCs w:val="28"/>
        </w:rPr>
        <w:t>- изобразительная наглядность – фотографии, картины, чертежи, рисунки, графики, схемы, диаграммы;</w:t>
      </w:r>
    </w:p>
    <w:p w:rsidR="00E261F7" w:rsidRPr="00FB5239" w:rsidRDefault="00E261F7" w:rsidP="00FB5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5239">
        <w:rPr>
          <w:rFonts w:ascii="Times New Roman" w:hAnsi="Times New Roman" w:cs="Times New Roman"/>
          <w:sz w:val="28"/>
          <w:szCs w:val="28"/>
        </w:rPr>
        <w:t>Принцип прочности усвоения знаний:</w:t>
      </w:r>
    </w:p>
    <w:p w:rsidR="00E261F7" w:rsidRPr="00FB5239" w:rsidRDefault="00E261F7" w:rsidP="00FB5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5239">
        <w:rPr>
          <w:rFonts w:ascii="Times New Roman" w:hAnsi="Times New Roman" w:cs="Times New Roman"/>
          <w:sz w:val="28"/>
          <w:szCs w:val="28"/>
        </w:rPr>
        <w:t>Принцип базируется на простой истине: «повторение – мать учения».</w:t>
      </w:r>
    </w:p>
    <w:p w:rsidR="00E261F7" w:rsidRPr="00FB5239" w:rsidRDefault="00E261F7" w:rsidP="00FB5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5239">
        <w:rPr>
          <w:rFonts w:ascii="Times New Roman" w:hAnsi="Times New Roman" w:cs="Times New Roman"/>
          <w:sz w:val="28"/>
          <w:szCs w:val="28"/>
        </w:rPr>
        <w:t>Принцип совместной учебной деятельности:</w:t>
      </w:r>
    </w:p>
    <w:p w:rsidR="00E261F7" w:rsidRPr="00FB5239" w:rsidRDefault="00E261F7" w:rsidP="00FB5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5239">
        <w:rPr>
          <w:rFonts w:ascii="Times New Roman" w:hAnsi="Times New Roman" w:cs="Times New Roman"/>
          <w:sz w:val="28"/>
          <w:szCs w:val="28"/>
        </w:rPr>
        <w:t xml:space="preserve">Коллективный труд позволяет организовать совместный труд </w:t>
      </w:r>
      <w:proofErr w:type="gramStart"/>
      <w:r w:rsidRPr="00FB5239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FB5239">
        <w:rPr>
          <w:rFonts w:ascii="Times New Roman" w:hAnsi="Times New Roman" w:cs="Times New Roman"/>
          <w:sz w:val="28"/>
          <w:szCs w:val="28"/>
        </w:rPr>
        <w:t>. Гармоничное сочетание фронтального, группового и индивидуального построения занятий активизирует познавательные возможности и способствует развитию индивидуальных возможностей каждого.</w:t>
      </w:r>
    </w:p>
    <w:p w:rsidR="00E261F7" w:rsidRPr="00FB5239" w:rsidRDefault="00E261F7" w:rsidP="00FB523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B5239">
        <w:rPr>
          <w:rFonts w:ascii="Times New Roman" w:hAnsi="Times New Roman" w:cs="Times New Roman"/>
          <w:bCs/>
          <w:sz w:val="28"/>
          <w:szCs w:val="28"/>
        </w:rPr>
        <w:t>Принцип положительного эмоционального общения:</w:t>
      </w:r>
    </w:p>
    <w:p w:rsidR="00E261F7" w:rsidRPr="00FB5239" w:rsidRDefault="00E261F7" w:rsidP="00FB523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B5239">
        <w:rPr>
          <w:rFonts w:ascii="Times New Roman" w:hAnsi="Times New Roman" w:cs="Times New Roman"/>
          <w:bCs/>
          <w:sz w:val="28"/>
          <w:szCs w:val="28"/>
        </w:rPr>
        <w:t>Эмоциональная окраска информации углубляет её восприятие, делает это восприятие живым. Хорошо известно, что информация, лишённая эмоциональной окраски, теряет свой смысл.</w:t>
      </w:r>
    </w:p>
    <w:p w:rsidR="005C2FF0" w:rsidRPr="00FB5239" w:rsidRDefault="0075676E" w:rsidP="00FB523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B5239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5C2FF0" w:rsidRPr="00FB5239">
        <w:rPr>
          <w:rFonts w:ascii="Times New Roman" w:hAnsi="Times New Roman" w:cs="Times New Roman"/>
          <w:bCs/>
          <w:sz w:val="28"/>
          <w:szCs w:val="28"/>
        </w:rPr>
        <w:t>В современном мире, пронизанном информационными технологиями и проблемами, с решением которых детям приходится сталкиваться, актуальным является: использование различных методов и технологий, которые позволяют ученикам адаптироваться в окружающей среде.</w:t>
      </w:r>
    </w:p>
    <w:p w:rsidR="005903B5" w:rsidRPr="00FB5239" w:rsidRDefault="005903B5" w:rsidP="00FB5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5239">
        <w:rPr>
          <w:rFonts w:ascii="Times New Roman" w:hAnsi="Times New Roman" w:cs="Times New Roman"/>
          <w:sz w:val="28"/>
          <w:szCs w:val="28"/>
        </w:rPr>
        <w:lastRenderedPageBreak/>
        <w:t>Использование передовых образовательных технологи</w:t>
      </w:r>
      <w:r w:rsidR="005C2FF0" w:rsidRPr="00FB5239">
        <w:rPr>
          <w:rFonts w:ascii="Times New Roman" w:hAnsi="Times New Roman" w:cs="Times New Roman"/>
          <w:sz w:val="28"/>
          <w:szCs w:val="28"/>
        </w:rPr>
        <w:t>й</w:t>
      </w:r>
      <w:r w:rsidR="0075676E" w:rsidRPr="00FB5239">
        <w:rPr>
          <w:rFonts w:ascii="Times New Roman" w:hAnsi="Times New Roman" w:cs="Times New Roman"/>
          <w:sz w:val="28"/>
          <w:szCs w:val="28"/>
        </w:rPr>
        <w:t>, авторских методик</w:t>
      </w:r>
      <w:r w:rsidR="005C2FF0" w:rsidRPr="00FB5239">
        <w:rPr>
          <w:rFonts w:ascii="Times New Roman" w:hAnsi="Times New Roman" w:cs="Times New Roman"/>
          <w:sz w:val="28"/>
          <w:szCs w:val="28"/>
        </w:rPr>
        <w:t xml:space="preserve"> в практической части курса ОБЖ:</w:t>
      </w:r>
    </w:p>
    <w:p w:rsidR="005903B5" w:rsidRPr="00FB5239" w:rsidRDefault="005903B5" w:rsidP="00FB5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5239">
        <w:rPr>
          <w:rFonts w:ascii="Times New Roman" w:hAnsi="Times New Roman" w:cs="Times New Roman"/>
          <w:bCs/>
          <w:sz w:val="28"/>
          <w:szCs w:val="28"/>
        </w:rPr>
        <w:t xml:space="preserve">1.Проблемное обучение. </w:t>
      </w:r>
    </w:p>
    <w:p w:rsidR="005903B5" w:rsidRPr="00FB5239" w:rsidRDefault="005903B5" w:rsidP="00FB5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5239">
        <w:rPr>
          <w:rFonts w:ascii="Times New Roman" w:hAnsi="Times New Roman" w:cs="Times New Roman"/>
          <w:bCs/>
          <w:sz w:val="28"/>
          <w:szCs w:val="28"/>
        </w:rPr>
        <w:t>2.Разноуровневое обучение.</w:t>
      </w:r>
      <w:r w:rsidRPr="00FB52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03B5" w:rsidRPr="00FB5239" w:rsidRDefault="005903B5" w:rsidP="00FB5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5239">
        <w:rPr>
          <w:rFonts w:ascii="Times New Roman" w:hAnsi="Times New Roman" w:cs="Times New Roman"/>
          <w:bCs/>
          <w:sz w:val="28"/>
          <w:szCs w:val="28"/>
        </w:rPr>
        <w:t>3.Проектные методы обучения.</w:t>
      </w:r>
    </w:p>
    <w:p w:rsidR="005903B5" w:rsidRPr="00FB5239" w:rsidRDefault="005903B5" w:rsidP="00FB5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5239">
        <w:rPr>
          <w:rFonts w:ascii="Times New Roman" w:hAnsi="Times New Roman" w:cs="Times New Roman"/>
          <w:bCs/>
          <w:sz w:val="28"/>
          <w:szCs w:val="28"/>
        </w:rPr>
        <w:t>4.Исследовательские методы в обучении.</w:t>
      </w:r>
    </w:p>
    <w:p w:rsidR="005903B5" w:rsidRPr="00FB5239" w:rsidRDefault="005903B5" w:rsidP="00FB5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5239">
        <w:rPr>
          <w:rFonts w:ascii="Times New Roman" w:hAnsi="Times New Roman" w:cs="Times New Roman"/>
          <w:bCs/>
          <w:sz w:val="28"/>
          <w:szCs w:val="28"/>
        </w:rPr>
        <w:t>5.Лекционно-семинарско-зачетная система.</w:t>
      </w:r>
      <w:r w:rsidRPr="00FB52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03B5" w:rsidRPr="00FB5239" w:rsidRDefault="005903B5" w:rsidP="00FB5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5239">
        <w:rPr>
          <w:rFonts w:ascii="Times New Roman" w:hAnsi="Times New Roman" w:cs="Times New Roman"/>
          <w:bCs/>
          <w:sz w:val="28"/>
          <w:szCs w:val="28"/>
        </w:rPr>
        <w:t>6.Технология использования в обучении игровых методов: ролевых, деловых и других видов обучающих игр.</w:t>
      </w:r>
      <w:r w:rsidRPr="00FB52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03B5" w:rsidRPr="00FB5239" w:rsidRDefault="005903B5" w:rsidP="00FB5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5239">
        <w:rPr>
          <w:rFonts w:ascii="Times New Roman" w:hAnsi="Times New Roman" w:cs="Times New Roman"/>
          <w:bCs/>
          <w:sz w:val="28"/>
          <w:szCs w:val="28"/>
        </w:rPr>
        <w:t>7.Обучение в сотрудничестве (командная, групповая работа).</w:t>
      </w:r>
      <w:r w:rsidRPr="00FB52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03B5" w:rsidRPr="00FB5239" w:rsidRDefault="005903B5" w:rsidP="00FB5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5239">
        <w:rPr>
          <w:rFonts w:ascii="Times New Roman" w:hAnsi="Times New Roman" w:cs="Times New Roman"/>
          <w:bCs/>
          <w:sz w:val="28"/>
          <w:szCs w:val="28"/>
        </w:rPr>
        <w:t>8.Информационно-коммуникационные технологии</w:t>
      </w:r>
    </w:p>
    <w:p w:rsidR="005903B5" w:rsidRPr="00FB5239" w:rsidRDefault="005903B5" w:rsidP="00FB5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5239">
        <w:rPr>
          <w:rFonts w:ascii="Times New Roman" w:hAnsi="Times New Roman" w:cs="Times New Roman"/>
          <w:bCs/>
          <w:sz w:val="28"/>
          <w:szCs w:val="28"/>
        </w:rPr>
        <w:t>9.Здоровьесберегающие технологии.</w:t>
      </w:r>
    </w:p>
    <w:p w:rsidR="005903B5" w:rsidRPr="00FB5239" w:rsidRDefault="005903B5" w:rsidP="00FB5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5239">
        <w:rPr>
          <w:rFonts w:ascii="Times New Roman" w:hAnsi="Times New Roman" w:cs="Times New Roman"/>
          <w:bCs/>
          <w:sz w:val="28"/>
          <w:szCs w:val="28"/>
        </w:rPr>
        <w:t>10.Систему инновационной оценки «портфолио».</w:t>
      </w:r>
      <w:r w:rsidRPr="00FB52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03B5" w:rsidRPr="00FB5239" w:rsidRDefault="005C2FF0" w:rsidP="00FB523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B5239">
        <w:rPr>
          <w:rFonts w:ascii="Times New Roman" w:hAnsi="Times New Roman" w:cs="Times New Roman"/>
          <w:sz w:val="28"/>
          <w:szCs w:val="28"/>
        </w:rPr>
        <w:t>11.</w:t>
      </w:r>
      <w:proofErr w:type="gramStart"/>
      <w:r w:rsidRPr="00FB5239">
        <w:rPr>
          <w:rFonts w:ascii="Times New Roman" w:hAnsi="Times New Roman" w:cs="Times New Roman"/>
          <w:sz w:val="28"/>
          <w:szCs w:val="28"/>
        </w:rPr>
        <w:t>ИКТ-технологии</w:t>
      </w:r>
      <w:proofErr w:type="gramEnd"/>
      <w:r w:rsidRPr="00FB5239">
        <w:rPr>
          <w:rFonts w:ascii="Times New Roman" w:hAnsi="Times New Roman" w:cs="Times New Roman"/>
          <w:sz w:val="28"/>
          <w:szCs w:val="28"/>
        </w:rPr>
        <w:t>.</w:t>
      </w:r>
      <w:r w:rsidR="005903B5" w:rsidRPr="00FB5239">
        <w:rPr>
          <w:rFonts w:ascii="Times New Roman" w:hAnsi="Times New Roman" w:cs="Times New Roman"/>
          <w:sz w:val="28"/>
          <w:szCs w:val="28"/>
        </w:rPr>
        <w:br/>
      </w:r>
      <w:r w:rsidR="005903B5" w:rsidRPr="00FB5239">
        <w:rPr>
          <w:rFonts w:ascii="Times New Roman" w:hAnsi="Times New Roman" w:cs="Times New Roman"/>
          <w:bCs/>
          <w:sz w:val="28"/>
          <w:szCs w:val="28"/>
        </w:rPr>
        <w:t>Формы использования ИКТ</w:t>
      </w:r>
    </w:p>
    <w:p w:rsidR="003A1BD0" w:rsidRPr="00FB5239" w:rsidRDefault="00BF1B3C" w:rsidP="00FB5239">
      <w:pPr>
        <w:pStyle w:val="a4"/>
        <w:numPr>
          <w:ilvl w:val="0"/>
          <w:numId w:val="11"/>
        </w:numPr>
        <w:spacing w:after="0" w:line="240" w:lineRule="auto"/>
        <w:ind w:left="709" w:hanging="142"/>
        <w:jc w:val="both"/>
        <w:rPr>
          <w:rFonts w:ascii="Times New Roman" w:hAnsi="Times New Roman" w:cs="Times New Roman"/>
          <w:sz w:val="28"/>
          <w:szCs w:val="28"/>
        </w:rPr>
      </w:pPr>
      <w:r w:rsidRPr="00FB5239">
        <w:rPr>
          <w:rFonts w:ascii="Times New Roman" w:hAnsi="Times New Roman" w:cs="Times New Roman"/>
          <w:sz w:val="28"/>
          <w:szCs w:val="28"/>
        </w:rPr>
        <w:t>Компьютерные презентации</w:t>
      </w:r>
    </w:p>
    <w:p w:rsidR="003A1BD0" w:rsidRPr="00FB5239" w:rsidRDefault="00BF1B3C" w:rsidP="00FB5239">
      <w:pPr>
        <w:pStyle w:val="a4"/>
        <w:numPr>
          <w:ilvl w:val="0"/>
          <w:numId w:val="11"/>
        </w:numPr>
        <w:spacing w:after="0" w:line="240" w:lineRule="auto"/>
        <w:ind w:left="709" w:hanging="142"/>
        <w:jc w:val="both"/>
        <w:rPr>
          <w:rFonts w:ascii="Times New Roman" w:hAnsi="Times New Roman" w:cs="Times New Roman"/>
          <w:sz w:val="28"/>
          <w:szCs w:val="28"/>
        </w:rPr>
      </w:pPr>
      <w:r w:rsidRPr="00FB5239">
        <w:rPr>
          <w:rFonts w:ascii="Times New Roman" w:hAnsi="Times New Roman" w:cs="Times New Roman"/>
          <w:sz w:val="28"/>
          <w:szCs w:val="28"/>
        </w:rPr>
        <w:t>Работа с интерактивной доской</w:t>
      </w:r>
    </w:p>
    <w:p w:rsidR="003A1BD0" w:rsidRPr="00FB5239" w:rsidRDefault="00BF1B3C" w:rsidP="00FB5239">
      <w:pPr>
        <w:pStyle w:val="a4"/>
        <w:numPr>
          <w:ilvl w:val="0"/>
          <w:numId w:val="11"/>
        </w:numPr>
        <w:spacing w:after="0" w:line="240" w:lineRule="auto"/>
        <w:ind w:left="709" w:hanging="142"/>
        <w:jc w:val="both"/>
        <w:rPr>
          <w:rFonts w:ascii="Times New Roman" w:hAnsi="Times New Roman" w:cs="Times New Roman"/>
          <w:sz w:val="28"/>
          <w:szCs w:val="28"/>
        </w:rPr>
      </w:pPr>
      <w:r w:rsidRPr="00FB5239">
        <w:rPr>
          <w:rFonts w:ascii="Times New Roman" w:hAnsi="Times New Roman" w:cs="Times New Roman"/>
          <w:sz w:val="28"/>
          <w:szCs w:val="28"/>
        </w:rPr>
        <w:t xml:space="preserve">Видео  и </w:t>
      </w:r>
      <w:proofErr w:type="spellStart"/>
      <w:r w:rsidRPr="00FB5239">
        <w:rPr>
          <w:rFonts w:ascii="Times New Roman" w:hAnsi="Times New Roman" w:cs="Times New Roman"/>
          <w:sz w:val="28"/>
          <w:szCs w:val="28"/>
        </w:rPr>
        <w:t>аудиофрагменты</w:t>
      </w:r>
      <w:proofErr w:type="spellEnd"/>
      <w:r w:rsidRPr="00FB52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1BD0" w:rsidRPr="00FB5239" w:rsidRDefault="00BF1B3C" w:rsidP="00FB5239">
      <w:pPr>
        <w:pStyle w:val="a4"/>
        <w:numPr>
          <w:ilvl w:val="0"/>
          <w:numId w:val="11"/>
        </w:numPr>
        <w:spacing w:after="0" w:line="240" w:lineRule="auto"/>
        <w:ind w:left="709" w:hanging="142"/>
        <w:jc w:val="both"/>
        <w:rPr>
          <w:rFonts w:ascii="Times New Roman" w:hAnsi="Times New Roman" w:cs="Times New Roman"/>
          <w:sz w:val="28"/>
          <w:szCs w:val="28"/>
        </w:rPr>
      </w:pPr>
      <w:r w:rsidRPr="00FB5239">
        <w:rPr>
          <w:rFonts w:ascii="Times New Roman" w:hAnsi="Times New Roman" w:cs="Times New Roman"/>
          <w:sz w:val="28"/>
          <w:szCs w:val="28"/>
        </w:rPr>
        <w:t>Готовые программные продукты: учебные диски, лаборатории, электронные библиотеки, виртуальные экскурсии и др.</w:t>
      </w:r>
    </w:p>
    <w:p w:rsidR="005903B5" w:rsidRPr="00FB5239" w:rsidRDefault="005C2FF0" w:rsidP="00FB5239">
      <w:pPr>
        <w:numPr>
          <w:ilvl w:val="0"/>
          <w:numId w:val="11"/>
        </w:numPr>
        <w:spacing w:after="0" w:line="240" w:lineRule="auto"/>
        <w:ind w:left="709" w:hanging="142"/>
        <w:jc w:val="both"/>
        <w:rPr>
          <w:rFonts w:ascii="Times New Roman" w:hAnsi="Times New Roman" w:cs="Times New Roman"/>
          <w:sz w:val="28"/>
          <w:szCs w:val="28"/>
        </w:rPr>
      </w:pPr>
      <w:r w:rsidRPr="00FB5239">
        <w:rPr>
          <w:rFonts w:ascii="Times New Roman" w:hAnsi="Times New Roman" w:cs="Times New Roman"/>
          <w:bCs/>
          <w:sz w:val="28"/>
          <w:szCs w:val="28"/>
        </w:rPr>
        <w:t>Метод проектов.</w:t>
      </w:r>
    </w:p>
    <w:p w:rsidR="005C2FF0" w:rsidRPr="00FB5239" w:rsidRDefault="00006CA1" w:rsidP="00FB5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5239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5C2FF0" w:rsidRPr="00FB5239">
        <w:rPr>
          <w:rFonts w:ascii="Times New Roman" w:hAnsi="Times New Roman" w:cs="Times New Roman"/>
          <w:bCs/>
          <w:sz w:val="28"/>
          <w:szCs w:val="28"/>
        </w:rPr>
        <w:t xml:space="preserve">Большое внимание нужно обращать на материально-техническое оснащение помещений, в которых проводятся уроки. </w:t>
      </w:r>
    </w:p>
    <w:p w:rsidR="005903B5" w:rsidRPr="00FB5239" w:rsidRDefault="00006CA1" w:rsidP="00FB5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5239">
        <w:rPr>
          <w:rFonts w:ascii="Times New Roman" w:hAnsi="Times New Roman" w:cs="Times New Roman"/>
          <w:sz w:val="28"/>
          <w:szCs w:val="28"/>
        </w:rPr>
        <w:t xml:space="preserve">        </w:t>
      </w:r>
      <w:r w:rsidR="005C2FF0" w:rsidRPr="00FB5239">
        <w:rPr>
          <w:rFonts w:ascii="Times New Roman" w:hAnsi="Times New Roman" w:cs="Times New Roman"/>
          <w:sz w:val="28"/>
          <w:szCs w:val="28"/>
        </w:rPr>
        <w:t xml:space="preserve">Уроки ОБЖ могут проводиться на базе воинских частей и военно-учебных заведений, в пожарной части, в </w:t>
      </w:r>
      <w:proofErr w:type="spellStart"/>
      <w:r w:rsidR="005C2FF0" w:rsidRPr="00FB5239">
        <w:rPr>
          <w:rFonts w:ascii="Times New Roman" w:hAnsi="Times New Roman" w:cs="Times New Roman"/>
          <w:sz w:val="28"/>
          <w:szCs w:val="28"/>
        </w:rPr>
        <w:t>автогородке</w:t>
      </w:r>
      <w:proofErr w:type="spellEnd"/>
      <w:r w:rsidR="005C2FF0" w:rsidRPr="00FB5239">
        <w:rPr>
          <w:rFonts w:ascii="Times New Roman" w:hAnsi="Times New Roman" w:cs="Times New Roman"/>
          <w:sz w:val="28"/>
          <w:szCs w:val="28"/>
        </w:rPr>
        <w:t>, в музеях, культурно-массовых учреждениях и спортивных центрах.</w:t>
      </w:r>
      <w:r w:rsidR="005903B5" w:rsidRPr="00FB5239">
        <w:rPr>
          <w:rFonts w:ascii="Times New Roman" w:hAnsi="Times New Roman" w:cs="Times New Roman"/>
          <w:sz w:val="28"/>
          <w:szCs w:val="28"/>
        </w:rPr>
        <w:br/>
      </w:r>
      <w:r w:rsidRPr="00FB5239">
        <w:rPr>
          <w:rFonts w:ascii="Times New Roman" w:hAnsi="Times New Roman" w:cs="Times New Roman"/>
          <w:sz w:val="28"/>
          <w:szCs w:val="28"/>
        </w:rPr>
        <w:t xml:space="preserve">       </w:t>
      </w:r>
      <w:r w:rsidR="005903B5" w:rsidRPr="00FB5239">
        <w:rPr>
          <w:rFonts w:ascii="Times New Roman" w:hAnsi="Times New Roman" w:cs="Times New Roman"/>
          <w:sz w:val="28"/>
          <w:szCs w:val="28"/>
        </w:rPr>
        <w:t xml:space="preserve"> </w:t>
      </w:r>
      <w:r w:rsidR="005C2FF0" w:rsidRPr="00FB5239">
        <w:rPr>
          <w:rFonts w:ascii="Times New Roman" w:hAnsi="Times New Roman" w:cs="Times New Roman"/>
          <w:sz w:val="28"/>
          <w:szCs w:val="28"/>
        </w:rPr>
        <w:t>Обстановка, складывающаяся в стране и мире, настоятельно требует усиления подготовки подрастающего поколения россиян в области безопасности жизнедеятельности на основе комплексного подхода к формированию у них современного уровня</w:t>
      </w:r>
      <w:r w:rsidRPr="00FB5239">
        <w:rPr>
          <w:rFonts w:ascii="Times New Roman" w:hAnsi="Times New Roman" w:cs="Times New Roman"/>
          <w:sz w:val="28"/>
          <w:szCs w:val="28"/>
        </w:rPr>
        <w:t xml:space="preserve"> культуры безопасности жизнедеятельности, системы ЗОЖ, а также негативного отношения к терроризму и экстремизму.</w:t>
      </w:r>
    </w:p>
    <w:p w:rsidR="00006CA1" w:rsidRPr="00FB5239" w:rsidRDefault="00006CA1" w:rsidP="00FB5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5239">
        <w:rPr>
          <w:rFonts w:ascii="Times New Roman" w:hAnsi="Times New Roman" w:cs="Times New Roman"/>
          <w:sz w:val="28"/>
          <w:szCs w:val="28"/>
        </w:rPr>
        <w:t xml:space="preserve">       Формирование у обучающихся перечисленных социальных качеств является общешкольной задачей, и изучение всех школьных предметов вносит свой вклад в их формирование, но при этом ключевая роль принадлежит предмету ОБЖ, который способствует завершению социального развития школьника в вопросах подготовки его к безопасной жизнедеятельности в реальной окружающей среде современного мира.</w:t>
      </w:r>
    </w:p>
    <w:p w:rsidR="005903B5" w:rsidRPr="00FB5239" w:rsidRDefault="005903B5" w:rsidP="00FB5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903B5" w:rsidRPr="00FB5239" w:rsidSect="003D1C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j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E2B81"/>
    <w:multiLevelType w:val="multilevel"/>
    <w:tmpl w:val="67D6EE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B055C1"/>
    <w:multiLevelType w:val="hybridMultilevel"/>
    <w:tmpl w:val="3222BEC6"/>
    <w:lvl w:ilvl="0" w:tplc="6830596E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2A8E126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B5AAF6A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CCF562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50686CC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823C16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2FA4400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0FA84FC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1108ED2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C3259AB"/>
    <w:multiLevelType w:val="hybridMultilevel"/>
    <w:tmpl w:val="5D1C828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76B4D02"/>
    <w:multiLevelType w:val="hybridMultilevel"/>
    <w:tmpl w:val="28AA864A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8B94139"/>
    <w:multiLevelType w:val="hybridMultilevel"/>
    <w:tmpl w:val="BD54B42A"/>
    <w:lvl w:ilvl="0" w:tplc="6830596E">
      <w:start w:val="1"/>
      <w:numFmt w:val="bullet"/>
      <w:lvlText w:val="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D0E0A75"/>
    <w:multiLevelType w:val="hybridMultilevel"/>
    <w:tmpl w:val="CAB03FC2"/>
    <w:lvl w:ilvl="0" w:tplc="89842B9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DBCCE2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2D4567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D6487C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CD41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DFC94E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FFEAFF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5BAD46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C8A69E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3F44463B"/>
    <w:multiLevelType w:val="multilevel"/>
    <w:tmpl w:val="3342E8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7EE3613"/>
    <w:multiLevelType w:val="multilevel"/>
    <w:tmpl w:val="67DA6C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D9109BB"/>
    <w:multiLevelType w:val="hybridMultilevel"/>
    <w:tmpl w:val="ED06A54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C265752"/>
    <w:multiLevelType w:val="multilevel"/>
    <w:tmpl w:val="DD4683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1BB6360"/>
    <w:multiLevelType w:val="hybridMultilevel"/>
    <w:tmpl w:val="2830370C"/>
    <w:lvl w:ilvl="0" w:tplc="39E2E3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514215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916C3C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B880AD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F2E74F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8346F6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ADEA3D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B3466D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78A760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73E90B07"/>
    <w:multiLevelType w:val="hybridMultilevel"/>
    <w:tmpl w:val="7A52F97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7"/>
  </w:num>
  <w:num w:numId="4">
    <w:abstractNumId w:val="0"/>
  </w:num>
  <w:num w:numId="5">
    <w:abstractNumId w:val="10"/>
  </w:num>
  <w:num w:numId="6">
    <w:abstractNumId w:val="5"/>
  </w:num>
  <w:num w:numId="7">
    <w:abstractNumId w:val="1"/>
  </w:num>
  <w:num w:numId="8">
    <w:abstractNumId w:val="4"/>
  </w:num>
  <w:num w:numId="9">
    <w:abstractNumId w:val="3"/>
  </w:num>
  <w:num w:numId="10">
    <w:abstractNumId w:val="8"/>
  </w:num>
  <w:num w:numId="11">
    <w:abstractNumId w:val="2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characterSpacingControl w:val="doNotCompress"/>
  <w:compat>
    <w:useFELayout/>
  </w:compat>
  <w:rsids>
    <w:rsidRoot w:val="002002E3"/>
    <w:rsid w:val="00004ABC"/>
    <w:rsid w:val="00006CA1"/>
    <w:rsid w:val="00030504"/>
    <w:rsid w:val="002002E3"/>
    <w:rsid w:val="00357FC5"/>
    <w:rsid w:val="003A1BD0"/>
    <w:rsid w:val="003D1C4C"/>
    <w:rsid w:val="004739E9"/>
    <w:rsid w:val="005903B5"/>
    <w:rsid w:val="005C2FF0"/>
    <w:rsid w:val="007104F2"/>
    <w:rsid w:val="0075676E"/>
    <w:rsid w:val="00B11010"/>
    <w:rsid w:val="00B31522"/>
    <w:rsid w:val="00B87D08"/>
    <w:rsid w:val="00BF1B3C"/>
    <w:rsid w:val="00C82526"/>
    <w:rsid w:val="00E258A8"/>
    <w:rsid w:val="00E261F7"/>
    <w:rsid w:val="00FB52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C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57FC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903B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06C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6C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9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63350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473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678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8222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3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15482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55382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3818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741335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49008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01015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42151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13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2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0990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03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3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0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7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4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2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2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webnode.ru/vkhod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4BF1D-0601-4B86-A1E2-4E02B1AA6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1736</Words>
  <Characters>9900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11</cp:revision>
  <cp:lastPrinted>2014-11-19T11:14:00Z</cp:lastPrinted>
  <dcterms:created xsi:type="dcterms:W3CDTF">2014-11-19T12:00:00Z</dcterms:created>
  <dcterms:modified xsi:type="dcterms:W3CDTF">2017-12-30T15:00:00Z</dcterms:modified>
</cp:coreProperties>
</file>