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732" w:rsidRPr="00D40E92" w:rsidRDefault="00AA0732" w:rsidP="00AA07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E92">
        <w:rPr>
          <w:rFonts w:ascii="Times New Roman" w:hAnsi="Times New Roman" w:cs="Times New Roman"/>
          <w:sz w:val="28"/>
          <w:szCs w:val="28"/>
        </w:rPr>
        <w:t>Муниципальное бюджетное образовательное учреждение</w:t>
      </w:r>
    </w:p>
    <w:p w:rsidR="00AA0732" w:rsidRPr="00D40E92" w:rsidRDefault="00AA0732" w:rsidP="00AA07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E92">
        <w:rPr>
          <w:rFonts w:ascii="Times New Roman" w:hAnsi="Times New Roman" w:cs="Times New Roman"/>
          <w:sz w:val="28"/>
          <w:szCs w:val="28"/>
        </w:rPr>
        <w:t>дополнительного образования «Центр детского творчества»</w:t>
      </w:r>
    </w:p>
    <w:p w:rsidR="00AA0732" w:rsidRPr="00D40E92" w:rsidRDefault="00AA0732" w:rsidP="00AA07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E92">
        <w:rPr>
          <w:rFonts w:ascii="Times New Roman" w:hAnsi="Times New Roman" w:cs="Times New Roman"/>
          <w:sz w:val="28"/>
          <w:szCs w:val="28"/>
        </w:rPr>
        <w:t>Центрального района города Кемерово</w:t>
      </w: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Pr="00AA0732" w:rsidRDefault="00AA0732" w:rsidP="00AA07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073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Нормативно-правовое обеспечение системы </w:t>
      </w:r>
      <w:proofErr w:type="gramStart"/>
      <w:r w:rsidRPr="00AA0732">
        <w:rPr>
          <w:rFonts w:ascii="Times New Roman" w:hAnsi="Times New Roman" w:cs="Times New Roman"/>
          <w:sz w:val="28"/>
          <w:szCs w:val="28"/>
          <w:shd w:val="clear" w:color="auto" w:fill="FFFFFF"/>
        </w:rPr>
        <w:t>дополнительного</w:t>
      </w:r>
      <w:proofErr w:type="gramEnd"/>
    </w:p>
    <w:p w:rsidR="00AA0732" w:rsidRPr="00AA0732" w:rsidRDefault="00AA0732" w:rsidP="00AA0732">
      <w:pPr>
        <w:pStyle w:val="Default"/>
        <w:spacing w:line="360" w:lineRule="auto"/>
        <w:jc w:val="center"/>
        <w:rPr>
          <w:sz w:val="28"/>
          <w:szCs w:val="28"/>
        </w:rPr>
      </w:pPr>
      <w:r w:rsidRPr="00AA0732">
        <w:rPr>
          <w:sz w:val="28"/>
          <w:szCs w:val="28"/>
          <w:shd w:val="clear" w:color="auto" w:fill="FFFFFF"/>
        </w:rPr>
        <w:t>образования детей в Российской Федерации</w:t>
      </w:r>
    </w:p>
    <w:p w:rsidR="00AA0732" w:rsidRPr="00D40E92" w:rsidRDefault="00AA0732" w:rsidP="00AA073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(Доклад)</w:t>
      </w: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AA0732">
      <w:pPr>
        <w:tabs>
          <w:tab w:val="left" w:pos="538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AA0732" w:rsidRPr="00D40E92" w:rsidRDefault="00AA0732" w:rsidP="00AA0732">
      <w:pPr>
        <w:tabs>
          <w:tab w:val="left" w:pos="5387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D40E92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AA0732" w:rsidRPr="00D40E92" w:rsidRDefault="00AA0732" w:rsidP="00AA0732">
      <w:pPr>
        <w:tabs>
          <w:tab w:val="left" w:pos="5387"/>
        </w:tabs>
        <w:spacing w:after="0" w:line="360" w:lineRule="auto"/>
        <w:ind w:right="-14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Комарова Ирина Александровна,</w:t>
      </w:r>
    </w:p>
    <w:p w:rsidR="00AA0732" w:rsidRPr="00D40E92" w:rsidRDefault="00AA0732" w:rsidP="00AA0732">
      <w:pPr>
        <w:tabs>
          <w:tab w:val="left" w:pos="5387"/>
        </w:tabs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D40E92">
        <w:rPr>
          <w:rFonts w:ascii="Times New Roman" w:hAnsi="Times New Roman" w:cs="Times New Roman"/>
          <w:sz w:val="28"/>
          <w:szCs w:val="28"/>
        </w:rPr>
        <w:t>едагог дополнительного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МБОУДО «ЦДТ» Центрального района</w:t>
      </w: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Default="00AA0732" w:rsidP="00712669">
      <w:pPr>
        <w:pStyle w:val="a3"/>
        <w:spacing w:after="0" w:line="360" w:lineRule="auto"/>
        <w:ind w:left="108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Pr="00AA0732" w:rsidRDefault="00AA0732" w:rsidP="00AA073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A0732" w:rsidRPr="00AA0732" w:rsidRDefault="00AA0732" w:rsidP="00AA073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Кемерово 2017</w:t>
      </w:r>
    </w:p>
    <w:p w:rsidR="00712669" w:rsidRDefault="00712669" w:rsidP="00712669">
      <w:pPr>
        <w:pStyle w:val="Default"/>
        <w:spacing w:line="360" w:lineRule="auto"/>
        <w:rPr>
          <w:sz w:val="28"/>
          <w:szCs w:val="28"/>
        </w:rPr>
      </w:pPr>
    </w:p>
    <w:p w:rsidR="00712669" w:rsidRDefault="00AA0732" w:rsidP="007126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712669"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Дополнительное образование детей является актуальным и необходимым звеном системы непрерывного образования, направленным на формирование и развитие творческих способностей детей, удовлетворение их индивидуальных потребностей в </w:t>
      </w:r>
      <w:proofErr w:type="gramStart"/>
      <w:r w:rsidR="00712669"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>интеллектуальном</w:t>
      </w:r>
      <w:proofErr w:type="gramEnd"/>
      <w:r w:rsidR="00712669"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нравственном, физическом </w:t>
      </w:r>
      <w:proofErr w:type="gramStart"/>
      <w:r w:rsidR="00712669"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совершенствовании</w:t>
      </w:r>
      <w:proofErr w:type="gramEnd"/>
      <w:r w:rsidR="00712669"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организацию их свободного времени. В последние годы наблюдается качественный рост и динамичное развитие всей системы дополнительного образования. Активизации этого процесса в настоящее время способствует происходящая в российском образовании модернизация. Чтобы определить место и значимость дополнительного образования детей в системе современного российского образования, обратимся к его нормативно-правовой базе</w:t>
      </w:r>
      <w:r w:rsidR="0071266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12669" w:rsidRPr="00773149" w:rsidRDefault="00712669" w:rsidP="0071266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Р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>ассм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отрим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основные документы, касающиеся: прав детей на получение образования; системы дополнительного образования; учреждений дополнительного образования; современных стратегий российской образовательной политики в сфере доп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олнительного образования детей.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Это: </w:t>
      </w:r>
    </w:p>
    <w:p w:rsidR="00712669" w:rsidRPr="00773149" w:rsidRDefault="00712669" w:rsidP="007126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Декларация прав ребенка, провозглашающая, что «ребенок имеет право на получение образования, которое должно быть бесплатным и обязательным, по крайней мере, на начальных стадиях»; </w:t>
      </w:r>
    </w:p>
    <w:p w:rsidR="00712669" w:rsidRPr="00773149" w:rsidRDefault="00712669" w:rsidP="007126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Конвенция о правах ребенка, в которой указывается, что «государства-участники признают право ребенка на образование» (статья 28) и соглашаются в том, что образование ребенка должно быть направлено на развитие личности, талантов, умственных и физических способностей ребенка; на воспитание уважения к правам человека и основным свободам, родителям, языку и национальным ценностям страны, в которой ребенок проживает, цивилизациям, отличным от его собственной, окружающей природе; на подготовку ребенка к сознательной жизни в свободном обществе (статья 29) </w:t>
      </w:r>
    </w:p>
    <w:p w:rsidR="00712669" w:rsidRPr="00773149" w:rsidRDefault="00712669" w:rsidP="007126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Конституция Российской Федерации — высший нормативный правовой акт РФ, гарантирующий, что «каждый имеет право на образование» (статья 43); </w:t>
      </w:r>
    </w:p>
    <w:p w:rsidR="00712669" w:rsidRPr="00773149" w:rsidRDefault="00712669" w:rsidP="007126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закон Российской Федерации от 29 декабря 2012 г. N 273-ФЗ «Об образовании в Российской Федерации», который также гарантирует право каждого человека в Российской Федерации на образование (статья 5); </w:t>
      </w:r>
    </w:p>
    <w:p w:rsidR="00712669" w:rsidRDefault="00712669" w:rsidP="00712669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Федеральный Закон РФ «Об основных гарантиях прав ребенка в Российской Федерации» устанавливает основные гарантии прав и законных интересов ребенка. В статье 9 указывается, что «при осуществлении деятельности в области образования и воспитания ребенка в семье, образовательном учреждении, специальном учебно-воспитательном учреждении или ином оказывающем соответствующие услуги учреждении не могут ущемляться права ребенка».</w:t>
      </w:r>
      <w:r w:rsidRPr="0077314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73149">
        <w:rPr>
          <w:rFonts w:ascii="Times New Roman" w:hAnsi="Times New Roman" w:cs="Times New Roman"/>
          <w:sz w:val="28"/>
          <w:szCs w:val="28"/>
        </w:rPr>
        <w:br/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Что касается системы дополнительного образования, то обра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тимся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основным Федеральным законам, обеспечивающим право граждан на дополнительное образование, определяющим государственную политику и регулирующим отношения в области дополнительного образования. С 1 сентября 2013 г. начал действовать Федеральный закон N 273-ФЗ «Об образовании в Российской Федерации», который сменил принятый в 1992 году закон «Об образовании». Новый закон коснулся всех уровней образования, в том числе и дополнительного. В статье 10, п. 2 Федерального закона определяется место дополнительного образования в системе образования РФ: «Образование подразделяется на общее образование, профессиональное образование, дополнительное образование и профессиональное обучение, обеспечивающие возможность реализации права на образование в течение всей жизни (непрерывное образование)», т. е. дополнительное образование признается неотъемлемой самостоятельной частью системы российского образования. В статье 23, п. 3 уточняется, что организация дополнительного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образования — это «образовательная организация, осуществляющая в качестве основной цели ее деятельности образовательную деятельность по дополнительным общеобразовательным программам». Особое место в законе отводится дополнительному образованию детей, которое обеспечивает их адаптацию к жизни в обществе, профориентацию, выявляет и поддерживает детей с выдающимися способностями. Для детей реализуются дополнительные общеразвивающие программы, которые должны учитывать их возрастные и индивидуальные особенности (статья 75). Более подробно система дополнительного образования представлена в Федеральном законе о дополнительном образовании от 12.07.2001. Дополнительное образование определяется как «целенаправленный процесс воспитания и обучения посредством реализации дополнительных образовательных программ, оказания дополнительных образовательных услуг и осуществления образовательно-информационной деятельности за пределами основных образовательных программ в интересах человека, общества, государства»</w:t>
      </w:r>
      <w:r w:rsidRPr="0077314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73149">
        <w:rPr>
          <w:rFonts w:ascii="Times New Roman" w:hAnsi="Times New Roman" w:cs="Times New Roman"/>
          <w:sz w:val="28"/>
          <w:szCs w:val="28"/>
        </w:rPr>
        <w:br/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(статья 1). Общее дополнительное образование направлено на развитие личности и способствует повышению культурного и интеллектуального уровня человека. Статья 3 закрепляет право граждан РФ, в том числе детей до 18 лет, на получение бесплатного дополнительного образования в государственных и муниципальных образовательных учреждениях. Согласно статье 4 система дополнительного образования включает в себя: дополнительные образовательные программы; государственные образовательные стандарты дополнительного образования; образовательные учреждения дополнительного образования и организации, осуществляющие деятельность в области дополнительного образования; органы управления образованием. </w:t>
      </w:r>
    </w:p>
    <w:p w:rsidR="00712669" w:rsidRPr="00773149" w:rsidRDefault="00712669" w:rsidP="0071266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Содержание дополнительного образования определяют дополнительные образовательные программы, которые могут быть различных направленностей (статья 5). Дополнительное образование детей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осуществляется в образовательных учреждениях дополнительного образования детей следующих видов: дворцы; центры (дома); станции; школы; клубы; студии; детские оздоровительно-образовательные лагеря и др. (статья 10). Оно направлено на развитие личности, ее мотивации к познанию и творческой деятельности и осуществляется в соответствии со следующими принципами (статья 13): </w:t>
      </w:r>
    </w:p>
    <w:p w:rsidR="00712669" w:rsidRPr="00773149" w:rsidRDefault="00712669" w:rsidP="007126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свободный выбор детьми образовательных учреждений дополнительного образования и дополнительных образовательных программ; </w:t>
      </w:r>
    </w:p>
    <w:p w:rsidR="00712669" w:rsidRPr="00773149" w:rsidRDefault="00712669" w:rsidP="007126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многообразие дополнительных образовательных программ; </w:t>
      </w:r>
    </w:p>
    <w:p w:rsidR="00712669" w:rsidRPr="00773149" w:rsidRDefault="00712669" w:rsidP="007126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непрерывность дополнительного образования; </w:t>
      </w:r>
    </w:p>
    <w:p w:rsidR="00712669" w:rsidRPr="00773149" w:rsidRDefault="00712669" w:rsidP="007126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преемственность дополнительных образовательных программ; </w:t>
      </w:r>
    </w:p>
    <w:p w:rsidR="00712669" w:rsidRPr="00773149" w:rsidRDefault="00712669" w:rsidP="007126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психолого-педагогическая поддержка индивидуального развития детей; творческое сотрудничество педагогических работников и детей; </w:t>
      </w:r>
    </w:p>
    <w:p w:rsidR="00712669" w:rsidRPr="00773149" w:rsidRDefault="00712669" w:rsidP="0071266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сохранение физического и психического здоровья детей. </w:t>
      </w:r>
    </w:p>
    <w:p w:rsidR="00712669" w:rsidRPr="00773149" w:rsidRDefault="00712669" w:rsidP="00712669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>К документам, регулирующим деятельность государственных и муниципальных образовательных учреждений дополнительного образования детей, относится Типовое положение об</w:t>
      </w:r>
      <w:r w:rsidRPr="00773149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773149">
        <w:rPr>
          <w:rFonts w:ascii="Times New Roman" w:hAnsi="Times New Roman" w:cs="Times New Roman"/>
          <w:sz w:val="28"/>
          <w:szCs w:val="28"/>
        </w:rPr>
        <w:t xml:space="preserve">образовательном учреждении дополнительного образования детей, которое отражает основные функции, задачи, права и обязанности учреждения дополнительного образования, организацию его деятельности и управления, определяет участников образовательного процесса, затрагивает имущественные вопросы. Кроме того, каждое учреждение дополнительного образования имеет свой Устав. Он определяет: </w:t>
      </w:r>
    </w:p>
    <w:p w:rsidR="00712669" w:rsidRPr="00773149" w:rsidRDefault="00712669" w:rsidP="0071266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предмет, цели, виды деятельности; </w:t>
      </w:r>
    </w:p>
    <w:p w:rsidR="00712669" w:rsidRPr="00773149" w:rsidRDefault="00712669" w:rsidP="0071266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организацию образовательного процесса; </w:t>
      </w:r>
    </w:p>
    <w:p w:rsidR="00712669" w:rsidRPr="00773149" w:rsidRDefault="00712669" w:rsidP="0071266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правила приема и отчисления детей; </w:t>
      </w:r>
    </w:p>
    <w:p w:rsidR="00712669" w:rsidRPr="00773149" w:rsidRDefault="00712669" w:rsidP="0071266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имущество и финансовое обеспечение деятельности учреждения; организацию деятельности и управления учреждением; </w:t>
      </w:r>
    </w:p>
    <w:p w:rsidR="00712669" w:rsidRPr="00773149" w:rsidRDefault="00712669" w:rsidP="0071266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права и обязанности участников образовательного учреждения; порядок комплектации персонала; </w:t>
      </w:r>
    </w:p>
    <w:p w:rsidR="00712669" w:rsidRDefault="00712669" w:rsidP="00712669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реорганизацию, изменение типа, ликвидацию учреждения. </w:t>
      </w:r>
    </w:p>
    <w:p w:rsidR="00712669" w:rsidRPr="00773149" w:rsidRDefault="00712669" w:rsidP="00712669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Санитарно-эпидемиологические требования к учреждениям дополнительного образования детей устанавливают Санитарно-эпидемиологические правила и нормативы </w:t>
      </w:r>
      <w:proofErr w:type="spellStart"/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>СанПиН</w:t>
      </w:r>
      <w:proofErr w:type="spellEnd"/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2.4.4.1251–03, утвержденные Главным государственным санитарным врачом РФ. </w:t>
      </w:r>
    </w:p>
    <w:p w:rsidR="00712669" w:rsidRPr="00773149" w:rsidRDefault="00712669" w:rsidP="00712669">
      <w:pPr>
        <w:pStyle w:val="a3"/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Развитие системы дополнительного образования детей рассматривается в контексте реализации Национального проекта “Образование”, цель которого — повысить качество жизни наших граждан, дать новый стимул для развития человеческого капитала. </w:t>
      </w:r>
    </w:p>
    <w:p w:rsidR="00712669" w:rsidRDefault="00712669" w:rsidP="0071266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Национальная доктрина образования в Российской Федерации - основополагающий государственный документ, который определяет цели воспитания и обучения, пути их достижения посредством государственной политики в области образования, ожидаемые результаты развития системы образования на период до 2025 года. В результате реализации доктрины российская система образования должна обеспечить всех желающих дополнительным образованием, при этом детям оно предоставляется на бесплатной основе. В Концепции долгосрочного социально-экономического развития РФ на период до 2020г. указывается, что стратегической целью государственной политики в области образования является «повышение доступности качественного образования, соответствующего требования инновационного развития экономики, современным потребностям общества и каждого гражданина», что предусматривает «расширение сферы дополнительного образования».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</w:p>
    <w:p w:rsidR="00712669" w:rsidRDefault="00712669" w:rsidP="0071266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Целью </w:t>
      </w:r>
      <w:proofErr w:type="gramStart"/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>Концепции модернизации дополнительного образования детей Российской Федерации</w:t>
      </w:r>
      <w:proofErr w:type="gramEnd"/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2010 года, являлось «создание условий и механизма устойчивого развития системы дополнительного образования детей в Российской Федерации; обеспечении современного качества, доступности и эффективности дополнительного образования детей на основе сохранения лучших традиций внешкольного воспитания и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дополнительного образо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вания по различным направлениям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образовательной деятельности». </w:t>
      </w:r>
    </w:p>
    <w:p w:rsidR="00712669" w:rsidRDefault="00712669" w:rsidP="0071266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Основной целью Концепции Федеральной целевой программы развития образования на 2011–2015 гг. являлось обеспечение доступности качественного образования, соответствующего требованиям инновационного социально ориентированного развития РФ, поэтому модернизации подлежат все уровни образования, в том числе и дополнительного. </w:t>
      </w:r>
    </w:p>
    <w:p w:rsidR="00712669" w:rsidRDefault="00712669" w:rsidP="0071266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>Модернизация дополнительного образования детей продолжается и сегодня. Государственная Программа «Развитие образования 2013–2020» направлена на обеспечение высокого качества российского образования в соответствии с меняющимися запросами населения. Одно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из ее основных задач является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>«доступн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ость услуг дошкольного, общего,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дополнительного образования детей; модернизация образовательных программ в системах дошкольного, общего и дополнительного образования детей». Услугами дополнительного образования в настоящее время пользуются 49,1 процента детей в возрасте от 5 до 18 лет. Согласно Госпрограмме к 2020 г. не менее 75 процентов детей 5–18 лет будут охвачены программами дополнительного образования. </w:t>
      </w:r>
    </w:p>
    <w:p w:rsidR="00712669" w:rsidRPr="00773149" w:rsidRDefault="00712669" w:rsidP="00712669">
      <w:pPr>
        <w:pStyle w:val="a3"/>
        <w:spacing w:line="360" w:lineRule="auto"/>
        <w:ind w:left="36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>Возможность получения дополнительного образования детьми обеспечивается организациями, подведомственными органам управления в сфере образования, культуры, спорта и др. В утвержденных федеральных государственных образовательных стандартах общего о</w:t>
      </w:r>
      <w:r w:rsidRPr="00773149">
        <w:rPr>
          <w:rFonts w:ascii="Times New Roman" w:hAnsi="Times New Roman" w:cs="Times New Roman"/>
          <w:sz w:val="28"/>
          <w:szCs w:val="28"/>
        </w:rPr>
        <w:t xml:space="preserve">бразования дополнительное образование присутствует как обязательный компонент обучения. Национальная стратегия действий в интересах детей на 2012–2017 гг. также направлена на развитие системы дополнительного образования, инфраструктуры творческого развития и воспитания детей. Она предусматривает разработку и внедрение федеральных требований к образовательным программам дополнительного образования, организацию системы повышения профессиональной компетентности </w:t>
      </w:r>
      <w:r w:rsidRPr="00773149">
        <w:rPr>
          <w:rFonts w:ascii="Times New Roman" w:hAnsi="Times New Roman" w:cs="Times New Roman"/>
          <w:sz w:val="28"/>
          <w:szCs w:val="28"/>
        </w:rPr>
        <w:lastRenderedPageBreak/>
        <w:t xml:space="preserve">педагогических кадров в сфере дополнительного образования детей, повышение оплаты труда педагогам учреждений дополнительного образования детей. </w:t>
      </w:r>
      <w:r w:rsidRPr="00773149">
        <w:rPr>
          <w:rFonts w:ascii="Times New Roman" w:hAnsi="Times New Roman" w:cs="Times New Roman"/>
          <w:sz w:val="28"/>
          <w:szCs w:val="28"/>
        </w:rPr>
        <w:br/>
      </w: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Таким образом, анализ нормативно-правовых документов в сфере дополнительного образования детей позволил сделать следующие выводы: </w:t>
      </w:r>
    </w:p>
    <w:p w:rsidR="00712669" w:rsidRPr="00773149" w:rsidRDefault="00712669" w:rsidP="00712669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Государство признает детство важным этапом жизни и гарантирует каждому ребенку право на доступное, бесплатное и качественное образование, что закреплено в документах. </w:t>
      </w:r>
    </w:p>
    <w:p w:rsidR="00712669" w:rsidRPr="00773149" w:rsidRDefault="00712669" w:rsidP="00712669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Дополнительное образование детей, являясь неотъемлемой самостоятельной частью системы образования РФ, направлено на всестороннее развитие личности ребенка и осуществляется в образовательных учреждениях дополнительного образования детей по дополнительным общеобразовательным программам в соответствии с определенными принципами. </w:t>
      </w:r>
    </w:p>
    <w:p w:rsidR="00712669" w:rsidRPr="00773149" w:rsidRDefault="00712669" w:rsidP="00712669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7314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Деятельность учреждений дополнительного образования детей регулируется нормативными документами федерального и регионального уровня, которые отражают их функции, задачи, организацию их образовательной деятельности и управления. </w:t>
      </w:r>
    </w:p>
    <w:p w:rsidR="0004657A" w:rsidRDefault="00712669" w:rsidP="00712669">
      <w:pPr>
        <w:pStyle w:val="a3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1266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Обеспечение доступности, качества и эффективности дополнительного образования детей, соответствующего требованиям современного общества, является сегодня одним из приоритетных направлений российской образовательной политики. </w:t>
      </w:r>
      <w:r w:rsidRPr="00712669">
        <w:rPr>
          <w:rFonts w:ascii="Times New Roman" w:hAnsi="Times New Roman" w:cs="Times New Roman"/>
          <w:sz w:val="28"/>
          <w:szCs w:val="28"/>
          <w:shd w:val="clear" w:color="auto" w:fill="FFFFFF"/>
        </w:rPr>
        <w:br/>
      </w:r>
    </w:p>
    <w:p w:rsidR="00AF1D6F" w:rsidRDefault="00AF1D6F" w:rsidP="00AF1D6F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F1D6F" w:rsidRDefault="00AF1D6F" w:rsidP="00AF1D6F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0826" w:rsidRDefault="004F0826" w:rsidP="000D7303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D7303" w:rsidRDefault="000D7303" w:rsidP="000D7303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0826" w:rsidRDefault="00AF1D6F" w:rsidP="000D730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F1D6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Список используемой литературы</w:t>
      </w:r>
      <w:r w:rsid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0D7303" w:rsidRDefault="004F0826" w:rsidP="000D7303">
      <w:pPr>
        <w:pStyle w:val="a3"/>
        <w:numPr>
          <w:ilvl w:val="2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Декларация прав ребенка (принята резолюцией 1386 (XIV) Генеральной Ассамбл</w:t>
      </w:r>
      <w:proofErr w:type="gramStart"/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еи ОО</w:t>
      </w:r>
      <w:proofErr w:type="gramEnd"/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Н от 20 ноября</w:t>
      </w:r>
      <w:r w:rsid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1959 года) – URL: </w:t>
      </w:r>
      <w:hyperlink r:id="rId5" w:history="1">
        <w:r w:rsidR="000D7303" w:rsidRPr="00A82D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http://www.un.org/ru/documents/decl_conv/declarations/childdec.shtml</w:t>
        </w:r>
      </w:hyperlink>
      <w:r w:rsidRP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F0826" w:rsidRPr="000D7303" w:rsidRDefault="004F0826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обращения15.03.2013)</w:t>
      </w:r>
    </w:p>
    <w:p w:rsidR="008F028B" w:rsidRDefault="004F0826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Конвенция о правах ребенка (принята резолюцией 44/25 Генеральной Ассамблеи от 20 ноября 1989 г.) – URL:</w:t>
      </w:r>
      <w:r w:rsid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6" w:history="1">
        <w:r w:rsidR="008F028B" w:rsidRPr="00A82D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http://www.un.org/ru/documents/decl_conv/conventions/childcon.shtml</w:t>
        </w:r>
      </w:hyperlink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F0826" w:rsidRPr="004F0826" w:rsidRDefault="004F0826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обращения: 15.03.2013).</w:t>
      </w:r>
    </w:p>
    <w:p w:rsidR="004F0826" w:rsidRPr="004F0826" w:rsidRDefault="004F0826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Конституция Российской Федерации: принята всенародным голосованием 12.</w:t>
      </w:r>
      <w:r w:rsid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12.1993 г. – М.: Юрист, 2010. – 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68 </w:t>
      </w:r>
      <w:proofErr w:type="gramStart"/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proofErr w:type="gramEnd"/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F0826" w:rsidRPr="004F0826" w:rsidRDefault="004F0826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Федеральный Закон РФ от 24 июля 1998 года N 124-ФЗ «Об основных гарантиях прав ребенка в Российской</w:t>
      </w:r>
      <w:r w:rsid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Федерации» (ред. от 03.12.2011 г.) // Российская газета. № 147, 05.08.98.</w:t>
      </w:r>
    </w:p>
    <w:p w:rsidR="008F028B" w:rsidRDefault="004F0826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>5.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Федеральный закон РФ «О дополнительном образовании» от 12.07.2001 (принят Постановлением ГД ФС РФ</w:t>
      </w:r>
      <w:r w:rsid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от 12.07.2001 N 1794-III ГД) – URL</w:t>
      </w:r>
      <w:r w:rsid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7" w:history="1">
        <w:r w:rsidR="008F028B" w:rsidRPr="00A82D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http://www.lawrussia.ru/texts/legal_523/doc523a242x575.htm</w:t>
        </w:r>
      </w:hyperlink>
    </w:p>
    <w:p w:rsidR="004F0826" w:rsidRPr="004F0826" w:rsidRDefault="004F0826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(дата обращения: 17.03.2013)</w:t>
      </w:r>
    </w:p>
    <w:p w:rsidR="004F0826" w:rsidRPr="004F0826" w:rsidRDefault="004F0826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>6.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Федеральный закон Российской Федерации от 29 декабря 2012 г. N 273-ФЗ «Об образовании в Российской</w:t>
      </w:r>
      <w:r w:rsid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Федерации» // Российская газета. № 5976, 31.12.2012.</w:t>
      </w:r>
    </w:p>
    <w:p w:rsidR="004F0826" w:rsidRPr="004F0826" w:rsidRDefault="004F0826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7. Национальная стратегия действий в интересах детей на 2012–2017 гг. (утверждена Указом Президента РФ от</w:t>
      </w:r>
      <w:r w:rsid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1 июня 2012 г. N 761) // СЗ РФ. 2012. № 23. Ст. 2994.</w:t>
      </w:r>
    </w:p>
    <w:p w:rsidR="004F0826" w:rsidRPr="004F0826" w:rsidRDefault="000D7303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4F0826" w:rsidRP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Концепция долгосрочного социально-экономического развития России на период до 2020 г. (утв. распоряжением Правительства РФ от 17 ноября 2008 г. № 1662-р, ред. от 08.08.2009) // СЗ РФ. 2008. № 47. Ст. 5489.</w:t>
      </w:r>
    </w:p>
    <w:p w:rsidR="004F0826" w:rsidRPr="004F0826" w:rsidRDefault="000D7303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9. 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Концепция Федеральной целевой программы развития образования на 20</w:t>
      </w:r>
      <w:r w:rsid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>11–2015гг. (утверждена распоря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жением Правительства РФ от 7 февраля 2011 г. № 163-р, ред. от 27.12.2012) // СЗ РФ. 2011. № 10. Ст. 1377.</w:t>
      </w:r>
    </w:p>
    <w:p w:rsidR="004F0826" w:rsidRPr="004F0826" w:rsidRDefault="000D7303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10. 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Государственная программа Российской Федерации «Развитие образов</w:t>
      </w:r>
      <w:r w:rsid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>ания» на 2013–2020 годы (утвер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ждена распоряжением Правительства РФ от 22 ноября 2012 г. N 2148-р) – URL: </w:t>
      </w:r>
      <w:hyperlink r:id="rId8" w:history="1">
        <w:r w:rsidR="008F028B" w:rsidRPr="00A82D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http://минобрнауки.рф</w:t>
        </w:r>
      </w:hyperlink>
      <w:r w:rsid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/документы/2882 (дата обращения: 20.03.2013).</w:t>
      </w:r>
    </w:p>
    <w:p w:rsidR="004F0826" w:rsidRPr="004F0826" w:rsidRDefault="000D7303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11. 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Концепция модернизации дополнительного образования детей Российской Федерации до 2010 года (одобрена</w:t>
      </w:r>
      <w:proofErr w:type="gramEnd"/>
    </w:p>
    <w:p w:rsidR="004F0826" w:rsidRPr="004F0826" w:rsidRDefault="004F0826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решением коллегии </w:t>
      </w:r>
      <w:proofErr w:type="spellStart"/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Минобрнауки</w:t>
      </w:r>
      <w:proofErr w:type="spellEnd"/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России от 6 октября 2004 г. № ПК-2) – URL:</w:t>
      </w:r>
      <w:r w:rsid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hyperlink r:id="rId9" w:history="1">
        <w:r w:rsidR="008F028B" w:rsidRPr="00A82D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http://www.lexed.ru</w:t>
        </w:r>
      </w:hyperlink>
      <w:r w:rsid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proofErr w:type="spellStart"/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doc</w:t>
      </w:r>
      <w:proofErr w:type="spellEnd"/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0D73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php?id=3213&amp;q=# (дата обращения: 23.03.2013)</w:t>
      </w:r>
    </w:p>
    <w:p w:rsidR="004F0826" w:rsidRPr="004F0826" w:rsidRDefault="000D7303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12. 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Санитарно-эпидемиологические правила и нормативы </w:t>
      </w:r>
      <w:proofErr w:type="spellStart"/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СанПиН</w:t>
      </w:r>
      <w:proofErr w:type="spellEnd"/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2.4.4.1251–03 (утверждены Постановлением Главного государственного санитарного врача РФ от 3 апреля 2003 г. N 27) // Российс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кая газета. № 106, 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3.06.2003.</w:t>
      </w:r>
    </w:p>
    <w:p w:rsidR="004F0826" w:rsidRPr="004F0826" w:rsidRDefault="000D7303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13.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Типовое положение об образовательном учреждении дополнительного образования детей </w:t>
      </w:r>
      <w:r w:rsid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(утверждено Приказом </w:t>
      </w:r>
      <w:proofErr w:type="spellStart"/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Минобрнауки</w:t>
      </w:r>
      <w:proofErr w:type="spellEnd"/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от 26 июня 2012 г. N 504) // Российская газета. 2012. № 5859.</w:t>
      </w:r>
    </w:p>
    <w:p w:rsidR="004F0826" w:rsidRDefault="000D7303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14</w:t>
      </w:r>
      <w:r w:rsidR="004F0826"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Типовой Устав учреждения дополнительного образования – URL: </w:t>
      </w:r>
      <w:r w:rsidR="008F02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F0826" w:rsidRDefault="002933DB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hyperlink r:id="rId10" w:history="1">
        <w:r w:rsidR="008F028B" w:rsidRPr="00A82DD8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http://dop-obrazovanie.com/dlya-pedagogov/v-pomoshch-pedagogam/sovety-yuristov/174-tipovoj-ustav-uchrezhdeniya-dopolnitelnogo-obrazovaniya</w:t>
        </w:r>
      </w:hyperlink>
    </w:p>
    <w:p w:rsidR="008F028B" w:rsidRDefault="008F028B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(дата об</w:t>
      </w:r>
      <w:r w:rsidRPr="004F0826">
        <w:rPr>
          <w:rFonts w:ascii="Times New Roman" w:hAnsi="Times New Roman" w:cs="Times New Roman"/>
          <w:sz w:val="28"/>
          <w:szCs w:val="28"/>
          <w:shd w:val="clear" w:color="auto" w:fill="FFFFFF"/>
        </w:rPr>
        <w:t>ращения: 26.03.2012).</w:t>
      </w:r>
    </w:p>
    <w:p w:rsidR="008F028B" w:rsidRDefault="008F028B" w:rsidP="000D7303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F028B" w:rsidRPr="004F0826" w:rsidRDefault="008F028B" w:rsidP="004F0826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8F028B" w:rsidRPr="004F0826" w:rsidSect="00046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C7B92"/>
    <w:multiLevelType w:val="hybridMultilevel"/>
    <w:tmpl w:val="A10273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5649DB"/>
    <w:multiLevelType w:val="hybridMultilevel"/>
    <w:tmpl w:val="58984B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403011"/>
    <w:multiLevelType w:val="hybridMultilevel"/>
    <w:tmpl w:val="52A2826A"/>
    <w:lvl w:ilvl="0" w:tplc="AD006B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0444DC"/>
    <w:multiLevelType w:val="hybridMultilevel"/>
    <w:tmpl w:val="DD6069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156"/>
        </w:tabs>
        <w:ind w:left="1156" w:hanging="360"/>
      </w:pPr>
    </w:lvl>
    <w:lvl w:ilvl="2" w:tplc="04190005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0419000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2669"/>
    <w:rsid w:val="0004657A"/>
    <w:rsid w:val="000D7303"/>
    <w:rsid w:val="001C3F98"/>
    <w:rsid w:val="002933DB"/>
    <w:rsid w:val="004F0826"/>
    <w:rsid w:val="005B7D4F"/>
    <w:rsid w:val="00712669"/>
    <w:rsid w:val="007B1DBA"/>
    <w:rsid w:val="008F028B"/>
    <w:rsid w:val="00AA0732"/>
    <w:rsid w:val="00AF1D6F"/>
    <w:rsid w:val="00B5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732"/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2669"/>
    <w:pPr>
      <w:ind w:left="720"/>
      <w:contextualSpacing/>
    </w:pPr>
  </w:style>
  <w:style w:type="paragraph" w:customStyle="1" w:styleId="Default">
    <w:name w:val="Default"/>
    <w:rsid w:val="00712669"/>
    <w:pPr>
      <w:autoSpaceDE w:val="0"/>
      <w:autoSpaceDN w:val="0"/>
      <w:adjustRightInd w:val="0"/>
      <w:spacing w:after="0" w:line="240" w:lineRule="auto"/>
    </w:pPr>
    <w:rPr>
      <w:rFonts w:eastAsiaTheme="minorEastAsia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12669"/>
  </w:style>
  <w:style w:type="character" w:styleId="a4">
    <w:name w:val="Hyperlink"/>
    <w:basedOn w:val="a0"/>
    <w:uiPriority w:val="99"/>
    <w:unhideWhenUsed/>
    <w:rsid w:val="008F02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84;&#1080;&#1085;&#1086;&#1073;&#1088;&#1085;&#1072;&#1091;&#1082;&#1080;.&#1088;&#1092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awrussia.ru/texts/legal_523/doc523a242x575.ht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n.org/ru/documents/decl_conv/conventions/childcon.s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un.org/ru/documents/decl_conv/declarations/childdec.shtml" TargetMode="External"/><Relationship Id="rId10" Type="http://schemas.openxmlformats.org/officeDocument/2006/relationships/hyperlink" Target="http://dop-obrazovanie.com/dlya-pedagogov/v-pomoshch-pedagogam/sovety-yuristov/174-tipovoj-ustav-uchrezhdeniya-dopolnitelnogo-obrazovaniy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x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2360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Dom</cp:lastModifiedBy>
  <cp:revision>6</cp:revision>
  <dcterms:created xsi:type="dcterms:W3CDTF">2017-11-15T10:52:00Z</dcterms:created>
  <dcterms:modified xsi:type="dcterms:W3CDTF">2017-12-15T14:37:00Z</dcterms:modified>
</cp:coreProperties>
</file>