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727" w:rsidRDefault="00E46727" w:rsidP="00E46727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4672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Применение </w:t>
      </w:r>
      <w:proofErr w:type="spellStart"/>
      <w:r w:rsidRPr="00E46727">
        <w:rPr>
          <w:rFonts w:ascii="Times New Roman" w:hAnsi="Times New Roman" w:cs="Times New Roman"/>
          <w:b/>
          <w:color w:val="000000"/>
          <w:sz w:val="32"/>
          <w:szCs w:val="32"/>
        </w:rPr>
        <w:t>нейросетей</w:t>
      </w:r>
      <w:proofErr w:type="spellEnd"/>
      <w:r w:rsidRPr="00E46727">
        <w:rPr>
          <w:rFonts w:ascii="Times New Roman" w:hAnsi="Times New Roman" w:cs="Times New Roman"/>
          <w:b/>
          <w:color w:val="000000"/>
          <w:sz w:val="32"/>
          <w:szCs w:val="32"/>
        </w:rPr>
        <w:t xml:space="preserve"> при изучении математики в средней школе</w:t>
      </w:r>
    </w:p>
    <w:p w:rsidR="006146FD" w:rsidRPr="006146FD" w:rsidRDefault="006146FD" w:rsidP="006146FD">
      <w:pPr>
        <w:shd w:val="clear" w:color="auto" w:fill="FFFFFF"/>
        <w:spacing w:line="390" w:lineRule="atLeast"/>
        <w:jc w:val="right"/>
        <w:rPr>
          <w:rFonts w:ascii="Arial" w:eastAsia="Times New Roman" w:hAnsi="Arial" w:cs="Arial"/>
          <w:i/>
          <w:color w:val="17365D" w:themeColor="text2" w:themeShade="BF"/>
          <w:sz w:val="27"/>
          <w:szCs w:val="27"/>
          <w:lang w:eastAsia="ru-RU"/>
        </w:rPr>
      </w:pPr>
      <w:r w:rsidRPr="006146FD">
        <w:rPr>
          <w:rFonts w:ascii="Arial" w:eastAsia="Times New Roman" w:hAnsi="Arial" w:cs="Arial"/>
          <w:i/>
          <w:color w:val="17365D" w:themeColor="text2" w:themeShade="BF"/>
          <w:sz w:val="27"/>
          <w:szCs w:val="27"/>
          <w:lang w:eastAsia="ru-RU"/>
        </w:rPr>
        <w:t xml:space="preserve">-Эпиграф по теме </w:t>
      </w:r>
      <w:r w:rsidR="00B20234">
        <w:rPr>
          <w:rFonts w:ascii="Arial" w:eastAsia="Times New Roman" w:hAnsi="Arial" w:cs="Arial"/>
          <w:i/>
          <w:color w:val="17365D" w:themeColor="text2" w:themeShade="BF"/>
          <w:sz w:val="27"/>
          <w:szCs w:val="27"/>
          <w:lang w:eastAsia="ru-RU"/>
        </w:rPr>
        <w:t>«</w:t>
      </w:r>
      <w:r w:rsidRPr="006146FD">
        <w:rPr>
          <w:rFonts w:ascii="Arial" w:eastAsia="Times New Roman" w:hAnsi="Arial" w:cs="Arial"/>
          <w:i/>
          <w:color w:val="17365D" w:themeColor="text2" w:themeShade="BF"/>
          <w:sz w:val="27"/>
          <w:szCs w:val="27"/>
          <w:lang w:eastAsia="ru-RU"/>
        </w:rPr>
        <w:t xml:space="preserve">Применение </w:t>
      </w:r>
      <w:proofErr w:type="spellStart"/>
      <w:r w:rsidRPr="006146FD">
        <w:rPr>
          <w:rFonts w:ascii="Arial" w:eastAsia="Times New Roman" w:hAnsi="Arial" w:cs="Arial"/>
          <w:i/>
          <w:color w:val="17365D" w:themeColor="text2" w:themeShade="BF"/>
          <w:sz w:val="27"/>
          <w:szCs w:val="27"/>
          <w:lang w:eastAsia="ru-RU"/>
        </w:rPr>
        <w:t>нейросетей</w:t>
      </w:r>
      <w:proofErr w:type="spellEnd"/>
    </w:p>
    <w:p w:rsidR="006146FD" w:rsidRPr="006146FD" w:rsidRDefault="006146FD" w:rsidP="006146FD">
      <w:pPr>
        <w:shd w:val="clear" w:color="auto" w:fill="FFFFFF"/>
        <w:spacing w:line="390" w:lineRule="atLeast"/>
        <w:jc w:val="right"/>
        <w:rPr>
          <w:rFonts w:ascii="Arial" w:eastAsia="Times New Roman" w:hAnsi="Arial" w:cs="Arial"/>
          <w:i/>
          <w:color w:val="17365D" w:themeColor="text2" w:themeShade="BF"/>
          <w:sz w:val="27"/>
          <w:szCs w:val="27"/>
          <w:lang w:eastAsia="ru-RU"/>
        </w:rPr>
      </w:pPr>
      <w:r w:rsidRPr="006146FD">
        <w:rPr>
          <w:rFonts w:ascii="Arial" w:eastAsia="Times New Roman" w:hAnsi="Arial" w:cs="Arial"/>
          <w:i/>
          <w:color w:val="17365D" w:themeColor="text2" w:themeShade="BF"/>
          <w:sz w:val="27"/>
          <w:szCs w:val="27"/>
          <w:lang w:eastAsia="ru-RU"/>
        </w:rPr>
        <w:t xml:space="preserve"> при изучении математики в средней школе»</w:t>
      </w:r>
    </w:p>
    <w:p w:rsidR="006146FD" w:rsidRPr="006146FD" w:rsidRDefault="006146FD" w:rsidP="006146FD">
      <w:pPr>
        <w:shd w:val="clear" w:color="auto" w:fill="FFFFFF"/>
        <w:spacing w:after="0" w:line="390" w:lineRule="atLeast"/>
        <w:jc w:val="right"/>
        <w:rPr>
          <w:rFonts w:ascii="Arial" w:eastAsia="Times New Roman" w:hAnsi="Arial" w:cs="Arial"/>
          <w:i/>
          <w:color w:val="00B050"/>
          <w:sz w:val="27"/>
          <w:lang w:eastAsia="ru-RU"/>
        </w:rPr>
      </w:pPr>
      <w:r w:rsidRPr="006146FD">
        <w:rPr>
          <w:rFonts w:ascii="Arial" w:eastAsia="Times New Roman" w:hAnsi="Arial" w:cs="Arial"/>
          <w:i/>
          <w:color w:val="00B050"/>
          <w:sz w:val="27"/>
          <w:lang w:eastAsia="ru-RU"/>
        </w:rPr>
        <w:t>-«Нейросети открывают новые </w:t>
      </w:r>
    </w:p>
    <w:p w:rsidR="006146FD" w:rsidRPr="006146FD" w:rsidRDefault="006146FD" w:rsidP="006146FD">
      <w:pPr>
        <w:shd w:val="clear" w:color="auto" w:fill="FFFFFF"/>
        <w:spacing w:after="0" w:line="390" w:lineRule="atLeast"/>
        <w:jc w:val="right"/>
        <w:rPr>
          <w:rFonts w:ascii="Arial" w:eastAsia="Times New Roman" w:hAnsi="Arial" w:cs="Arial"/>
          <w:i/>
          <w:color w:val="00B050"/>
          <w:sz w:val="27"/>
          <w:lang w:eastAsia="ru-RU"/>
        </w:rPr>
      </w:pPr>
      <w:r w:rsidRPr="006146FD">
        <w:rPr>
          <w:rFonts w:ascii="Arial" w:eastAsia="Times New Roman" w:hAnsi="Arial" w:cs="Arial"/>
          <w:i/>
          <w:color w:val="00B050"/>
          <w:sz w:val="27"/>
          <w:lang w:eastAsia="ru-RU"/>
        </w:rPr>
        <w:t>горизонты в изучении математики: </w:t>
      </w:r>
    </w:p>
    <w:p w:rsidR="006146FD" w:rsidRPr="006146FD" w:rsidRDefault="006146FD" w:rsidP="006146FD">
      <w:pPr>
        <w:shd w:val="clear" w:color="auto" w:fill="FFFFFF"/>
        <w:spacing w:after="0" w:line="390" w:lineRule="atLeast"/>
        <w:jc w:val="right"/>
        <w:rPr>
          <w:rFonts w:ascii="Arial" w:eastAsia="Times New Roman" w:hAnsi="Arial" w:cs="Arial"/>
          <w:i/>
          <w:color w:val="00B050"/>
          <w:sz w:val="27"/>
          <w:szCs w:val="27"/>
          <w:lang w:eastAsia="ru-RU"/>
        </w:rPr>
      </w:pPr>
      <w:r w:rsidRPr="006146FD">
        <w:rPr>
          <w:rFonts w:ascii="Arial" w:eastAsia="Times New Roman" w:hAnsi="Arial" w:cs="Arial"/>
          <w:i/>
          <w:color w:val="00B050"/>
          <w:sz w:val="27"/>
          <w:lang w:eastAsia="ru-RU"/>
        </w:rPr>
        <w:t>от распознавания образов до анализа данных».</w:t>
      </w:r>
    </w:p>
    <w:p w:rsidR="006146FD" w:rsidRPr="006146FD" w:rsidRDefault="006146FD" w:rsidP="006146FD">
      <w:pPr>
        <w:shd w:val="clear" w:color="auto" w:fill="FFFFFF"/>
        <w:spacing w:after="0" w:line="390" w:lineRule="atLeast"/>
        <w:jc w:val="right"/>
        <w:rPr>
          <w:rFonts w:ascii="Arial" w:eastAsia="Times New Roman" w:hAnsi="Arial" w:cs="Arial"/>
          <w:i/>
          <w:color w:val="1F497D" w:themeColor="text2"/>
          <w:sz w:val="27"/>
          <w:szCs w:val="27"/>
          <w:lang w:eastAsia="ru-RU"/>
        </w:rPr>
      </w:pPr>
      <w:r w:rsidRPr="006146FD">
        <w:rPr>
          <w:rFonts w:ascii="Arial" w:eastAsia="Times New Roman" w:hAnsi="Arial" w:cs="Arial"/>
          <w:i/>
          <w:color w:val="1F497D" w:themeColor="text2"/>
          <w:sz w:val="27"/>
          <w:szCs w:val="27"/>
          <w:lang w:eastAsia="ru-RU"/>
        </w:rPr>
        <w:t xml:space="preserve">-кто автор </w:t>
      </w:r>
      <w:r w:rsidRPr="006146FD">
        <w:rPr>
          <w:rFonts w:ascii="Arial" w:eastAsia="Times New Roman" w:hAnsi="Arial" w:cs="Arial"/>
          <w:i/>
          <w:color w:val="1F497D" w:themeColor="text2"/>
          <w:sz w:val="27"/>
          <w:lang w:eastAsia="ru-RU"/>
        </w:rPr>
        <w:t>эпиграфа? </w:t>
      </w:r>
    </w:p>
    <w:p w:rsidR="006146FD" w:rsidRPr="006146FD" w:rsidRDefault="006146FD" w:rsidP="006146FD">
      <w:pPr>
        <w:shd w:val="clear" w:color="auto" w:fill="FFFFFF"/>
        <w:spacing w:after="0" w:line="390" w:lineRule="atLeast"/>
        <w:jc w:val="right"/>
        <w:rPr>
          <w:rFonts w:ascii="Arial" w:eastAsia="Times New Roman" w:hAnsi="Arial" w:cs="Arial"/>
          <w:i/>
          <w:color w:val="00B050"/>
          <w:sz w:val="27"/>
          <w:szCs w:val="27"/>
          <w:lang w:eastAsia="ru-RU"/>
        </w:rPr>
      </w:pPr>
      <w:r w:rsidRPr="006146FD">
        <w:rPr>
          <w:rFonts w:ascii="Arial" w:eastAsia="Times New Roman" w:hAnsi="Arial" w:cs="Arial"/>
          <w:i/>
          <w:color w:val="00B050"/>
          <w:sz w:val="27"/>
          <w:lang w:eastAsia="ru-RU"/>
        </w:rPr>
        <w:t>-Я его сама придумала.</w:t>
      </w:r>
    </w:p>
    <w:p w:rsidR="002A30F9" w:rsidRPr="00E46727" w:rsidRDefault="002A30F9" w:rsidP="00E46727">
      <w:pPr>
        <w:jc w:val="right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</w:p>
    <w:p w:rsidR="002A30F9" w:rsidRDefault="002A30F9" w:rsidP="002A30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Современное образование требует постоянных изменений и адаптации к новым технологиям. На сегодняшний день возможности </w:t>
      </w:r>
      <w:proofErr w:type="spellStart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нейросетей</w:t>
      </w:r>
      <w:proofErr w:type="spellEnd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привлекают все большее внимание в области образования, а особенно в преподавании математики. Использование искусственного интеллекта в школах имеет большой потенциал для того, чтобы сделать учебный процесс более интерактивным, простым и привлекательным для учеников.</w:t>
      </w:r>
    </w:p>
    <w:p w:rsidR="006146FD" w:rsidRPr="00600757" w:rsidRDefault="006146FD" w:rsidP="006146FD">
      <w:pPr>
        <w:pStyle w:val="a5"/>
        <w:shd w:val="clear" w:color="auto" w:fill="FFFFFF"/>
        <w:spacing w:before="0" w:beforeAutospacing="0" w:after="135" w:afterAutospacing="0"/>
        <w:rPr>
          <w:color w:val="212121"/>
          <w:sz w:val="32"/>
          <w:szCs w:val="32"/>
        </w:rPr>
      </w:pPr>
      <w:proofErr w:type="spellStart"/>
      <w:r w:rsidRPr="00600757">
        <w:rPr>
          <w:color w:val="212121"/>
          <w:sz w:val="32"/>
          <w:szCs w:val="32"/>
        </w:rPr>
        <w:t>Нейросеть</w:t>
      </w:r>
      <w:proofErr w:type="spellEnd"/>
      <w:r w:rsidRPr="00600757">
        <w:rPr>
          <w:color w:val="212121"/>
          <w:sz w:val="32"/>
          <w:szCs w:val="32"/>
        </w:rPr>
        <w:t xml:space="preserve"> – это математическая модель, построенная по принципу функционирования нервной системы человека. Благодаря использованию множества взаимосвязанных искусственных нейронов, </w:t>
      </w:r>
      <w:proofErr w:type="spellStart"/>
      <w:r w:rsidRPr="00600757">
        <w:rPr>
          <w:color w:val="212121"/>
          <w:sz w:val="32"/>
          <w:szCs w:val="32"/>
        </w:rPr>
        <w:t>нейросети</w:t>
      </w:r>
      <w:proofErr w:type="spellEnd"/>
      <w:r w:rsidRPr="00600757">
        <w:rPr>
          <w:color w:val="212121"/>
          <w:sz w:val="32"/>
          <w:szCs w:val="32"/>
        </w:rPr>
        <w:t xml:space="preserve"> способны обрабатывать большие объемы информации и принимать решения на основе полученных данных.</w:t>
      </w:r>
    </w:p>
    <w:p w:rsidR="006146FD" w:rsidRPr="00600757" w:rsidRDefault="006146FD" w:rsidP="002A30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2A30F9" w:rsidRPr="00600757" w:rsidRDefault="002A30F9" w:rsidP="002A30F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Рассмотрим некоторые </w:t>
      </w:r>
      <w:r w:rsidRPr="005C1AD8"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преимущества в использовании искусственного интеллекта в школе</w:t>
      </w: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:</w:t>
      </w:r>
    </w:p>
    <w:p w:rsidR="00600757" w:rsidRPr="00600757" w:rsidRDefault="00600757" w:rsidP="00600757">
      <w:pPr>
        <w:shd w:val="clear" w:color="auto" w:fill="FFFFFF"/>
        <w:spacing w:after="0" w:line="450" w:lineRule="atLeast"/>
        <w:textAlignment w:val="baseline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</w:p>
    <w:p w:rsidR="00BF07FE" w:rsidRPr="00600757" w:rsidRDefault="00600757" w:rsidP="005C1AD8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Сейчас идет масштабное развитие тех или иных </w:t>
      </w:r>
      <w:proofErr w:type="spellStart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нейросетей</w:t>
      </w:r>
      <w:proofErr w:type="spellEnd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. И, рано или поздно, они войдут в обиход каждой сферы деятельности простого человека. Мне, как учителю математики, стало интересно, какую пользу или вред несёт </w:t>
      </w:r>
      <w:r w:rsidR="005C1AD8">
        <w:rPr>
          <w:rFonts w:ascii="Times New Roman" w:eastAsia="Times New Roman" w:hAnsi="Times New Roman" w:cs="Times New Roman"/>
          <w:sz w:val="32"/>
          <w:szCs w:val="32"/>
          <w:lang w:eastAsia="ru-RU"/>
        </w:rPr>
        <w:t>применение ИИ на уроках математики</w:t>
      </w:r>
    </w:p>
    <w:p w:rsidR="002A30F9" w:rsidRPr="00600757" w:rsidRDefault="002A30F9" w:rsidP="002A30F9">
      <w:pPr>
        <w:spacing w:after="0" w:line="420" w:lineRule="atLeas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Польза для учителя математики</w:t>
      </w:r>
      <w:r w:rsidR="005C1AD8">
        <w:rPr>
          <w:rFonts w:ascii="Times New Roman" w:eastAsia="Times New Roman" w:hAnsi="Times New Roman" w:cs="Times New Roman"/>
          <w:sz w:val="32"/>
          <w:szCs w:val="32"/>
          <w:lang w:eastAsia="ru-RU"/>
        </w:rPr>
        <w:t>:</w:t>
      </w:r>
    </w:p>
    <w:p w:rsidR="002A30F9" w:rsidRPr="00600757" w:rsidRDefault="002A30F9" w:rsidP="00600757">
      <w:pPr>
        <w:pStyle w:val="a9"/>
        <w:numPr>
          <w:ilvl w:val="0"/>
          <w:numId w:val="14"/>
        </w:num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Может помочь в генерации примеров различного вида для учеников</w:t>
      </w:r>
    </w:p>
    <w:p w:rsidR="002A30F9" w:rsidRPr="00600757" w:rsidRDefault="002A30F9" w:rsidP="00600757">
      <w:pPr>
        <w:pStyle w:val="a9"/>
        <w:numPr>
          <w:ilvl w:val="0"/>
          <w:numId w:val="14"/>
        </w:num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bCs/>
          <w:sz w:val="32"/>
          <w:szCs w:val="32"/>
          <w:bdr w:val="none" w:sz="0" w:space="0" w:color="auto" w:frame="1"/>
          <w:lang w:eastAsia="ru-RU"/>
        </w:rPr>
        <w:t>Может помочь в поиске необходимой информации</w:t>
      </w:r>
    </w:p>
    <w:p w:rsidR="00600757" w:rsidRPr="00600757" w:rsidRDefault="00600757" w:rsidP="0060075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lastRenderedPageBreak/>
        <w:t>распознавание и создание геометрических фигур, определение их параметров, расчёт площадей и периметров;</w:t>
      </w:r>
    </w:p>
    <w:p w:rsidR="00600757" w:rsidRPr="00600757" w:rsidRDefault="00600757" w:rsidP="0060075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Интерактивность.</w:t>
      </w:r>
    </w:p>
    <w:p w:rsidR="00600757" w:rsidRPr="00600757" w:rsidRDefault="00600757" w:rsidP="006007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Кроме того, использование </w:t>
      </w:r>
      <w:proofErr w:type="spellStart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нейросетей</w:t>
      </w:r>
      <w:proofErr w:type="spellEnd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в преподавании математики способствует активному включению учеников в процесс обучения. Искусственный интеллект поможет разработать интерактивные задания и тесты для проверки знаний обучающихся. Такой подход делает обучение более интересным и позволяет развивать навыки </w:t>
      </w:r>
      <w:proofErr w:type="spellStart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креативного</w:t>
      </w:r>
      <w:proofErr w:type="spellEnd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мышления и проблемного решения.</w:t>
      </w:r>
    </w:p>
    <w:p w:rsidR="00600757" w:rsidRPr="00600757" w:rsidRDefault="00600757" w:rsidP="00600757">
      <w:pPr>
        <w:pStyle w:val="a9"/>
        <w:numPr>
          <w:ilvl w:val="0"/>
          <w:numId w:val="1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Анализ решения, поиск ошибок.</w:t>
      </w:r>
    </w:p>
    <w:p w:rsidR="00600757" w:rsidRPr="00600757" w:rsidRDefault="00600757" w:rsidP="006146FD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Нейронные сети также могут использоваться для обнаружения ошибок и опечаток в решениях учеников. Программа может анализировать каждый шаг решения задачи и проверять его на соответствие шаблону правильного ответа. При обнаружении ошибки, </w:t>
      </w:r>
      <w:proofErr w:type="spellStart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нейросеть</w:t>
      </w:r>
      <w:proofErr w:type="spellEnd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может предложить развернутую подсказку или объяснение, помогая ученику лучше понять сущность математической задачи.</w:t>
      </w:r>
    </w:p>
    <w:p w:rsidR="00600757" w:rsidRPr="00600757" w:rsidRDefault="00600757" w:rsidP="0060075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Индивидуализация обучения.</w:t>
      </w:r>
    </w:p>
    <w:p w:rsidR="00600757" w:rsidRPr="00600757" w:rsidRDefault="00600757" w:rsidP="006007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Нейронные сети способны анализировать большое количество данных, что позволяет индивидуализировать процесс обучения и адаптировать его к необходимому уровню каждого отдельного ученика. Алгоритмы способны определить пробелы в знаниях, обучающихся и подобрать наиболее эффективные методы обучения. Появляется возможность адаптировать учебный материал, подобрать сложность математических заданий в зависимости от уровня подготовки ученика.</w:t>
      </w:r>
    </w:p>
    <w:p w:rsidR="00600757" w:rsidRPr="00600757" w:rsidRDefault="00600757" w:rsidP="0060075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создание практико-ориентированных задач, игр;</w:t>
      </w:r>
    </w:p>
    <w:p w:rsidR="00600757" w:rsidRPr="00600757" w:rsidRDefault="00600757" w:rsidP="0060075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распознавание рукописного текста.</w:t>
      </w:r>
    </w:p>
    <w:p w:rsidR="00BF07FE" w:rsidRPr="00600757" w:rsidRDefault="00BF07FE" w:rsidP="002A30F9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BF07FE" w:rsidRPr="005C1AD8" w:rsidRDefault="00BF07FE" w:rsidP="00BF07FE">
      <w:pPr>
        <w:spacing w:after="0" w:line="420" w:lineRule="atLeast"/>
        <w:textAlignment w:val="baseline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5C1AD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Вред для учителя математики</w:t>
      </w:r>
    </w:p>
    <w:p w:rsidR="00BF07FE" w:rsidRPr="00600757" w:rsidRDefault="00BF07FE" w:rsidP="00BF07FE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1. В будущем, при развитии данной технологии, ученики будут "списывать" посредством </w:t>
      </w:r>
      <w:proofErr w:type="spellStart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нейросетей</w:t>
      </w:r>
      <w:proofErr w:type="spellEnd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.</w:t>
      </w:r>
    </w:p>
    <w:p w:rsidR="00BF07FE" w:rsidRPr="00600757" w:rsidRDefault="00BF07FE" w:rsidP="00BF07FE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2. Ученики перестанут напрягаться при анализе информации - задан запрос - сгенерирован ответ - скопировано - распечатано. Найти откуда списано - будет практически нереально (</w:t>
      </w:r>
      <w:proofErr w:type="gramStart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может я ошибаюсь</w:t>
      </w:r>
      <w:proofErr w:type="gramEnd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). Нет анализа информации - нет развития функций мозга. Как итог - дальнейшее отупение.</w:t>
      </w:r>
    </w:p>
    <w:p w:rsidR="00BF07FE" w:rsidRPr="00600757" w:rsidRDefault="00BF07FE" w:rsidP="00BF07FE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3. Математика будет подменяться калькулятором с искусственным интеллектом. Дети элементарно перестанут считать.</w:t>
      </w:r>
    </w:p>
    <w:p w:rsidR="00BF07FE" w:rsidRPr="00600757" w:rsidRDefault="00BF07FE" w:rsidP="00BF07FE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4. Мотивация к учёбе будет </w:t>
      </w:r>
      <w:proofErr w:type="gramStart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падать</w:t>
      </w:r>
      <w:proofErr w:type="gramEnd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 каждый урок нужно будет изобретать что-то, что заинтересует детей и в конечном итоге перевесит "зачем мне это, есть же </w:t>
      </w:r>
      <w:proofErr w:type="spellStart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CHatGPT</w:t>
      </w:r>
      <w:proofErr w:type="spellEnd"/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, он всё решит".</w:t>
      </w:r>
    </w:p>
    <w:p w:rsidR="006316DE" w:rsidRPr="00600757" w:rsidRDefault="006316DE" w:rsidP="002A30F9">
      <w:pPr>
        <w:spacing w:after="0" w:line="39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A30F9" w:rsidRPr="00600757" w:rsidRDefault="002A30F9" w:rsidP="002A30F9">
      <w:pPr>
        <w:spacing w:after="0" w:line="420" w:lineRule="atLeast"/>
        <w:textAlignment w:val="baseline"/>
        <w:outlineLvl w:val="1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sz w:val="32"/>
          <w:szCs w:val="32"/>
          <w:lang w:eastAsia="ru-RU"/>
        </w:rPr>
        <w:t>Как итог</w:t>
      </w:r>
    </w:p>
    <w:p w:rsidR="006316DE" w:rsidRPr="006146FD" w:rsidRDefault="006316DE" w:rsidP="006316DE">
      <w:pP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600757">
        <w:rPr>
          <w:rFonts w:ascii="Times New Roman" w:hAnsi="Times New Roman" w:cs="Times New Roman"/>
          <w:sz w:val="32"/>
          <w:szCs w:val="32"/>
        </w:rPr>
        <w:t>н</w:t>
      </w:r>
      <w:r w:rsidR="002A30F9" w:rsidRPr="00600757">
        <w:rPr>
          <w:rFonts w:ascii="Times New Roman" w:hAnsi="Times New Roman" w:cs="Times New Roman"/>
          <w:sz w:val="32"/>
          <w:szCs w:val="32"/>
        </w:rPr>
        <w:t>ейронные сети являются эффективным инструментом в работе современного учителя. С их помощью можно создавать интересные интерактивные игровые уроки математики, что ведет к повышению качества образования, а также усиливает мотивацию учеников. Создание игровых уроков по математике позволяет разнообразить учебный процесс не только для учащихся, но и для учителя. Время на конструирование такого урока сводится к минимуму, его буквально надо перепроверить</w:t>
      </w:r>
      <w:r w:rsidR="00BF07FE" w:rsidRPr="00600757">
        <w:rPr>
          <w:rFonts w:ascii="Times New Roman" w:hAnsi="Times New Roman" w:cs="Times New Roman"/>
          <w:sz w:val="32"/>
          <w:szCs w:val="32"/>
        </w:rPr>
        <w:t>.</w:t>
      </w:r>
    </w:p>
    <w:p w:rsidR="006146FD" w:rsidRPr="00600757" w:rsidRDefault="006146FD" w:rsidP="006146FD">
      <w:pPr>
        <w:pStyle w:val="a5"/>
        <w:shd w:val="clear" w:color="auto" w:fill="FFFFFF"/>
        <w:spacing w:before="0" w:beforeAutospacing="0" w:after="135" w:afterAutospacing="0"/>
        <w:rPr>
          <w:color w:val="212121"/>
          <w:sz w:val="32"/>
          <w:szCs w:val="32"/>
        </w:rPr>
      </w:pPr>
      <w:proofErr w:type="spellStart"/>
      <w:r w:rsidRPr="00600757">
        <w:rPr>
          <w:color w:val="212121"/>
          <w:sz w:val="32"/>
          <w:szCs w:val="32"/>
        </w:rPr>
        <w:t>Нейросети</w:t>
      </w:r>
      <w:proofErr w:type="spellEnd"/>
      <w:r w:rsidRPr="00600757">
        <w:rPr>
          <w:color w:val="212121"/>
          <w:sz w:val="32"/>
          <w:szCs w:val="32"/>
        </w:rPr>
        <w:t xml:space="preserve"> и педагоги должны тесно сотрудничать, чтобы создать оптимальное обучающее окружение для учеников. Мне, как учителю, </w:t>
      </w:r>
      <w:proofErr w:type="spellStart"/>
      <w:r w:rsidRPr="00600757">
        <w:rPr>
          <w:color w:val="212121"/>
          <w:sz w:val="32"/>
          <w:szCs w:val="32"/>
        </w:rPr>
        <w:t>нейросети</w:t>
      </w:r>
      <w:proofErr w:type="spellEnd"/>
      <w:r w:rsidRPr="00600757">
        <w:rPr>
          <w:color w:val="212121"/>
          <w:sz w:val="32"/>
          <w:szCs w:val="32"/>
        </w:rPr>
        <w:t xml:space="preserve"> необходимы ежедневно для своего профессионального роста, саморазвития в различных областях. Они помогают экономить время при поиске информации, составлении различных сценариев мероприятий и т.д.</w:t>
      </w:r>
    </w:p>
    <w:p w:rsidR="00BF07FE" w:rsidRPr="00600757" w:rsidRDefault="00BF07FE" w:rsidP="006316DE">
      <w:pPr>
        <w:pStyle w:val="a5"/>
        <w:shd w:val="clear" w:color="auto" w:fill="FFFFFF"/>
        <w:spacing w:before="0" w:beforeAutospacing="0" w:after="135" w:afterAutospacing="0"/>
        <w:rPr>
          <w:color w:val="212121"/>
          <w:sz w:val="32"/>
          <w:szCs w:val="32"/>
        </w:rPr>
      </w:pPr>
    </w:p>
    <w:p w:rsidR="00D54D8E" w:rsidRPr="00600757" w:rsidRDefault="00D54D8E" w:rsidP="00D54D8E">
      <w:pPr>
        <w:pStyle w:val="a5"/>
        <w:spacing w:before="0" w:beforeAutospacing="0" w:after="0" w:afterAutospacing="0"/>
        <w:rPr>
          <w:sz w:val="32"/>
          <w:szCs w:val="32"/>
        </w:rPr>
      </w:pPr>
      <w:r w:rsidRPr="00600757">
        <w:rPr>
          <w:sz w:val="32"/>
          <w:szCs w:val="32"/>
        </w:rPr>
        <w:t>С приходом нового учебного года интерес школьников к техническим новинкам и учебным инструментам значительно возрастает. Исследование, проведённое «</w:t>
      </w:r>
      <w:proofErr w:type="spellStart"/>
      <w:r w:rsidRPr="00600757">
        <w:rPr>
          <w:sz w:val="32"/>
          <w:szCs w:val="32"/>
        </w:rPr>
        <w:t>Яндекс</w:t>
      </w:r>
      <w:proofErr w:type="spellEnd"/>
      <w:r w:rsidRPr="00600757">
        <w:rPr>
          <w:sz w:val="32"/>
          <w:szCs w:val="32"/>
        </w:rPr>
        <w:t xml:space="preserve"> Рекламой», выявило, что за год потребность в учебных </w:t>
      </w:r>
      <w:proofErr w:type="spellStart"/>
      <w:r w:rsidRPr="00600757">
        <w:rPr>
          <w:sz w:val="32"/>
          <w:szCs w:val="32"/>
        </w:rPr>
        <w:t>гаджетах</w:t>
      </w:r>
      <w:proofErr w:type="spellEnd"/>
      <w:r w:rsidRPr="00600757">
        <w:rPr>
          <w:sz w:val="32"/>
          <w:szCs w:val="32"/>
        </w:rPr>
        <w:t>, например, голосовых помощниках, увеличилась на 43%.</w:t>
      </w:r>
    </w:p>
    <w:p w:rsidR="00D54D8E" w:rsidRPr="00600757" w:rsidRDefault="00D54D8E" w:rsidP="00D54D8E">
      <w:pPr>
        <w:pStyle w:val="a5"/>
        <w:spacing w:before="0" w:beforeAutospacing="0" w:after="0" w:afterAutospacing="0"/>
        <w:rPr>
          <w:sz w:val="32"/>
          <w:szCs w:val="32"/>
        </w:rPr>
      </w:pPr>
      <w:r w:rsidRPr="00600757">
        <w:rPr>
          <w:sz w:val="32"/>
          <w:szCs w:val="32"/>
        </w:rPr>
        <w:t xml:space="preserve">Также стали популярнее таймеры для обучения (на 25%), образовательные </w:t>
      </w:r>
      <w:proofErr w:type="spellStart"/>
      <w:proofErr w:type="gramStart"/>
      <w:r w:rsidRPr="00600757">
        <w:rPr>
          <w:sz w:val="32"/>
          <w:szCs w:val="32"/>
        </w:rPr>
        <w:t>чат-боты</w:t>
      </w:r>
      <w:proofErr w:type="spellEnd"/>
      <w:proofErr w:type="gramEnd"/>
      <w:r w:rsidRPr="00600757">
        <w:rPr>
          <w:sz w:val="32"/>
          <w:szCs w:val="32"/>
        </w:rPr>
        <w:t xml:space="preserve"> (на 19%), мелодии для сосредоточенности (на 13%) и интерактивные доски (на 14%).</w:t>
      </w:r>
    </w:p>
    <w:p w:rsidR="00D54D8E" w:rsidRPr="00600757" w:rsidRDefault="00D54D8E" w:rsidP="00D54D8E">
      <w:pPr>
        <w:pStyle w:val="a5"/>
        <w:spacing w:before="0" w:beforeAutospacing="0" w:after="0" w:afterAutospacing="0"/>
        <w:rPr>
          <w:sz w:val="32"/>
          <w:szCs w:val="32"/>
        </w:rPr>
      </w:pPr>
      <w:r w:rsidRPr="00600757">
        <w:rPr>
          <w:sz w:val="32"/>
          <w:szCs w:val="32"/>
        </w:rPr>
        <w:lastRenderedPageBreak/>
        <w:t xml:space="preserve">Заслуживает внимания тот факт, что приблизительно 45% учеников активно пользуются для обучения </w:t>
      </w:r>
      <w:proofErr w:type="spellStart"/>
      <w:r w:rsidRPr="00600757">
        <w:rPr>
          <w:sz w:val="32"/>
          <w:szCs w:val="32"/>
        </w:rPr>
        <w:t>нейросетями</w:t>
      </w:r>
      <w:proofErr w:type="spellEnd"/>
      <w:r w:rsidRPr="00600757">
        <w:rPr>
          <w:sz w:val="32"/>
          <w:szCs w:val="32"/>
        </w:rPr>
        <w:t>, часто выбирая конкретные сервисы для помощи с домашним заданием.</w:t>
      </w:r>
    </w:p>
    <w:p w:rsidR="00D54D8E" w:rsidRPr="00600757" w:rsidRDefault="00D54D8E" w:rsidP="00D54D8E">
      <w:pPr>
        <w:pStyle w:val="a5"/>
        <w:spacing w:before="0" w:beforeAutospacing="0" w:after="0" w:afterAutospacing="0"/>
        <w:rPr>
          <w:sz w:val="32"/>
          <w:szCs w:val="32"/>
        </w:rPr>
      </w:pPr>
      <w:r w:rsidRPr="00600757">
        <w:rPr>
          <w:sz w:val="32"/>
          <w:szCs w:val="32"/>
        </w:rPr>
        <w:t xml:space="preserve">Но не спешите сетовать на молодое поколение — вот чем </w:t>
      </w:r>
      <w:proofErr w:type="spellStart"/>
      <w:r w:rsidRPr="00600757">
        <w:rPr>
          <w:sz w:val="32"/>
          <w:szCs w:val="32"/>
        </w:rPr>
        <w:t>нейросети</w:t>
      </w:r>
      <w:proofErr w:type="spellEnd"/>
      <w:r w:rsidRPr="00600757">
        <w:rPr>
          <w:sz w:val="32"/>
          <w:szCs w:val="32"/>
        </w:rPr>
        <w:t xml:space="preserve"> действительно могут быть </w:t>
      </w:r>
      <w:proofErr w:type="gramStart"/>
      <w:r w:rsidRPr="00600757">
        <w:rPr>
          <w:sz w:val="32"/>
          <w:szCs w:val="32"/>
        </w:rPr>
        <w:t>полезны</w:t>
      </w:r>
      <w:proofErr w:type="gramEnd"/>
      <w:r w:rsidRPr="00600757">
        <w:rPr>
          <w:sz w:val="32"/>
          <w:szCs w:val="32"/>
        </w:rPr>
        <w:t xml:space="preserve"> в учебе.</w:t>
      </w:r>
    </w:p>
    <w:p w:rsidR="00D54D8E" w:rsidRPr="00600757" w:rsidRDefault="00D54D8E" w:rsidP="00D54D8E">
      <w:pPr>
        <w:pStyle w:val="2"/>
        <w:shd w:val="clear" w:color="auto" w:fill="FFFFFF"/>
        <w:spacing w:before="0" w:beforeAutospacing="0" w:after="0" w:afterAutospacing="0"/>
        <w:rPr>
          <w:color w:val="303030"/>
          <w:sz w:val="32"/>
          <w:szCs w:val="32"/>
        </w:rPr>
      </w:pPr>
      <w:r w:rsidRPr="00600757">
        <w:rPr>
          <w:color w:val="303030"/>
          <w:sz w:val="32"/>
          <w:szCs w:val="32"/>
        </w:rPr>
        <w:t xml:space="preserve">Преимущества использования </w:t>
      </w:r>
      <w:proofErr w:type="spellStart"/>
      <w:r w:rsidRPr="00600757">
        <w:rPr>
          <w:color w:val="303030"/>
          <w:sz w:val="32"/>
          <w:szCs w:val="32"/>
        </w:rPr>
        <w:t>нейросетей</w:t>
      </w:r>
      <w:proofErr w:type="spellEnd"/>
      <w:r w:rsidRPr="00600757">
        <w:rPr>
          <w:color w:val="303030"/>
          <w:sz w:val="32"/>
          <w:szCs w:val="32"/>
        </w:rPr>
        <w:t xml:space="preserve"> школьниками</w:t>
      </w:r>
    </w:p>
    <w:p w:rsidR="00D54D8E" w:rsidRPr="00600757" w:rsidRDefault="00D54D8E" w:rsidP="00D54D8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Эффективное обучение:</w:t>
      </w:r>
      <w:r w:rsidRPr="00600757">
        <w:rPr>
          <w:color w:val="303030"/>
          <w:sz w:val="32"/>
          <w:szCs w:val="32"/>
        </w:rPr>
        <w:t> </w:t>
      </w:r>
      <w:proofErr w:type="spellStart"/>
      <w:r w:rsidRPr="00600757">
        <w:rPr>
          <w:color w:val="303030"/>
          <w:sz w:val="32"/>
          <w:szCs w:val="32"/>
        </w:rPr>
        <w:t>Нейросети</w:t>
      </w:r>
      <w:proofErr w:type="spellEnd"/>
      <w:r w:rsidRPr="00600757">
        <w:rPr>
          <w:color w:val="303030"/>
          <w:sz w:val="32"/>
          <w:szCs w:val="32"/>
        </w:rPr>
        <w:t xml:space="preserve"> могут адаптироваться под индивидуальные потребности ученика, предлагая материал в наиболее понятной и интересной форме.</w:t>
      </w:r>
    </w:p>
    <w:p w:rsidR="00D54D8E" w:rsidRPr="00600757" w:rsidRDefault="00D54D8E" w:rsidP="00D54D8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Доступ к большому объёму информации:</w:t>
      </w:r>
      <w:r w:rsidRPr="00600757">
        <w:rPr>
          <w:color w:val="303030"/>
          <w:sz w:val="32"/>
          <w:szCs w:val="32"/>
        </w:rPr>
        <w:t> </w:t>
      </w:r>
      <w:proofErr w:type="spellStart"/>
      <w:r w:rsidRPr="00600757">
        <w:rPr>
          <w:color w:val="303030"/>
          <w:sz w:val="32"/>
          <w:szCs w:val="32"/>
        </w:rPr>
        <w:t>Нейросети</w:t>
      </w:r>
      <w:proofErr w:type="spellEnd"/>
      <w:r w:rsidRPr="00600757">
        <w:rPr>
          <w:color w:val="303030"/>
          <w:sz w:val="32"/>
          <w:szCs w:val="32"/>
        </w:rPr>
        <w:t xml:space="preserve"> могут быстро анализировать большие объёмы данных, предоставляя школьникам доступ к обширным ресурсам.</w:t>
      </w:r>
    </w:p>
    <w:p w:rsidR="00D54D8E" w:rsidRPr="00600757" w:rsidRDefault="00D54D8E" w:rsidP="00D54D8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Интерактивность:</w:t>
      </w:r>
      <w:r w:rsidRPr="00600757">
        <w:rPr>
          <w:color w:val="303030"/>
          <w:sz w:val="32"/>
          <w:szCs w:val="32"/>
        </w:rPr>
        <w:t xml:space="preserve"> С помощью </w:t>
      </w:r>
      <w:proofErr w:type="spellStart"/>
      <w:r w:rsidRPr="00600757">
        <w:rPr>
          <w:color w:val="303030"/>
          <w:sz w:val="32"/>
          <w:szCs w:val="32"/>
        </w:rPr>
        <w:t>нейросетей</w:t>
      </w:r>
      <w:proofErr w:type="spellEnd"/>
      <w:r w:rsidRPr="00600757">
        <w:rPr>
          <w:color w:val="303030"/>
          <w:sz w:val="32"/>
          <w:szCs w:val="32"/>
        </w:rPr>
        <w:t xml:space="preserve"> можно создавать интерактивные учебные программы, которые делают процесс обучения более захватывающим.</w:t>
      </w:r>
    </w:p>
    <w:p w:rsidR="00D54D8E" w:rsidRPr="00600757" w:rsidRDefault="00D54D8E" w:rsidP="00D54D8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Обратная связь:</w:t>
      </w:r>
      <w:r w:rsidRPr="00600757">
        <w:rPr>
          <w:color w:val="303030"/>
          <w:sz w:val="32"/>
          <w:szCs w:val="32"/>
        </w:rPr>
        <w:t> </w:t>
      </w:r>
      <w:proofErr w:type="spellStart"/>
      <w:r w:rsidRPr="00600757">
        <w:rPr>
          <w:color w:val="303030"/>
          <w:sz w:val="32"/>
          <w:szCs w:val="32"/>
        </w:rPr>
        <w:t>Нейросети</w:t>
      </w:r>
      <w:proofErr w:type="spellEnd"/>
      <w:r w:rsidRPr="00600757">
        <w:rPr>
          <w:color w:val="303030"/>
          <w:sz w:val="32"/>
          <w:szCs w:val="32"/>
        </w:rPr>
        <w:t xml:space="preserve"> могут моментально оценивать работу ученика и предоставлять обратную связь, помогая быстрее усваивать материал.</w:t>
      </w:r>
    </w:p>
    <w:p w:rsidR="00D54D8E" w:rsidRDefault="00D54D8E" w:rsidP="00D54D8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Автоматизация рутинных задач:</w:t>
      </w:r>
      <w:r w:rsidRPr="00600757">
        <w:rPr>
          <w:color w:val="303030"/>
          <w:sz w:val="32"/>
          <w:szCs w:val="32"/>
        </w:rPr>
        <w:t> </w:t>
      </w:r>
      <w:proofErr w:type="spellStart"/>
      <w:r w:rsidRPr="00600757">
        <w:rPr>
          <w:color w:val="303030"/>
          <w:sz w:val="32"/>
          <w:szCs w:val="32"/>
        </w:rPr>
        <w:t>Нейросети</w:t>
      </w:r>
      <w:proofErr w:type="spellEnd"/>
      <w:r w:rsidRPr="00600757">
        <w:rPr>
          <w:color w:val="303030"/>
          <w:sz w:val="32"/>
          <w:szCs w:val="32"/>
        </w:rPr>
        <w:t xml:space="preserve"> могут автоматизировать выполнение рутинных учебных заданий, позволяя ученику сосредоточиться на более сложных задачах.</w:t>
      </w:r>
    </w:p>
    <w:p w:rsidR="005C1AD8" w:rsidRPr="00600757" w:rsidRDefault="005C1AD8" w:rsidP="005C1AD8">
      <w:pPr>
        <w:pStyle w:val="a5"/>
        <w:shd w:val="clear" w:color="auto" w:fill="FFFFFF"/>
        <w:spacing w:before="0" w:beforeAutospacing="0" w:after="0" w:afterAutospacing="0"/>
        <w:rPr>
          <w:color w:val="303030"/>
          <w:sz w:val="32"/>
          <w:szCs w:val="32"/>
        </w:rPr>
      </w:pPr>
    </w:p>
    <w:p w:rsidR="00D54D8E" w:rsidRPr="00600757" w:rsidRDefault="00D54D8E" w:rsidP="00D54D8E">
      <w:pPr>
        <w:pStyle w:val="2"/>
        <w:shd w:val="clear" w:color="auto" w:fill="FFFFFF"/>
        <w:spacing w:before="0" w:beforeAutospacing="0" w:after="0" w:afterAutospacing="0"/>
        <w:rPr>
          <w:color w:val="303030"/>
          <w:sz w:val="32"/>
          <w:szCs w:val="32"/>
        </w:rPr>
      </w:pPr>
      <w:r w:rsidRPr="00600757">
        <w:rPr>
          <w:color w:val="303030"/>
          <w:sz w:val="32"/>
          <w:szCs w:val="32"/>
        </w:rPr>
        <w:t xml:space="preserve">Недостатки использования </w:t>
      </w:r>
      <w:proofErr w:type="spellStart"/>
      <w:r w:rsidRPr="00600757">
        <w:rPr>
          <w:color w:val="303030"/>
          <w:sz w:val="32"/>
          <w:szCs w:val="32"/>
        </w:rPr>
        <w:t>нейросетей</w:t>
      </w:r>
      <w:proofErr w:type="spellEnd"/>
      <w:r w:rsidRPr="00600757">
        <w:rPr>
          <w:color w:val="303030"/>
          <w:sz w:val="32"/>
          <w:szCs w:val="32"/>
        </w:rPr>
        <w:t xml:space="preserve"> школьниками</w:t>
      </w:r>
    </w:p>
    <w:p w:rsidR="00D54D8E" w:rsidRPr="00600757" w:rsidRDefault="00D54D8E" w:rsidP="00D54D8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Зависимость от технологий:</w:t>
      </w:r>
      <w:r w:rsidRPr="00600757">
        <w:rPr>
          <w:color w:val="303030"/>
          <w:sz w:val="32"/>
          <w:szCs w:val="32"/>
        </w:rPr>
        <w:t xml:space="preserve"> Чрезмерное использование </w:t>
      </w:r>
      <w:proofErr w:type="spellStart"/>
      <w:r w:rsidRPr="00600757">
        <w:rPr>
          <w:color w:val="303030"/>
          <w:sz w:val="32"/>
          <w:szCs w:val="32"/>
        </w:rPr>
        <w:t>нейросетей</w:t>
      </w:r>
      <w:proofErr w:type="spellEnd"/>
      <w:r w:rsidRPr="00600757">
        <w:rPr>
          <w:color w:val="303030"/>
          <w:sz w:val="32"/>
          <w:szCs w:val="32"/>
        </w:rPr>
        <w:t xml:space="preserve"> может привести к потере навыков самостоятельного мышления и анализа.</w:t>
      </w:r>
    </w:p>
    <w:p w:rsidR="00D54D8E" w:rsidRPr="00600757" w:rsidRDefault="00D54D8E" w:rsidP="00D54D8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Приватность:</w:t>
      </w:r>
      <w:r w:rsidRPr="00600757">
        <w:rPr>
          <w:color w:val="303030"/>
          <w:sz w:val="32"/>
          <w:szCs w:val="32"/>
        </w:rPr>
        <w:t> </w:t>
      </w:r>
      <w:proofErr w:type="spellStart"/>
      <w:r w:rsidRPr="00600757">
        <w:rPr>
          <w:color w:val="303030"/>
          <w:sz w:val="32"/>
          <w:szCs w:val="32"/>
        </w:rPr>
        <w:t>Нейросети</w:t>
      </w:r>
      <w:proofErr w:type="spellEnd"/>
      <w:r w:rsidRPr="00600757">
        <w:rPr>
          <w:color w:val="303030"/>
          <w:sz w:val="32"/>
          <w:szCs w:val="32"/>
        </w:rPr>
        <w:t xml:space="preserve"> собирают и анализируют большие объемы данных, что может ставить под угрозу конфиденциальность информации.</w:t>
      </w:r>
    </w:p>
    <w:p w:rsidR="00D54D8E" w:rsidRPr="00600757" w:rsidRDefault="00D54D8E" w:rsidP="00D54D8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Ошибки и неточности:</w:t>
      </w:r>
      <w:r w:rsidRPr="00600757">
        <w:rPr>
          <w:color w:val="303030"/>
          <w:sz w:val="32"/>
          <w:szCs w:val="32"/>
        </w:rPr>
        <w:t xml:space="preserve"> Несмотря на </w:t>
      </w:r>
      <w:proofErr w:type="spellStart"/>
      <w:r w:rsidRPr="00600757">
        <w:rPr>
          <w:color w:val="303030"/>
          <w:sz w:val="32"/>
          <w:szCs w:val="32"/>
        </w:rPr>
        <w:t>продвинутость</w:t>
      </w:r>
      <w:proofErr w:type="spellEnd"/>
      <w:r w:rsidRPr="00600757">
        <w:rPr>
          <w:color w:val="303030"/>
          <w:sz w:val="32"/>
          <w:szCs w:val="32"/>
        </w:rPr>
        <w:t xml:space="preserve"> технологии, </w:t>
      </w:r>
      <w:proofErr w:type="spellStart"/>
      <w:r w:rsidRPr="00600757">
        <w:rPr>
          <w:color w:val="303030"/>
          <w:sz w:val="32"/>
          <w:szCs w:val="32"/>
        </w:rPr>
        <w:t>нейросети</w:t>
      </w:r>
      <w:proofErr w:type="spellEnd"/>
      <w:r w:rsidRPr="00600757">
        <w:rPr>
          <w:color w:val="303030"/>
          <w:sz w:val="32"/>
          <w:szCs w:val="32"/>
        </w:rPr>
        <w:t xml:space="preserve"> могут ошибаться, и школьники могут получить неверную или искаженную информацию.</w:t>
      </w:r>
    </w:p>
    <w:p w:rsidR="00D54D8E" w:rsidRPr="00600757" w:rsidRDefault="00D54D8E" w:rsidP="00D54D8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Уменьшение социального взаимодействия:</w:t>
      </w:r>
      <w:r w:rsidRPr="00600757">
        <w:rPr>
          <w:color w:val="303030"/>
          <w:sz w:val="32"/>
          <w:szCs w:val="32"/>
        </w:rPr>
        <w:t xml:space="preserve"> Использование </w:t>
      </w:r>
      <w:proofErr w:type="spellStart"/>
      <w:r w:rsidRPr="00600757">
        <w:rPr>
          <w:color w:val="303030"/>
          <w:sz w:val="32"/>
          <w:szCs w:val="32"/>
        </w:rPr>
        <w:t>нейросетей</w:t>
      </w:r>
      <w:proofErr w:type="spellEnd"/>
      <w:r w:rsidRPr="00600757">
        <w:rPr>
          <w:color w:val="303030"/>
          <w:sz w:val="32"/>
          <w:szCs w:val="32"/>
        </w:rPr>
        <w:t xml:space="preserve"> может сократить общение школьников с учителями и сверстниками, </w:t>
      </w:r>
      <w:proofErr w:type="gramStart"/>
      <w:r w:rsidRPr="00600757">
        <w:rPr>
          <w:color w:val="303030"/>
          <w:sz w:val="32"/>
          <w:szCs w:val="32"/>
        </w:rPr>
        <w:t>уменьшая</w:t>
      </w:r>
      <w:proofErr w:type="gramEnd"/>
      <w:r w:rsidRPr="00600757">
        <w:rPr>
          <w:color w:val="303030"/>
          <w:sz w:val="32"/>
          <w:szCs w:val="32"/>
        </w:rPr>
        <w:t xml:space="preserve"> таким образом развитие социальных навыков.</w:t>
      </w:r>
    </w:p>
    <w:p w:rsidR="00D54D8E" w:rsidRPr="00600757" w:rsidRDefault="00D54D8E" w:rsidP="00D54D8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ind w:left="0"/>
        <w:rPr>
          <w:color w:val="303030"/>
          <w:sz w:val="32"/>
          <w:szCs w:val="32"/>
        </w:rPr>
      </w:pPr>
      <w:r w:rsidRPr="00600757">
        <w:rPr>
          <w:rStyle w:val="a8"/>
          <w:color w:val="303030"/>
          <w:sz w:val="32"/>
          <w:szCs w:val="32"/>
        </w:rPr>
        <w:t>Высокая стоимость:</w:t>
      </w:r>
      <w:r w:rsidRPr="00600757">
        <w:rPr>
          <w:color w:val="303030"/>
          <w:sz w:val="32"/>
          <w:szCs w:val="32"/>
        </w:rPr>
        <w:t xml:space="preserve"> Внедрение и поддержка </w:t>
      </w:r>
      <w:proofErr w:type="spellStart"/>
      <w:r w:rsidRPr="00600757">
        <w:rPr>
          <w:color w:val="303030"/>
          <w:sz w:val="32"/>
          <w:szCs w:val="32"/>
        </w:rPr>
        <w:t>нейросетей</w:t>
      </w:r>
      <w:proofErr w:type="spellEnd"/>
      <w:r w:rsidRPr="00600757">
        <w:rPr>
          <w:color w:val="303030"/>
          <w:sz w:val="32"/>
          <w:szCs w:val="32"/>
        </w:rPr>
        <w:t xml:space="preserve"> может требовать значительных инвестиций, что может быть недоступно для всех учебных заведений.</w:t>
      </w:r>
    </w:p>
    <w:p w:rsidR="006316DE" w:rsidRPr="00600757" w:rsidRDefault="006316DE" w:rsidP="006316DE">
      <w:pPr>
        <w:rPr>
          <w:rFonts w:ascii="Times New Roman" w:hAnsi="Times New Roman" w:cs="Times New Roman"/>
          <w:sz w:val="32"/>
          <w:szCs w:val="32"/>
        </w:rPr>
      </w:pPr>
    </w:p>
    <w:p w:rsidR="00600757" w:rsidRPr="00600757" w:rsidRDefault="00600757" w:rsidP="006007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Безусловно, возможности </w:t>
      </w:r>
      <w:proofErr w:type="spellStart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нейросетей</w:t>
      </w:r>
      <w:proofErr w:type="spellEnd"/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в преподавании математики не заменят роли учителя, а лишь дополнят ее. Искусственный интеллект - это дополнительный инструмент, который поможет педагогу эффективно организовывать учебные занятия и уделять больше внимания каждому ученику.</w:t>
      </w:r>
    </w:p>
    <w:p w:rsidR="00600757" w:rsidRPr="00600757" w:rsidRDefault="00600757" w:rsidP="0060075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 w:rsidRPr="00600757"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Таким образом, использование нейронных сетей для преподавания математики в школе представляет огромный потенциал для современного образования. Оно позволяет ученикам получать уникальные учебные материалы, учителям – эффективно организовывать учебный процесс, а образовательной системе – быть более гибкой и адаптивной. Внедрение искусственного интеллекта в образование – это шаг вперед к более инновационным методам обучения и подготовке нового поколения учеников к быстро меняющемуся миру.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Интернет источники: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1. </w:t>
      </w:r>
      <w:hyperlink r:id="rId7" w:history="1">
        <w:r>
          <w:rPr>
            <w:rStyle w:val="a7"/>
            <w:rFonts w:ascii="Verdana" w:hAnsi="Verdana"/>
            <w:color w:val="198888"/>
            <w:sz w:val="21"/>
            <w:szCs w:val="21"/>
          </w:rPr>
          <w:t>https://www.kp.ru/expert/elektronika/iskusstvennyj-intellekt/</w:t>
        </w:r>
      </w:hyperlink>
      <w:r>
        <w:rPr>
          <w:rFonts w:ascii="Verdana" w:hAnsi="Verdana"/>
          <w:color w:val="212121"/>
          <w:sz w:val="21"/>
          <w:szCs w:val="21"/>
        </w:rPr>
        <w:t> -искусственный интеллект;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2. </w:t>
      </w:r>
      <w:hyperlink r:id="rId8" w:history="1">
        <w:r>
          <w:rPr>
            <w:rStyle w:val="a7"/>
            <w:rFonts w:ascii="Verdana" w:hAnsi="Verdana"/>
            <w:color w:val="198888"/>
            <w:sz w:val="21"/>
            <w:szCs w:val="21"/>
          </w:rPr>
          <w:t>https://netology.ru/blog/03-2023-ai-trends</w:t>
        </w:r>
      </w:hyperlink>
      <w:r>
        <w:rPr>
          <w:rFonts w:ascii="Verdana" w:hAnsi="Verdana"/>
          <w:color w:val="212121"/>
          <w:sz w:val="21"/>
          <w:szCs w:val="21"/>
        </w:rPr>
        <w:t> - как развивается искусственный интеллект;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3. </w:t>
      </w:r>
      <w:hyperlink r:id="rId9" w:history="1">
        <w:r>
          <w:rPr>
            <w:rStyle w:val="a7"/>
            <w:rFonts w:ascii="Verdana" w:hAnsi="Verdana"/>
            <w:color w:val="005580"/>
            <w:sz w:val="21"/>
            <w:szCs w:val="21"/>
          </w:rPr>
          <w:t>https://zerocoder.ru/neural-web?utm_source=Yandex_vika_kab2&amp;utm_medium=cpc&amp;utm_campaign=89910315&amp;utm_content=14513316185&amp;utm_term=</w:t>
        </w:r>
      </w:hyperlink>
      <w:r>
        <w:rPr>
          <w:rFonts w:ascii="Verdana" w:hAnsi="Verdana"/>
          <w:color w:val="212121"/>
          <w:sz w:val="21"/>
          <w:szCs w:val="21"/>
        </w:rPr>
        <w:t xml:space="preserve">нейросеть&amp;yclid=17834572789713993727 – </w:t>
      </w:r>
      <w:proofErr w:type="spellStart"/>
      <w:r>
        <w:rPr>
          <w:rFonts w:ascii="Verdana" w:hAnsi="Verdana"/>
          <w:color w:val="212121"/>
          <w:sz w:val="21"/>
          <w:szCs w:val="21"/>
        </w:rPr>
        <w:t>нейросети</w:t>
      </w:r>
      <w:proofErr w:type="spellEnd"/>
      <w:r>
        <w:rPr>
          <w:rFonts w:ascii="Verdana" w:hAnsi="Verdana"/>
          <w:color w:val="212121"/>
          <w:sz w:val="21"/>
          <w:szCs w:val="21"/>
        </w:rPr>
        <w:t xml:space="preserve"> для жизни и карьеры;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4. </w:t>
      </w:r>
      <w:hyperlink r:id="rId10" w:history="1">
        <w:r>
          <w:rPr>
            <w:rStyle w:val="a7"/>
            <w:rFonts w:ascii="Verdana" w:hAnsi="Verdana"/>
            <w:color w:val="198888"/>
            <w:sz w:val="21"/>
            <w:szCs w:val="21"/>
          </w:rPr>
          <w:t>https://journal.tinkoff.ru/short/ai-for-all/</w:t>
        </w:r>
      </w:hyperlink>
      <w:r>
        <w:rPr>
          <w:rFonts w:ascii="Verdana" w:hAnsi="Verdana"/>
          <w:color w:val="212121"/>
          <w:sz w:val="21"/>
          <w:szCs w:val="21"/>
        </w:rPr>
        <w:t xml:space="preserve"> - бесплатные </w:t>
      </w:r>
      <w:proofErr w:type="spellStart"/>
      <w:r>
        <w:rPr>
          <w:rFonts w:ascii="Verdana" w:hAnsi="Verdana"/>
          <w:color w:val="212121"/>
          <w:sz w:val="21"/>
          <w:szCs w:val="21"/>
        </w:rPr>
        <w:t>нейросети</w:t>
      </w:r>
      <w:proofErr w:type="spellEnd"/>
      <w:r>
        <w:rPr>
          <w:rFonts w:ascii="Verdana" w:hAnsi="Verdana"/>
          <w:color w:val="212121"/>
          <w:sz w:val="21"/>
          <w:szCs w:val="21"/>
        </w:rPr>
        <w:t>;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5. </w:t>
      </w:r>
      <w:hyperlink r:id="rId11" w:history="1">
        <w:r>
          <w:rPr>
            <w:rStyle w:val="a7"/>
            <w:rFonts w:ascii="Verdana" w:hAnsi="Verdana"/>
            <w:color w:val="198888"/>
            <w:sz w:val="21"/>
            <w:szCs w:val="21"/>
          </w:rPr>
          <w:t>https://school.kontur.ru/publications/2374</w:t>
        </w:r>
      </w:hyperlink>
      <w:r>
        <w:rPr>
          <w:rFonts w:ascii="Verdana" w:hAnsi="Verdana"/>
          <w:color w:val="212121"/>
          <w:sz w:val="21"/>
          <w:szCs w:val="21"/>
        </w:rPr>
        <w:t> - функциональная грамотность школьников;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6. </w:t>
      </w:r>
      <w:hyperlink r:id="rId12" w:history="1">
        <w:r>
          <w:rPr>
            <w:rStyle w:val="a7"/>
            <w:rFonts w:ascii="Verdana" w:hAnsi="Verdana"/>
            <w:color w:val="198888"/>
            <w:sz w:val="21"/>
            <w:szCs w:val="21"/>
          </w:rPr>
          <w:t>https://shkolaosnovnayayasnogorsk-r71.gosweb.gosuslugi.ru/glavnoe/vvedenie-i-realizatsiya-foop/</w:t>
        </w:r>
      </w:hyperlink>
      <w:r>
        <w:rPr>
          <w:rFonts w:ascii="Verdana" w:hAnsi="Verdana"/>
          <w:color w:val="212121"/>
          <w:sz w:val="21"/>
          <w:szCs w:val="21"/>
        </w:rPr>
        <w:t> - введение и реализация ФООП ООО и СОО;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7. </w:t>
      </w:r>
      <w:hyperlink r:id="rId13" w:history="1">
        <w:r>
          <w:rPr>
            <w:rStyle w:val="a7"/>
            <w:rFonts w:ascii="Verdana" w:hAnsi="Verdana"/>
            <w:color w:val="198888"/>
            <w:sz w:val="21"/>
            <w:szCs w:val="21"/>
          </w:rPr>
          <w:t>https://school.kontur.ru/publications/2253</w:t>
        </w:r>
      </w:hyperlink>
      <w:r>
        <w:rPr>
          <w:rFonts w:ascii="Verdana" w:hAnsi="Verdana"/>
          <w:color w:val="212121"/>
          <w:sz w:val="21"/>
          <w:szCs w:val="21"/>
        </w:rPr>
        <w:t> – третье поколение ФГОС;</w:t>
      </w:r>
    </w:p>
    <w:p w:rsidR="00BF07FE" w:rsidRDefault="00BF07FE" w:rsidP="00BF07FE">
      <w:pPr>
        <w:pStyle w:val="a5"/>
        <w:shd w:val="clear" w:color="auto" w:fill="FFFFFF"/>
        <w:spacing w:before="0" w:beforeAutospacing="0" w:after="135" w:afterAutospacing="0"/>
        <w:rPr>
          <w:rFonts w:ascii="Verdana" w:hAnsi="Verdana"/>
          <w:color w:val="212121"/>
          <w:sz w:val="21"/>
          <w:szCs w:val="21"/>
        </w:rPr>
      </w:pPr>
      <w:r>
        <w:rPr>
          <w:rFonts w:ascii="Verdana" w:hAnsi="Verdana"/>
          <w:color w:val="212121"/>
          <w:sz w:val="21"/>
          <w:szCs w:val="21"/>
        </w:rPr>
        <w:t>8.  </w:t>
      </w:r>
      <w:hyperlink r:id="rId14" w:history="1">
        <w:r>
          <w:rPr>
            <w:rStyle w:val="a7"/>
            <w:rFonts w:ascii="Verdana" w:hAnsi="Verdana"/>
            <w:color w:val="198888"/>
            <w:sz w:val="21"/>
            <w:szCs w:val="21"/>
          </w:rPr>
          <w:t>https://school10nv-86.gosuslugi.ru/svedeniya-ob-obrazovatelnoy-organizatsii/obrazovatelnye-standarty-i-trebovaniya/fgos-3-pokoleniya/</w:t>
        </w:r>
      </w:hyperlink>
      <w:r>
        <w:rPr>
          <w:rFonts w:ascii="Verdana" w:hAnsi="Verdana"/>
          <w:color w:val="212121"/>
          <w:sz w:val="21"/>
          <w:szCs w:val="21"/>
        </w:rPr>
        <w:t> -ФГОС третьего поколения.</w:t>
      </w:r>
    </w:p>
    <w:p w:rsidR="006146FD" w:rsidRPr="00E46727" w:rsidRDefault="006146FD" w:rsidP="006146FD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46727">
        <w:rPr>
          <w:rFonts w:ascii="Times New Roman" w:hAnsi="Times New Roman" w:cs="Times New Roman"/>
          <w:color w:val="000000"/>
          <w:sz w:val="28"/>
          <w:szCs w:val="28"/>
        </w:rPr>
        <w:t xml:space="preserve">Выступление </w:t>
      </w:r>
      <w:proofErr w:type="spellStart"/>
      <w:r w:rsidRPr="00E46727">
        <w:rPr>
          <w:rFonts w:ascii="Times New Roman" w:hAnsi="Times New Roman" w:cs="Times New Roman"/>
          <w:color w:val="000000"/>
          <w:sz w:val="28"/>
          <w:szCs w:val="28"/>
        </w:rPr>
        <w:t>Марышевой</w:t>
      </w:r>
      <w:proofErr w:type="spellEnd"/>
      <w:r w:rsidRPr="00E46727">
        <w:rPr>
          <w:rFonts w:ascii="Times New Roman" w:hAnsi="Times New Roman" w:cs="Times New Roman"/>
          <w:color w:val="000000"/>
          <w:sz w:val="28"/>
          <w:szCs w:val="28"/>
        </w:rPr>
        <w:t xml:space="preserve"> Т.Е. </w:t>
      </w:r>
    </w:p>
    <w:p w:rsidR="006146FD" w:rsidRPr="00E46727" w:rsidRDefault="006146FD" w:rsidP="006146FD">
      <w:pPr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46727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 МО </w:t>
      </w:r>
    </w:p>
    <w:p w:rsidR="006146FD" w:rsidRDefault="006146FD" w:rsidP="005C1AD8">
      <w:pPr>
        <w:jc w:val="right"/>
      </w:pPr>
      <w:r w:rsidRPr="00E46727">
        <w:rPr>
          <w:rFonts w:ascii="Times New Roman" w:hAnsi="Times New Roman" w:cs="Times New Roman"/>
          <w:color w:val="000000"/>
          <w:sz w:val="28"/>
          <w:szCs w:val="28"/>
        </w:rPr>
        <w:t>учителей математики 28.08.2024</w:t>
      </w:r>
    </w:p>
    <w:p w:rsidR="005C1AD8" w:rsidRDefault="005C1AD8" w:rsidP="005C1AD8">
      <w:pPr>
        <w:jc w:val="right"/>
      </w:pPr>
    </w:p>
    <w:p w:rsidR="005C1AD8" w:rsidRDefault="005C1AD8" w:rsidP="006316DE"/>
    <w:sectPr w:rsidR="005C1AD8" w:rsidSect="005C1AD8">
      <w:head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26D" w:rsidRDefault="00DE626D" w:rsidP="005C1AD8">
      <w:pPr>
        <w:spacing w:after="0" w:line="240" w:lineRule="auto"/>
      </w:pPr>
      <w:r>
        <w:separator/>
      </w:r>
    </w:p>
  </w:endnote>
  <w:endnote w:type="continuationSeparator" w:id="0">
    <w:p w:rsidR="00DE626D" w:rsidRDefault="00DE626D" w:rsidP="005C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26D" w:rsidRDefault="00DE626D" w:rsidP="005C1AD8">
      <w:pPr>
        <w:spacing w:after="0" w:line="240" w:lineRule="auto"/>
      </w:pPr>
      <w:r>
        <w:separator/>
      </w:r>
    </w:p>
  </w:footnote>
  <w:footnote w:type="continuationSeparator" w:id="0">
    <w:p w:rsidR="00DE626D" w:rsidRDefault="00DE626D" w:rsidP="005C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7469"/>
      <w:docPartObj>
        <w:docPartGallery w:val="Page Numbers (Top of Page)"/>
        <w:docPartUnique/>
      </w:docPartObj>
    </w:sdtPr>
    <w:sdtContent>
      <w:p w:rsidR="00BD002B" w:rsidRDefault="00BD002B">
        <w:pPr>
          <w:pStyle w:val="a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D002B" w:rsidRDefault="00BD002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5776B"/>
    <w:multiLevelType w:val="multilevel"/>
    <w:tmpl w:val="14266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851977"/>
    <w:multiLevelType w:val="multilevel"/>
    <w:tmpl w:val="C6D2E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0C3E42"/>
    <w:multiLevelType w:val="multilevel"/>
    <w:tmpl w:val="5734CB3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84127C"/>
    <w:multiLevelType w:val="multilevel"/>
    <w:tmpl w:val="BC00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2516EB"/>
    <w:multiLevelType w:val="multilevel"/>
    <w:tmpl w:val="B8BCA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D03ACB"/>
    <w:multiLevelType w:val="hybridMultilevel"/>
    <w:tmpl w:val="64D24DF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>
    <w:nsid w:val="337E1825"/>
    <w:multiLevelType w:val="multilevel"/>
    <w:tmpl w:val="ECCC0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F84B57"/>
    <w:multiLevelType w:val="multilevel"/>
    <w:tmpl w:val="2ED64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648796F"/>
    <w:multiLevelType w:val="multilevel"/>
    <w:tmpl w:val="B690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7D7C93"/>
    <w:multiLevelType w:val="multilevel"/>
    <w:tmpl w:val="D592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69D38C8"/>
    <w:multiLevelType w:val="multilevel"/>
    <w:tmpl w:val="3B767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C340F3"/>
    <w:multiLevelType w:val="hybridMultilevel"/>
    <w:tmpl w:val="BAEEC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7E2ECF"/>
    <w:multiLevelType w:val="multilevel"/>
    <w:tmpl w:val="EEBE7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215E30"/>
    <w:multiLevelType w:val="multilevel"/>
    <w:tmpl w:val="2A82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F31260"/>
    <w:multiLevelType w:val="hybridMultilevel"/>
    <w:tmpl w:val="64184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3B11EBB"/>
    <w:multiLevelType w:val="multilevel"/>
    <w:tmpl w:val="6CD83B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5"/>
  </w:num>
  <w:num w:numId="3">
    <w:abstractNumId w:val="2"/>
  </w:num>
  <w:num w:numId="4">
    <w:abstractNumId w:val="13"/>
  </w:num>
  <w:num w:numId="5">
    <w:abstractNumId w:val="8"/>
  </w:num>
  <w:num w:numId="6">
    <w:abstractNumId w:val="6"/>
  </w:num>
  <w:num w:numId="7">
    <w:abstractNumId w:val="12"/>
  </w:num>
  <w:num w:numId="8">
    <w:abstractNumId w:val="10"/>
  </w:num>
  <w:num w:numId="9">
    <w:abstractNumId w:val="7"/>
  </w:num>
  <w:num w:numId="10">
    <w:abstractNumId w:val="0"/>
  </w:num>
  <w:num w:numId="11">
    <w:abstractNumId w:val="3"/>
  </w:num>
  <w:num w:numId="12">
    <w:abstractNumId w:val="4"/>
  </w:num>
  <w:num w:numId="13">
    <w:abstractNumId w:val="9"/>
  </w:num>
  <w:num w:numId="14">
    <w:abstractNumId w:val="11"/>
  </w:num>
  <w:num w:numId="15">
    <w:abstractNumId w:val="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0F9"/>
    <w:rsid w:val="000258FF"/>
    <w:rsid w:val="0012147B"/>
    <w:rsid w:val="002A30F9"/>
    <w:rsid w:val="00473850"/>
    <w:rsid w:val="005C1AD8"/>
    <w:rsid w:val="00600757"/>
    <w:rsid w:val="006146FD"/>
    <w:rsid w:val="006316DE"/>
    <w:rsid w:val="008D0C4F"/>
    <w:rsid w:val="00B20234"/>
    <w:rsid w:val="00BD002B"/>
    <w:rsid w:val="00BF07FE"/>
    <w:rsid w:val="00D54D8E"/>
    <w:rsid w:val="00DE626D"/>
    <w:rsid w:val="00E07F3A"/>
    <w:rsid w:val="00E46727"/>
    <w:rsid w:val="00E93A72"/>
    <w:rsid w:val="00FC1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56"/>
  </w:style>
  <w:style w:type="paragraph" w:styleId="1">
    <w:name w:val="heading 1"/>
    <w:basedOn w:val="a"/>
    <w:link w:val="10"/>
    <w:uiPriority w:val="9"/>
    <w:qFormat/>
    <w:rsid w:val="002A30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A30F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4D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54D8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54D8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--blockblock-3c">
    <w:name w:val="content--block__block-3c"/>
    <w:basedOn w:val="a"/>
    <w:rsid w:val="002A3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3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30F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A3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30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A30F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6">
    <w:name w:val="Emphasis"/>
    <w:basedOn w:val="a0"/>
    <w:uiPriority w:val="20"/>
    <w:qFormat/>
    <w:rsid w:val="006316DE"/>
    <w:rPr>
      <w:i/>
      <w:iCs/>
    </w:rPr>
  </w:style>
  <w:style w:type="character" w:styleId="a7">
    <w:name w:val="Hyperlink"/>
    <w:basedOn w:val="a0"/>
    <w:uiPriority w:val="99"/>
    <w:semiHidden/>
    <w:unhideWhenUsed/>
    <w:rsid w:val="006316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D54D8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D54D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D54D8E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8">
    <w:name w:val="Strong"/>
    <w:basedOn w:val="a0"/>
    <w:uiPriority w:val="22"/>
    <w:qFormat/>
    <w:rsid w:val="00D54D8E"/>
    <w:rPr>
      <w:b/>
      <w:bCs/>
    </w:rPr>
  </w:style>
  <w:style w:type="paragraph" w:styleId="a9">
    <w:name w:val="List Paragraph"/>
    <w:basedOn w:val="a"/>
    <w:uiPriority w:val="34"/>
    <w:qFormat/>
    <w:rsid w:val="00600757"/>
    <w:pPr>
      <w:ind w:left="720"/>
      <w:contextualSpacing/>
    </w:pPr>
  </w:style>
  <w:style w:type="character" w:customStyle="1" w:styleId="alice-fade-word">
    <w:name w:val="alice-fade-word"/>
    <w:basedOn w:val="a0"/>
    <w:rsid w:val="006146FD"/>
  </w:style>
  <w:style w:type="paragraph" w:styleId="aa">
    <w:name w:val="header"/>
    <w:basedOn w:val="a"/>
    <w:link w:val="ab"/>
    <w:uiPriority w:val="99"/>
    <w:unhideWhenUsed/>
    <w:rsid w:val="005C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C1AD8"/>
  </w:style>
  <w:style w:type="paragraph" w:styleId="ac">
    <w:name w:val="footer"/>
    <w:basedOn w:val="a"/>
    <w:link w:val="ad"/>
    <w:uiPriority w:val="99"/>
    <w:semiHidden/>
    <w:unhideWhenUsed/>
    <w:rsid w:val="005C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5C1A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96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92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00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8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7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25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94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47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98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04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08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4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292125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06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48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9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46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28914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99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5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38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29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08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70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6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10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50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3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20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61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3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8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53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54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4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4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63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48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67728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602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13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15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30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01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5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95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20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9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0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6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7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1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3076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03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46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44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24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660221">
                  <w:marLeft w:val="0"/>
                  <w:marRight w:val="0"/>
                  <w:marTop w:val="1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4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18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9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43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08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287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2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16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87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9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88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27470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703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5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13430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88219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954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7748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9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02433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5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851130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3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91439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52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1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79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562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70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982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5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031523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8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38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04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8544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1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403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1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8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725795">
                          <w:marLeft w:val="0"/>
                          <w:marRight w:val="7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22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7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ology.ru/blog/03-2023-ai-trends" TargetMode="External"/><Relationship Id="rId13" Type="http://schemas.openxmlformats.org/officeDocument/2006/relationships/hyperlink" Target="https://school.kontur.ru/publications/225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kp.ru/expert/elektronika/iskusstvennyj-intellekt/" TargetMode="External"/><Relationship Id="rId12" Type="http://schemas.openxmlformats.org/officeDocument/2006/relationships/hyperlink" Target="https://shkolaosnovnayayasnogorsk-r71.gosweb.gosuslugi.ru/glavnoe/vvedenie-i-realizatsiya-foop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chool.kontur.ru/publications/237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journal.tinkoff.ru/short/ai-for-al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erocoder.ru/neural-web?utm_source=Yandex_vika_kab2&amp;utm_medium=cpc&amp;utm_campaign=89910315&amp;utm_content=14513316185&amp;utm_term=" TargetMode="External"/><Relationship Id="rId14" Type="http://schemas.openxmlformats.org/officeDocument/2006/relationships/hyperlink" Target="https://school10nv-86.gosuslugi.ru/svedeniya-ob-obrazovatelnoy-organizatsii/obrazovatelnye-standarty-i-trebovaniya/fgos-3-poko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Марышева</dc:creator>
  <cp:lastModifiedBy>Татьяна Марышева</cp:lastModifiedBy>
  <cp:revision>6</cp:revision>
  <dcterms:created xsi:type="dcterms:W3CDTF">2024-08-24T17:11:00Z</dcterms:created>
  <dcterms:modified xsi:type="dcterms:W3CDTF">2024-08-25T19:40:00Z</dcterms:modified>
</cp:coreProperties>
</file>