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54" w:rsidRDefault="00311454" w:rsidP="00F36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486">
        <w:rPr>
          <w:rFonts w:ascii="Times New Roman" w:hAnsi="Times New Roman"/>
          <w:sz w:val="28"/>
          <w:szCs w:val="28"/>
        </w:rPr>
        <w:t xml:space="preserve">Муниципальное автономное дошкольное образовательное учреждение                                </w:t>
      </w:r>
      <w:r w:rsidR="00203739">
        <w:rPr>
          <w:rFonts w:ascii="Times New Roman" w:hAnsi="Times New Roman"/>
          <w:sz w:val="28"/>
          <w:szCs w:val="28"/>
        </w:rPr>
        <w:t xml:space="preserve">                   «Центр развития ребенка «Умка</w:t>
      </w:r>
      <w:r w:rsidRPr="000A7486">
        <w:rPr>
          <w:rFonts w:ascii="Times New Roman" w:hAnsi="Times New Roman"/>
          <w:sz w:val="28"/>
          <w:szCs w:val="28"/>
        </w:rPr>
        <w:t>»</w:t>
      </w:r>
    </w:p>
    <w:p w:rsidR="00203739" w:rsidRPr="000A7486" w:rsidRDefault="00203739" w:rsidP="00F36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0F6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0F6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0F6" w:rsidRPr="000A7486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454" w:rsidRDefault="00311454" w:rsidP="00F36381">
      <w:pPr>
        <w:spacing w:after="0" w:line="240" w:lineRule="auto"/>
        <w:jc w:val="both"/>
      </w:pPr>
    </w:p>
    <w:p w:rsidR="00311454" w:rsidRDefault="00644699" w:rsidP="00F36381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27.35pt;height:220.55pt;visibility:visible;mso-wrap-style:square">
            <v:imagedata r:id="rId8" o:title="" croptop="24984f" cropbottom="23358f" cropleft="14643f" cropright="40872f"/>
          </v:shape>
        </w:pict>
      </w:r>
    </w:p>
    <w:p w:rsidR="00311454" w:rsidRDefault="00311454" w:rsidP="00F36381">
      <w:pPr>
        <w:spacing w:after="0" w:line="240" w:lineRule="auto"/>
        <w:jc w:val="both"/>
      </w:pPr>
    </w:p>
    <w:p w:rsidR="00311454" w:rsidRDefault="00311454" w:rsidP="00F36381">
      <w:pPr>
        <w:spacing w:after="0" w:line="240" w:lineRule="auto"/>
        <w:jc w:val="center"/>
      </w:pPr>
    </w:p>
    <w:p w:rsidR="00203739" w:rsidRDefault="00203739" w:rsidP="00F36381">
      <w:pPr>
        <w:spacing w:after="0" w:line="240" w:lineRule="auto"/>
        <w:jc w:val="center"/>
      </w:pPr>
    </w:p>
    <w:p w:rsidR="00311454" w:rsidRPr="00203739" w:rsidRDefault="00311454" w:rsidP="0020373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739">
        <w:rPr>
          <w:rFonts w:ascii="Times New Roman" w:hAnsi="Times New Roman"/>
          <w:sz w:val="28"/>
          <w:szCs w:val="28"/>
        </w:rPr>
        <w:t xml:space="preserve"> Развитие познавательной активности </w:t>
      </w:r>
    </w:p>
    <w:p w:rsidR="00311454" w:rsidRPr="00203739" w:rsidRDefault="00311454" w:rsidP="00203739">
      <w:pPr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03739">
        <w:rPr>
          <w:rFonts w:ascii="Times New Roman" w:hAnsi="Times New Roman"/>
          <w:sz w:val="28"/>
          <w:szCs w:val="28"/>
        </w:rPr>
        <w:t xml:space="preserve">(формирование целостной картины мира, расширение кругозора)                        детей старшего дошкольного возраста  </w:t>
      </w:r>
      <w:r w:rsidR="00203739" w:rsidRPr="00203739">
        <w:rPr>
          <w:rFonts w:ascii="Times New Roman" w:hAnsi="Times New Roman"/>
          <w:sz w:val="28"/>
          <w:szCs w:val="28"/>
        </w:rPr>
        <w:t>с использованием системно-деятельностного метода (Л.Г.Петерсон)</w:t>
      </w:r>
    </w:p>
    <w:p w:rsidR="00311454" w:rsidRPr="00203739" w:rsidRDefault="00311454" w:rsidP="00203739">
      <w:pPr>
        <w:spacing w:after="0" w:line="360" w:lineRule="auto"/>
        <w:jc w:val="both"/>
        <w:rPr>
          <w:color w:val="FF0000"/>
        </w:rPr>
      </w:pPr>
    </w:p>
    <w:p w:rsidR="00311454" w:rsidRPr="00203739" w:rsidRDefault="00311454" w:rsidP="00203739">
      <w:pPr>
        <w:spacing w:after="0" w:line="360" w:lineRule="auto"/>
        <w:jc w:val="both"/>
      </w:pPr>
    </w:p>
    <w:p w:rsidR="00E023FD" w:rsidRDefault="00E023FD" w:rsidP="00F36381">
      <w:pPr>
        <w:spacing w:after="0" w:line="240" w:lineRule="auto"/>
        <w:jc w:val="both"/>
      </w:pPr>
    </w:p>
    <w:p w:rsidR="00E023FD" w:rsidRDefault="00E023FD" w:rsidP="00F36381">
      <w:pPr>
        <w:spacing w:after="0" w:line="240" w:lineRule="auto"/>
        <w:jc w:val="both"/>
      </w:pPr>
    </w:p>
    <w:p w:rsidR="00E023FD" w:rsidRDefault="00E023FD" w:rsidP="00F36381">
      <w:pPr>
        <w:spacing w:after="0" w:line="240" w:lineRule="auto"/>
        <w:jc w:val="both"/>
      </w:pPr>
    </w:p>
    <w:p w:rsidR="00311454" w:rsidRDefault="00311454" w:rsidP="00F36381">
      <w:pPr>
        <w:spacing w:after="0" w:line="240" w:lineRule="auto"/>
        <w:jc w:val="both"/>
      </w:pPr>
    </w:p>
    <w:p w:rsidR="00311454" w:rsidRPr="00173CBA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7486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</w:t>
      </w:r>
      <w:r w:rsidRPr="00173CBA">
        <w:rPr>
          <w:rFonts w:ascii="Times New Roman" w:hAnsi="Times New Roman"/>
          <w:sz w:val="28"/>
          <w:szCs w:val="28"/>
          <w:u w:val="single"/>
        </w:rPr>
        <w:t xml:space="preserve">Воспитатель:                                                                                                                                                                  </w:t>
      </w:r>
    </w:p>
    <w:p w:rsidR="00311454" w:rsidRPr="00AD4FD6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486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E023FD">
        <w:rPr>
          <w:rFonts w:ascii="Times New Roman" w:hAnsi="Times New Roman"/>
          <w:sz w:val="28"/>
          <w:szCs w:val="28"/>
        </w:rPr>
        <w:t xml:space="preserve">        Никифорова Елизавета Кирилловна</w:t>
      </w:r>
    </w:p>
    <w:p w:rsidR="00311454" w:rsidRDefault="00311454" w:rsidP="00F36381">
      <w:pPr>
        <w:spacing w:after="0" w:line="240" w:lineRule="auto"/>
        <w:jc w:val="both"/>
      </w:pP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3FD" w:rsidRDefault="00E023FD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3FD" w:rsidRDefault="00E023FD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3FD" w:rsidRDefault="00E023FD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3FD" w:rsidRDefault="00E023FD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454" w:rsidRDefault="00203739" w:rsidP="00F36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Новый Уренгой, 2024</w:t>
      </w: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04C">
        <w:rPr>
          <w:rFonts w:ascii="Times New Roman" w:hAnsi="Times New Roman"/>
          <w:b/>
          <w:sz w:val="28"/>
          <w:szCs w:val="28"/>
        </w:rPr>
        <w:lastRenderedPageBreak/>
        <w:t>Актуальность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311454" w:rsidRPr="00B97CBE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5153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ab/>
      </w:r>
      <w:r w:rsidRPr="00B97CBE">
        <w:rPr>
          <w:rFonts w:ascii="Times New Roman" w:hAnsi="Times New Roman"/>
          <w:sz w:val="28"/>
          <w:szCs w:val="28"/>
        </w:rPr>
        <w:t xml:space="preserve">В современном мире изменились не только условия, система отношений, социальное пространство существования ребенка в дошкольной организации, изменился сам ребенок.  Развитие познавательной активности, формирование познавательных интересов и познавательных действий ребенка в различных видах деятельности являются основными   принципами   федерального государственного образовательного стандарта дошкольного образования. Основой      познавательной активности выступают противоречия      между сложившимся знаниями умениями и навыками, усвоенным опытом достижениями результата методом проб и ошибок и новыми познавательными задачами, ситуациями в процессе постановки цели. </w:t>
      </w:r>
    </w:p>
    <w:p w:rsidR="001430F6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CBE">
        <w:rPr>
          <w:rFonts w:ascii="Times New Roman" w:hAnsi="Times New Roman"/>
          <w:sz w:val="28"/>
          <w:szCs w:val="28"/>
        </w:rPr>
        <w:t xml:space="preserve">Источником развития познавательной активности детей становится преодоление противоречия между усвоенным опытом и необходимостью трансформировать интерпретировать его в своей практической деятельности, что позволяет ребенку проявить самостоятельность и творческое отношение при выполнении различных проблемных задач.                                                                                                                  </w:t>
      </w:r>
      <w:r w:rsidRPr="0032240F">
        <w:rPr>
          <w:rFonts w:ascii="Times New Roman" w:hAnsi="Times New Roman"/>
          <w:sz w:val="28"/>
          <w:szCs w:val="28"/>
        </w:rPr>
        <w:t>Один из ведущих специалистов в области умственного воспитания дош</w:t>
      </w:r>
      <w:r>
        <w:rPr>
          <w:rFonts w:ascii="Times New Roman" w:hAnsi="Times New Roman"/>
          <w:sz w:val="28"/>
          <w:szCs w:val="28"/>
        </w:rPr>
        <w:t xml:space="preserve">кольников, Н. Н. Поддьяков </w:t>
      </w:r>
      <w:r w:rsidRPr="0032240F">
        <w:rPr>
          <w:rFonts w:ascii="Times New Roman" w:hAnsi="Times New Roman"/>
          <w:sz w:val="28"/>
          <w:szCs w:val="28"/>
        </w:rPr>
        <w:t>так же справедливо подчеркивает, что на современном этапе надо давать детям ключ к познанию действительности, а не стремиться к исчерпывающей сумме знаний, как это имело место в традиционной системе умственного воспитания.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Выявленные  противоречия  позволили найти наиболее эффективную технологию формирования</w:t>
      </w:r>
      <w:r w:rsidRPr="002467FF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детей познавательной активности.</w:t>
      </w:r>
      <w:r w:rsidRPr="00290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290CF4">
        <w:rPr>
          <w:rFonts w:ascii="Times New Roman" w:hAnsi="Times New Roman"/>
          <w:sz w:val="28"/>
          <w:szCs w:val="28"/>
        </w:rPr>
        <w:t>Знакомство с</w:t>
      </w:r>
      <w:r>
        <w:rPr>
          <w:rFonts w:ascii="Times New Roman" w:hAnsi="Times New Roman"/>
          <w:sz w:val="28"/>
          <w:szCs w:val="28"/>
        </w:rPr>
        <w:t xml:space="preserve"> технологией «Ситуация», разработанной</w:t>
      </w:r>
      <w:r w:rsidRPr="002B267A">
        <w:rPr>
          <w:rFonts w:ascii="Times New Roman" w:hAnsi="Times New Roman"/>
          <w:sz w:val="28"/>
          <w:szCs w:val="28"/>
        </w:rPr>
        <w:t xml:space="preserve"> под руководством доктора педагогических наук, професс</w:t>
      </w:r>
      <w:r>
        <w:rPr>
          <w:rFonts w:ascii="Times New Roman" w:hAnsi="Times New Roman"/>
          <w:sz w:val="28"/>
          <w:szCs w:val="28"/>
        </w:rPr>
        <w:t>ора Людмилы Георгиевны Петерсон,</w:t>
      </w:r>
      <w:r w:rsidRPr="002B26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290CF4">
        <w:rPr>
          <w:rFonts w:ascii="Times New Roman" w:hAnsi="Times New Roman"/>
          <w:sz w:val="28"/>
          <w:szCs w:val="28"/>
        </w:rPr>
        <w:t>пришлось на период поиска ответов</w:t>
      </w:r>
      <w:r>
        <w:rPr>
          <w:rFonts w:ascii="Times New Roman" w:hAnsi="Times New Roman"/>
          <w:sz w:val="28"/>
          <w:szCs w:val="28"/>
        </w:rPr>
        <w:t>.</w:t>
      </w:r>
      <w:r w:rsidRPr="00290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1430F6">
        <w:rPr>
          <w:rFonts w:ascii="Times New Roman" w:hAnsi="Times New Roman"/>
          <w:sz w:val="28"/>
          <w:szCs w:val="28"/>
        </w:rPr>
        <w:t xml:space="preserve">  </w:t>
      </w:r>
    </w:p>
    <w:p w:rsidR="00311454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11454" w:rsidRPr="00D12428">
        <w:rPr>
          <w:rFonts w:ascii="Times New Roman" w:hAnsi="Times New Roman"/>
          <w:sz w:val="28"/>
          <w:szCs w:val="28"/>
        </w:rPr>
        <w:t>Суть данной технологии заключается в организации развивающих ситуаций с детьми на основе использования общекультурных знаний о законах эффективной деятельности с учетом возрастных особенностей дошкольников.</w:t>
      </w:r>
      <w:r w:rsidR="00311454">
        <w:rPr>
          <w:rFonts w:ascii="Times New Roman" w:hAnsi="Times New Roman"/>
          <w:sz w:val="28"/>
          <w:szCs w:val="28"/>
        </w:rPr>
        <w:t xml:space="preserve"> </w:t>
      </w:r>
      <w:r w:rsidR="00311454" w:rsidRPr="00B97CBE">
        <w:rPr>
          <w:rFonts w:ascii="Times New Roman" w:hAnsi="Times New Roman"/>
          <w:sz w:val="28"/>
          <w:szCs w:val="28"/>
        </w:rPr>
        <w:t>Основная ее идея заключается в том, чтобы активизировать познавательную деятельность детей дошкольного возраста, учитывая возрастные особенности и индивидуальные возможности, организовывать их познавательную деятельность на основе общих методологических законов деятельности (Г.П. Щедровицкий, О.С. Анисимов).</w:t>
      </w:r>
      <w:r w:rsidR="00311454" w:rsidRPr="00B97CBE">
        <w:t xml:space="preserve">                                                                                                                                                            </w:t>
      </w:r>
      <w:r w:rsidR="00311454" w:rsidRPr="007668A4">
        <w:rPr>
          <w:rFonts w:ascii="Times New Roman" w:hAnsi="Times New Roman"/>
          <w:sz w:val="28"/>
          <w:szCs w:val="28"/>
        </w:rPr>
        <w:t>Этот новый педагогический инструментарий дает возможность организовать образовательную деятельность и взаимодействие участников образовательного процесса в рамках деятельностного подхода, заявленного фунда</w:t>
      </w:r>
      <w:r w:rsidR="00311454">
        <w:rPr>
          <w:rFonts w:ascii="Times New Roman" w:hAnsi="Times New Roman"/>
          <w:sz w:val="28"/>
          <w:szCs w:val="28"/>
        </w:rPr>
        <w:t xml:space="preserve">ментальным основанием ФГОС ДО. </w:t>
      </w:r>
      <w:r w:rsidR="00311454" w:rsidRPr="001C3A0B">
        <w:rPr>
          <w:rFonts w:ascii="Times New Roman" w:hAnsi="Times New Roman"/>
          <w:sz w:val="28"/>
          <w:szCs w:val="28"/>
        </w:rPr>
        <w:t xml:space="preserve">Воспитатель не дает знания в готовом виде, а создает ситуации, когда у детей возникает потребность эти знания «открыть» для себя, и подводит их к самостоятельным открытиям через систему вопросов и заданий. </w:t>
      </w:r>
      <w:r w:rsidR="0031145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311454">
        <w:rPr>
          <w:rFonts w:ascii="Times New Roman" w:hAnsi="Times New Roman"/>
          <w:b/>
          <w:i/>
          <w:sz w:val="28"/>
          <w:szCs w:val="28"/>
        </w:rPr>
        <w:t xml:space="preserve"> Ц</w:t>
      </w:r>
      <w:r w:rsidR="00311454" w:rsidRPr="00A93936">
        <w:rPr>
          <w:rFonts w:ascii="Times New Roman" w:hAnsi="Times New Roman"/>
          <w:b/>
          <w:i/>
          <w:sz w:val="28"/>
          <w:szCs w:val="28"/>
        </w:rPr>
        <w:t>ель:</w:t>
      </w:r>
      <w:r w:rsidR="00311454">
        <w:rPr>
          <w:rFonts w:ascii="Times New Roman" w:hAnsi="Times New Roman"/>
          <w:sz w:val="28"/>
          <w:szCs w:val="28"/>
        </w:rPr>
        <w:t xml:space="preserve"> </w:t>
      </w:r>
      <w:r w:rsidR="00311454" w:rsidRPr="00B97CBE">
        <w:rPr>
          <w:rFonts w:ascii="Times New Roman" w:hAnsi="Times New Roman"/>
          <w:sz w:val="28"/>
          <w:szCs w:val="28"/>
        </w:rPr>
        <w:t xml:space="preserve">разработка   образовательных ситуаций по развитию познавательной активности, формированию целостной картины мира и расширению </w:t>
      </w:r>
      <w:r w:rsidR="00311454" w:rsidRPr="00B97CBE">
        <w:rPr>
          <w:rFonts w:ascii="Times New Roman" w:hAnsi="Times New Roman"/>
          <w:sz w:val="28"/>
          <w:szCs w:val="28"/>
        </w:rPr>
        <w:lastRenderedPageBreak/>
        <w:t xml:space="preserve">кругозора у детей дошкольного возраста посредством применения технологию «Ситуация» Л.Г.Петерсон.                                                                                                                        </w:t>
      </w:r>
    </w:p>
    <w:p w:rsidR="00311454" w:rsidRPr="00D12428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936"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решить ряд задач:                              </w:t>
      </w:r>
    </w:p>
    <w:p w:rsidR="00311454" w:rsidRDefault="00311454" w:rsidP="00F36381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93936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мотивировать детей на включение в игровую деятельность;                                        </w:t>
      </w:r>
      <w:r w:rsidRPr="00A93936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учитывать возрастные особенности ребенка и его возможности;                                     </w:t>
      </w:r>
      <w:r w:rsidRPr="00A93936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сформировать опыт самостоятельного преодоления затруднения под руководством воспитателя;                                                                                                 </w:t>
      </w:r>
      <w:r w:rsidRPr="00A93936">
        <w:rPr>
          <w:rFonts w:ascii="Times New Roman" w:hAnsi="Times New Roman"/>
          <w:b/>
          <w:sz w:val="28"/>
          <w:szCs w:val="28"/>
        </w:rPr>
        <w:t xml:space="preserve">- </w:t>
      </w:r>
      <w:r w:rsidRPr="00A93936">
        <w:rPr>
          <w:rFonts w:ascii="Times New Roman" w:hAnsi="Times New Roman"/>
          <w:sz w:val="28"/>
          <w:szCs w:val="28"/>
        </w:rPr>
        <w:t xml:space="preserve">тренировать мыслительные операции – анализ, сравнение, обобщение;                     </w:t>
      </w:r>
      <w:r w:rsidRPr="00A93936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развивать внимание, память, речь, воображение, мышление, инициативность, творческие способности;                                                                      </w:t>
      </w:r>
      <w:r w:rsidRPr="00A93936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воспитывать самостоятельность и самоконтроль.                                                 </w:t>
      </w: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61E8">
        <w:rPr>
          <w:rFonts w:ascii="Times New Roman" w:hAnsi="Times New Roman"/>
          <w:b/>
          <w:sz w:val="28"/>
          <w:szCs w:val="28"/>
        </w:rPr>
        <w:t>Новизна: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1A0A3A">
        <w:rPr>
          <w:rFonts w:ascii="Times New Roman" w:hAnsi="Times New Roman"/>
          <w:sz w:val="28"/>
          <w:szCs w:val="28"/>
        </w:rPr>
        <w:t xml:space="preserve"> соо</w:t>
      </w:r>
      <w:r>
        <w:rPr>
          <w:rFonts w:ascii="Times New Roman" w:hAnsi="Times New Roman"/>
          <w:sz w:val="28"/>
          <w:szCs w:val="28"/>
        </w:rPr>
        <w:t xml:space="preserve">тветствии с программным содержанием </w:t>
      </w:r>
      <w:r w:rsidRPr="00F36381">
        <w:rPr>
          <w:rFonts w:ascii="Times New Roman" w:hAnsi="Times New Roman"/>
          <w:sz w:val="28"/>
          <w:szCs w:val="28"/>
        </w:rPr>
        <w:t>ООП ДО</w:t>
      </w:r>
      <w:r>
        <w:rPr>
          <w:rFonts w:ascii="Times New Roman" w:hAnsi="Times New Roman"/>
          <w:sz w:val="28"/>
          <w:szCs w:val="28"/>
        </w:rPr>
        <w:t xml:space="preserve"> МАДОУ «ДС «Гнездышко» </w:t>
      </w:r>
      <w:r w:rsidRPr="00F36381">
        <w:rPr>
          <w:rFonts w:ascii="Times New Roman" w:hAnsi="Times New Roman"/>
          <w:sz w:val="28"/>
          <w:szCs w:val="28"/>
        </w:rPr>
        <w:t>в разделе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образовательной области «Познавательное развитие» (формирование целостной картины мира расширение кругозора) нами </w:t>
      </w:r>
      <w:r w:rsidRPr="00F36381">
        <w:rPr>
          <w:rFonts w:ascii="Times New Roman" w:hAnsi="Times New Roman"/>
          <w:sz w:val="28"/>
          <w:szCs w:val="28"/>
        </w:rPr>
        <w:t>разработаны образовательные ситуации по формированию познавательной активности посредством применения технологии «Ситуация» (Л.Г.Петерсон.) В основу системы работы положен деятельностный подход, соответствующий программному содержанию.</w:t>
      </w:r>
    </w:p>
    <w:p w:rsidR="00311454" w:rsidRPr="00F36381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454" w:rsidRDefault="00311454" w:rsidP="00F36381">
      <w:pPr>
        <w:tabs>
          <w:tab w:val="left" w:pos="624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936">
        <w:rPr>
          <w:rFonts w:ascii="Times New Roman" w:hAnsi="Times New Roman"/>
          <w:b/>
          <w:sz w:val="28"/>
          <w:szCs w:val="28"/>
        </w:rPr>
        <w:t>Особенности организации работы</w:t>
      </w:r>
      <w:r>
        <w:rPr>
          <w:rFonts w:ascii="Times New Roman" w:hAnsi="Times New Roman"/>
          <w:b/>
          <w:sz w:val="28"/>
          <w:szCs w:val="28"/>
        </w:rPr>
        <w:t xml:space="preserve"> по познавательному развитию детей дошкольного возраста </w:t>
      </w:r>
      <w:r w:rsidRPr="00A93936">
        <w:rPr>
          <w:rFonts w:ascii="Times New Roman" w:hAnsi="Times New Roman"/>
          <w:b/>
          <w:sz w:val="28"/>
          <w:szCs w:val="28"/>
        </w:rPr>
        <w:t>с использованием техно</w:t>
      </w:r>
      <w:r>
        <w:rPr>
          <w:rFonts w:ascii="Times New Roman" w:hAnsi="Times New Roman"/>
          <w:b/>
          <w:sz w:val="28"/>
          <w:szCs w:val="28"/>
        </w:rPr>
        <w:t>логии «Ситуация» (Л.Г.Петерсон)</w:t>
      </w:r>
    </w:p>
    <w:p w:rsidR="00311454" w:rsidRDefault="00311454" w:rsidP="00F36381">
      <w:pPr>
        <w:tabs>
          <w:tab w:val="left" w:pos="6246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03739" w:rsidRDefault="00311454" w:rsidP="00F36381">
      <w:pPr>
        <w:tabs>
          <w:tab w:val="left" w:pos="62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381">
        <w:rPr>
          <w:rFonts w:ascii="Times New Roman" w:hAnsi="Times New Roman"/>
          <w:sz w:val="28"/>
          <w:szCs w:val="28"/>
        </w:rPr>
        <w:t xml:space="preserve"> </w:t>
      </w:r>
      <w:r w:rsidR="001430F6">
        <w:rPr>
          <w:rFonts w:ascii="Times New Roman" w:hAnsi="Times New Roman"/>
          <w:sz w:val="28"/>
          <w:szCs w:val="28"/>
        </w:rPr>
        <w:t xml:space="preserve">     </w:t>
      </w:r>
      <w:r w:rsidRPr="00F36381">
        <w:rPr>
          <w:rFonts w:ascii="Times New Roman" w:hAnsi="Times New Roman"/>
          <w:sz w:val="28"/>
          <w:szCs w:val="28"/>
        </w:rPr>
        <w:t>На дошкольной ступени образования модификацией технологии деятельностного метода Л.Г.Петерсон является технология «Ситуация», которая вместо традиционных занятий предлагает детям развивающие ситуации.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93936">
        <w:rPr>
          <w:rFonts w:ascii="Times New Roman" w:hAnsi="Times New Roman"/>
          <w:sz w:val="28"/>
          <w:szCs w:val="28"/>
        </w:rPr>
        <w:t xml:space="preserve">Педагог создает </w:t>
      </w:r>
      <w:r>
        <w:rPr>
          <w:rFonts w:ascii="Times New Roman" w:hAnsi="Times New Roman"/>
          <w:sz w:val="28"/>
          <w:szCs w:val="28"/>
        </w:rPr>
        <w:t xml:space="preserve">различные </w:t>
      </w:r>
      <w:r w:rsidRPr="00A93936">
        <w:rPr>
          <w:rFonts w:ascii="Times New Roman" w:hAnsi="Times New Roman"/>
          <w:sz w:val="28"/>
          <w:szCs w:val="28"/>
        </w:rPr>
        <w:t xml:space="preserve">ситуации, предлагает различные виды деятельности в рамках игрового сюжета дети движутся к «детской» цели, не замечая, что ведут их к «новым» открытиям.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93936">
        <w:rPr>
          <w:rFonts w:ascii="Times New Roman" w:hAnsi="Times New Roman"/>
          <w:sz w:val="28"/>
          <w:szCs w:val="28"/>
        </w:rPr>
        <w:t xml:space="preserve">Методическую основу психолого </w:t>
      </w:r>
      <w:r w:rsidRPr="007668A4">
        <w:rPr>
          <w:rFonts w:ascii="Times New Roman" w:hAnsi="Times New Roman"/>
          <w:b/>
          <w:sz w:val="28"/>
          <w:szCs w:val="28"/>
        </w:rPr>
        <w:t>-</w:t>
      </w:r>
      <w:r w:rsidRPr="00A93936">
        <w:rPr>
          <w:rFonts w:ascii="Times New Roman" w:hAnsi="Times New Roman"/>
          <w:sz w:val="28"/>
          <w:szCs w:val="28"/>
        </w:rPr>
        <w:t xml:space="preserve"> педагогического сопровождения формирования познавательной активности у детей старшего дошкольного возраста нужно строить на основании следующих принципов:                               </w:t>
      </w:r>
      <w:r w:rsidRPr="005C5176">
        <w:rPr>
          <w:rFonts w:ascii="Times New Roman" w:hAnsi="Times New Roman"/>
          <w:i/>
          <w:sz w:val="28"/>
          <w:szCs w:val="28"/>
        </w:rPr>
        <w:t>принцип психологической комфортности, принцип деятельности, принцип                                                                                                                                                                   целостного представления о мире, принцип вариативности, принцип творчества, принцип минимакса, принцип непрерывности</w:t>
      </w:r>
      <w:r w:rsidRPr="00A939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705241">
        <w:rPr>
          <w:rFonts w:ascii="Times New Roman" w:hAnsi="Times New Roman"/>
          <w:sz w:val="28"/>
          <w:szCs w:val="28"/>
        </w:rPr>
        <w:t xml:space="preserve">Включение </w:t>
      </w:r>
      <w:r>
        <w:rPr>
          <w:rFonts w:ascii="Times New Roman" w:hAnsi="Times New Roman"/>
          <w:sz w:val="28"/>
          <w:szCs w:val="28"/>
        </w:rPr>
        <w:t xml:space="preserve">образовательных ситуаций </w:t>
      </w:r>
      <w:r w:rsidRPr="00705241">
        <w:rPr>
          <w:rFonts w:ascii="Times New Roman" w:hAnsi="Times New Roman"/>
          <w:sz w:val="28"/>
          <w:szCs w:val="28"/>
        </w:rPr>
        <w:t>в воспитательно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241">
        <w:rPr>
          <w:rFonts w:ascii="Times New Roman" w:hAnsi="Times New Roman"/>
          <w:sz w:val="28"/>
          <w:szCs w:val="28"/>
        </w:rPr>
        <w:t>- образовательную деятельность строится по следующему алгоритму: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997281">
        <w:rPr>
          <w:rFonts w:ascii="Times New Roman" w:hAnsi="Times New Roman"/>
          <w:b/>
          <w:sz w:val="28"/>
          <w:szCs w:val="28"/>
        </w:rPr>
        <w:t>Введение в ситуацию.</w:t>
      </w:r>
      <w:r w:rsidRPr="00290CF4">
        <w:rPr>
          <w:rFonts w:ascii="Times New Roman" w:hAnsi="Times New Roman"/>
          <w:sz w:val="28"/>
          <w:szCs w:val="28"/>
        </w:rPr>
        <w:t xml:space="preserve"> На данном этапе с помощью личностно-значимой беседы, связанной с жизненным опытом детей, мы создаем условия для возникновения у дошкольников внутренней потребности включения в деятельность. Далее происходит плавный переход к сюжету занятия и постановка «детской цели», которая не имеет ничего общего с программными задачами. Эта цель может быть связана с сиюминутными желаниями детей — поиграть, а так же, и важная для других — помочь кому</w:t>
      </w:r>
      <w:r w:rsidRPr="007668A4">
        <w:rPr>
          <w:rFonts w:ascii="Times New Roman" w:hAnsi="Times New Roman"/>
          <w:b/>
          <w:sz w:val="28"/>
          <w:szCs w:val="28"/>
        </w:rPr>
        <w:t>-</w:t>
      </w:r>
      <w:r w:rsidRPr="00290CF4">
        <w:rPr>
          <w:rFonts w:ascii="Times New Roman" w:hAnsi="Times New Roman"/>
          <w:sz w:val="28"/>
          <w:szCs w:val="28"/>
        </w:rPr>
        <w:t xml:space="preserve">либо. В конце этапа вопросами «Хотите?», «Сможете?» формируем </w:t>
      </w:r>
      <w:r w:rsidRPr="00290CF4">
        <w:rPr>
          <w:rFonts w:ascii="Times New Roman" w:hAnsi="Times New Roman"/>
          <w:sz w:val="28"/>
          <w:szCs w:val="28"/>
        </w:rPr>
        <w:lastRenderedPageBreak/>
        <w:t>уверенность детей в собственных силах.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997281">
        <w:rPr>
          <w:rFonts w:ascii="Times New Roman" w:hAnsi="Times New Roman"/>
          <w:b/>
          <w:sz w:val="28"/>
          <w:szCs w:val="28"/>
        </w:rPr>
        <w:t>Актуализация знаний и умений.</w:t>
      </w:r>
      <w:r w:rsidRPr="00290CF4">
        <w:rPr>
          <w:rFonts w:ascii="Times New Roman" w:hAnsi="Times New Roman"/>
          <w:sz w:val="28"/>
          <w:szCs w:val="28"/>
        </w:rPr>
        <w:t xml:space="preserve"> На данном этапе мы осуществляем организацию деятельности детей, в которой целенаправленно актуализируются знания и опыт дошкольников, необходимые им для «открытия» нового знания, развиваются мыслительные операции. При этом дети воспринимают происходящее как игру и не догадываются о том, что педаго</w:t>
      </w:r>
      <w:r>
        <w:rPr>
          <w:rFonts w:ascii="Times New Roman" w:hAnsi="Times New Roman"/>
          <w:sz w:val="28"/>
          <w:szCs w:val="28"/>
        </w:rPr>
        <w:t xml:space="preserve">г ведет их к «новым» открытиям.                                                      </w:t>
      </w:r>
      <w:r w:rsidRPr="00997281">
        <w:rPr>
          <w:rFonts w:ascii="Times New Roman" w:hAnsi="Times New Roman"/>
          <w:b/>
          <w:sz w:val="28"/>
          <w:szCs w:val="28"/>
        </w:rPr>
        <w:t>Затруднение в ситуации.</w:t>
      </w:r>
      <w:r w:rsidRPr="00290CF4">
        <w:rPr>
          <w:rFonts w:ascii="Times New Roman" w:hAnsi="Times New Roman"/>
          <w:sz w:val="28"/>
          <w:szCs w:val="28"/>
        </w:rPr>
        <w:t xml:space="preserve"> На данном этапе мы моделируем такую ситуацию, в которой дети сталкиваются с затруднением. Для достижения своей «детской» цели, ребенку необходимо выполнить некое действие, связанное напрямую с «новым» знанием, понятием или способом действия, которое ему предстоит «открыть», и которое у него пока еще отсутствует. С помощью вопроса «Смогли…?» мы помогаем осмыслить, что пока ребенок не может, не готов выполнить требуемое действие. Далее формируем у детей опыт целеполагания с помощью вопросов «Значит, что нам нужно узнать? Чему </w:t>
      </w:r>
      <w:r w:rsidRPr="00997281">
        <w:rPr>
          <w:rFonts w:ascii="Times New Roman" w:hAnsi="Times New Roman"/>
          <w:b/>
          <w:sz w:val="28"/>
          <w:szCs w:val="28"/>
        </w:rPr>
        <w:t>Открытие «нового» знания.</w:t>
      </w:r>
      <w:r w:rsidRPr="00290CF4">
        <w:rPr>
          <w:rFonts w:ascii="Times New Roman" w:hAnsi="Times New Roman"/>
          <w:sz w:val="28"/>
          <w:szCs w:val="28"/>
        </w:rPr>
        <w:t xml:space="preserve"> С помощью вопросов «Что нужно делать, если чего-то не знаешь, но очень хочешь узнать?», «Как мы это сможем узнать?» мы побуждаем детей выбрать способ преодоления затруднения — спросить у того, кто знает; посмотреть в книге, на плакате, в компьютере и др., придумать самому. В конце этапа «новое» знание обязательно фиксируется детьми в речи или с помощью знаков.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290CF4">
        <w:rPr>
          <w:rFonts w:ascii="Times New Roman" w:hAnsi="Times New Roman"/>
          <w:b/>
          <w:sz w:val="28"/>
          <w:szCs w:val="28"/>
        </w:rPr>
        <w:t>Включение «нового» знания в систему знаний.</w:t>
      </w:r>
      <w:r w:rsidRPr="00290CF4">
        <w:rPr>
          <w:rFonts w:ascii="Times New Roman" w:hAnsi="Times New Roman"/>
          <w:sz w:val="28"/>
          <w:szCs w:val="28"/>
        </w:rPr>
        <w:t xml:space="preserve"> На данном этапе мы предлагаем детям различные виды деятельности в рамках игрового сюжета, в которых новое знание, понятие или способ действия используется в измененных условиях (вариативно — воспроизводящей деятельности). Дети слушают и повторяют инструкцию взрослого, планируют свою деятельность, педагог направляет детей, используя вопросы: «Что вы сейчас будете делать? Как будете выполнять задание? С чего начнете? Как узнаете, что выполнили задание правильно?» и др.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997281">
        <w:rPr>
          <w:rFonts w:ascii="Times New Roman" w:hAnsi="Times New Roman"/>
          <w:b/>
          <w:sz w:val="28"/>
          <w:szCs w:val="28"/>
        </w:rPr>
        <w:t>Осмысление.</w:t>
      </w:r>
      <w:r w:rsidRPr="00290CF4">
        <w:rPr>
          <w:rFonts w:ascii="Times New Roman" w:hAnsi="Times New Roman"/>
          <w:sz w:val="28"/>
          <w:szCs w:val="28"/>
        </w:rPr>
        <w:t xml:space="preserve"> С помощью системы вопросов: «Где были?», «Чем занимались?», «Кому помогли?» мы помогаем детям осмыслить их деятельность и зафиксировать достижение «детской» цели. Далее, с помощью вопросов: «Как вам это удалось?», «Что вы делали, чтобы достичь цели?», «Какие знания, умения, личностные качества вам помогли?» подводим детей к тому, что «детской» цели они достигли благодаря тому, что они что-то узнали, чему-то научились, опре</w:t>
      </w:r>
      <w:r>
        <w:rPr>
          <w:rFonts w:ascii="Times New Roman" w:hAnsi="Times New Roman"/>
          <w:sz w:val="28"/>
          <w:szCs w:val="28"/>
        </w:rPr>
        <w:t xml:space="preserve">деленным образом проявили себя. </w:t>
      </w:r>
    </w:p>
    <w:p w:rsidR="001430F6" w:rsidRPr="001430F6" w:rsidRDefault="00311454" w:rsidP="0014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430F6" w:rsidRPr="00452B32">
        <w:rPr>
          <w:rFonts w:ascii="Times New Roman" w:hAnsi="Times New Roman"/>
          <w:b/>
          <w:sz w:val="28"/>
          <w:szCs w:val="28"/>
        </w:rPr>
        <w:t>Вывод:</w:t>
      </w:r>
      <w:r w:rsidR="001430F6">
        <w:rPr>
          <w:rFonts w:ascii="Times New Roman" w:hAnsi="Times New Roman"/>
          <w:b/>
          <w:sz w:val="28"/>
          <w:szCs w:val="28"/>
        </w:rPr>
        <w:t xml:space="preserve"> </w:t>
      </w:r>
      <w:r w:rsidR="001430F6">
        <w:rPr>
          <w:rFonts w:ascii="Times New Roman" w:hAnsi="Times New Roman"/>
          <w:sz w:val="28"/>
          <w:szCs w:val="28"/>
        </w:rPr>
        <w:t xml:space="preserve">Систематическое использование </w:t>
      </w:r>
      <w:r w:rsidR="001430F6" w:rsidRPr="004C5B33">
        <w:rPr>
          <w:rFonts w:ascii="Times New Roman" w:hAnsi="Times New Roman"/>
          <w:sz w:val="28"/>
          <w:szCs w:val="28"/>
        </w:rPr>
        <w:t xml:space="preserve">технологии </w:t>
      </w:r>
      <w:r w:rsidR="001430F6">
        <w:rPr>
          <w:rFonts w:ascii="Times New Roman" w:hAnsi="Times New Roman"/>
          <w:sz w:val="28"/>
          <w:szCs w:val="28"/>
        </w:rPr>
        <w:t xml:space="preserve">«Ситуация» (Л.Г.Петерсон) </w:t>
      </w:r>
      <w:r w:rsidR="001430F6" w:rsidRPr="004C5B33">
        <w:rPr>
          <w:rFonts w:ascii="Times New Roman" w:hAnsi="Times New Roman"/>
          <w:sz w:val="28"/>
          <w:szCs w:val="28"/>
        </w:rPr>
        <w:t xml:space="preserve">позволяет </w:t>
      </w:r>
      <w:r w:rsidR="001430F6">
        <w:rPr>
          <w:rFonts w:ascii="Times New Roman" w:hAnsi="Times New Roman"/>
          <w:sz w:val="28"/>
          <w:szCs w:val="28"/>
        </w:rPr>
        <w:t xml:space="preserve">повышать познавательную активность, способствует к стремлению </w:t>
      </w:r>
      <w:r w:rsidR="001430F6" w:rsidRPr="004C5B33">
        <w:rPr>
          <w:rFonts w:ascii="Times New Roman" w:hAnsi="Times New Roman"/>
          <w:sz w:val="28"/>
          <w:szCs w:val="28"/>
        </w:rPr>
        <w:t>наиболее полному познанию предме</w:t>
      </w:r>
      <w:r w:rsidR="001430F6">
        <w:rPr>
          <w:rFonts w:ascii="Times New Roman" w:hAnsi="Times New Roman"/>
          <w:sz w:val="28"/>
          <w:szCs w:val="28"/>
        </w:rPr>
        <w:t xml:space="preserve">тов и явлений окружающего мира. </w:t>
      </w:r>
      <w:r w:rsidR="001430F6" w:rsidRPr="004C5B33">
        <w:rPr>
          <w:rFonts w:ascii="Times New Roman" w:hAnsi="Times New Roman"/>
          <w:sz w:val="28"/>
          <w:szCs w:val="28"/>
        </w:rPr>
        <w:t xml:space="preserve"> </w:t>
      </w:r>
      <w:r w:rsidR="001430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1430F6" w:rsidRPr="002A157A">
        <w:rPr>
          <w:rFonts w:ascii="Times New Roman" w:hAnsi="Times New Roman"/>
          <w:sz w:val="28"/>
          <w:szCs w:val="28"/>
        </w:rPr>
        <w:t xml:space="preserve">В ходе предложенных </w:t>
      </w:r>
      <w:r w:rsidR="001430F6">
        <w:rPr>
          <w:rFonts w:ascii="Times New Roman" w:hAnsi="Times New Roman"/>
          <w:sz w:val="28"/>
          <w:szCs w:val="28"/>
        </w:rPr>
        <w:t xml:space="preserve">образовательных ситуаций </w:t>
      </w:r>
      <w:r w:rsidR="001430F6" w:rsidRPr="002A157A">
        <w:rPr>
          <w:rFonts w:ascii="Times New Roman" w:hAnsi="Times New Roman"/>
          <w:sz w:val="28"/>
          <w:szCs w:val="28"/>
        </w:rPr>
        <w:t xml:space="preserve">у детей развивается внимание, память, речь, воображение, мышление, инициативность, </w:t>
      </w:r>
      <w:r w:rsidR="001430F6">
        <w:rPr>
          <w:rFonts w:ascii="Times New Roman" w:hAnsi="Times New Roman"/>
          <w:sz w:val="28"/>
          <w:szCs w:val="28"/>
        </w:rPr>
        <w:t xml:space="preserve">творческие способности.                                                                                   </w:t>
      </w:r>
    </w:p>
    <w:p w:rsidR="001430F6" w:rsidRDefault="001430F6" w:rsidP="0014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Достижением детей становится: в ходе образовательной ситуации педагог создает благоприятные условия, ребенок движется к «детской цели» не замечая, что его ведут к «новым» открытиям. </w:t>
      </w:r>
    </w:p>
    <w:p w:rsidR="001430F6" w:rsidRDefault="001430F6" w:rsidP="0014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381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81">
        <w:rPr>
          <w:rFonts w:ascii="Times New Roman" w:hAnsi="Times New Roman"/>
          <w:sz w:val="28"/>
          <w:szCs w:val="28"/>
        </w:rPr>
        <w:t xml:space="preserve">образом:                                 </w:t>
      </w:r>
    </w:p>
    <w:p w:rsidR="001430F6" w:rsidRDefault="001430F6" w:rsidP="0014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381">
        <w:rPr>
          <w:rFonts w:ascii="Times New Roman" w:hAnsi="Times New Roman"/>
          <w:sz w:val="28"/>
          <w:szCs w:val="28"/>
        </w:rPr>
        <w:t xml:space="preserve"> </w:t>
      </w:r>
      <w:r w:rsidRPr="00964475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мною разработанные образовательные ситуации по формированию познавательной активности (формирование целостной картины мира расширение кругозора) с использованием технологии «Ситуация» Л.Г.Петерсон </w:t>
      </w:r>
      <w:r w:rsidRPr="00C91146">
        <w:rPr>
          <w:rFonts w:ascii="Times New Roman" w:hAnsi="Times New Roman"/>
          <w:sz w:val="28"/>
          <w:szCs w:val="28"/>
        </w:rPr>
        <w:t xml:space="preserve">позволяет повысить эффективность формирования </w:t>
      </w:r>
      <w:r>
        <w:rPr>
          <w:rFonts w:ascii="Times New Roman" w:hAnsi="Times New Roman"/>
          <w:sz w:val="28"/>
          <w:szCs w:val="28"/>
        </w:rPr>
        <w:t xml:space="preserve">познавательной активности у детей старшего дошкольного возраста;                                                                                                            </w:t>
      </w:r>
      <w:r w:rsidRPr="00964475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</w:t>
      </w:r>
      <w:r w:rsidRPr="00964475">
        <w:rPr>
          <w:rFonts w:ascii="Times New Roman" w:hAnsi="Times New Roman"/>
          <w:sz w:val="28"/>
          <w:szCs w:val="28"/>
        </w:rPr>
        <w:t>аблюдая образовательный процесс, мы видим сияющие глаза детей полные желания узна</w:t>
      </w:r>
      <w:r>
        <w:rPr>
          <w:rFonts w:ascii="Times New Roman" w:hAnsi="Times New Roman"/>
          <w:sz w:val="28"/>
          <w:szCs w:val="28"/>
        </w:rPr>
        <w:t xml:space="preserve">ть, что-то новое, интересное, находить выход из любой ситуации, принимать решения, и главное, действовать самому!                        </w:t>
      </w:r>
      <w:r w:rsidRPr="00964475">
        <w:rPr>
          <w:rFonts w:ascii="Times New Roman" w:hAnsi="Times New Roman"/>
          <w:sz w:val="28"/>
          <w:szCs w:val="28"/>
        </w:rPr>
        <w:t>А раз детям нравится – значить мы делаем всё правильно!</w:t>
      </w:r>
      <w:r w:rsidRPr="00951C73"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311454" w:rsidRPr="001430F6" w:rsidRDefault="001430F6" w:rsidP="001430F6">
      <w:pPr>
        <w:tabs>
          <w:tab w:val="left" w:pos="62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36381">
        <w:rPr>
          <w:rFonts w:ascii="Times New Roman" w:hAnsi="Times New Roman"/>
          <w:b/>
          <w:sz w:val="28"/>
          <w:szCs w:val="28"/>
        </w:rPr>
        <w:t>Перспектива развития.</w:t>
      </w:r>
      <w:r w:rsidRPr="00F36381">
        <w:rPr>
          <w:rFonts w:ascii="Times New Roman" w:hAnsi="Times New Roman"/>
          <w:sz w:val="28"/>
          <w:szCs w:val="28"/>
        </w:rPr>
        <w:t xml:space="preserve"> Ввиду наличия положительной динамики, считаю необходимым продолжить работу по разработке образовательных ситуаций по формированию целостной картины мира и расширение кругозора для детей подготовительной к школе группы.</w:t>
      </w:r>
      <w:r w:rsidR="00311454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311454" w:rsidRPr="0028064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11454" w:rsidRPr="00280640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311454" w:rsidRPr="0028064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311454">
        <w:rPr>
          <w:rFonts w:ascii="Times New Roman" w:hAnsi="Times New Roman"/>
          <w:sz w:val="28"/>
          <w:szCs w:val="28"/>
        </w:rPr>
        <w:t xml:space="preserve"> </w:t>
      </w:r>
      <w:r w:rsidR="00311454" w:rsidRPr="0028064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11454" w:rsidRPr="00F36381">
        <w:rPr>
          <w:rFonts w:ascii="Times New Roman" w:hAnsi="Times New Roman"/>
          <w:sz w:val="28"/>
          <w:szCs w:val="28"/>
        </w:rPr>
        <w:t xml:space="preserve">   </w:t>
      </w:r>
      <w:r w:rsidR="00311454" w:rsidRPr="00F36381">
        <w:rPr>
          <w:rFonts w:ascii="Times New Roman" w:hAnsi="Times New Roman"/>
          <w:sz w:val="16"/>
          <w:szCs w:val="16"/>
        </w:rPr>
        <w:t xml:space="preserve">   </w:t>
      </w:r>
    </w:p>
    <w:p w:rsidR="00E023FD" w:rsidRPr="001430F6" w:rsidRDefault="00311454" w:rsidP="00F36381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Ожидаемые</w:t>
      </w:r>
      <w:r w:rsidR="00E023FD">
        <w:rPr>
          <w:rFonts w:ascii="Times New Roman" w:hAnsi="Times New Roman"/>
          <w:b/>
          <w:sz w:val="28"/>
          <w:szCs w:val="28"/>
        </w:rPr>
        <w:t xml:space="preserve"> </w:t>
      </w:r>
      <w:r w:rsidRPr="00B95AC5">
        <w:rPr>
          <w:rFonts w:ascii="Times New Roman" w:hAnsi="Times New Roman"/>
          <w:b/>
          <w:sz w:val="28"/>
          <w:szCs w:val="28"/>
        </w:rPr>
        <w:t xml:space="preserve">результаты: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</w:t>
      </w:r>
    </w:p>
    <w:p w:rsidR="00311454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11454" w:rsidRPr="00B95AC5">
        <w:rPr>
          <w:rFonts w:ascii="Times New Roman" w:hAnsi="Times New Roman"/>
          <w:sz w:val="28"/>
          <w:szCs w:val="28"/>
        </w:rPr>
        <w:t>Таким образом,</w:t>
      </w:r>
      <w:r w:rsidR="00311454">
        <w:rPr>
          <w:rFonts w:ascii="Times New Roman" w:hAnsi="Times New Roman"/>
          <w:b/>
          <w:sz w:val="28"/>
          <w:szCs w:val="28"/>
        </w:rPr>
        <w:t xml:space="preserve"> </w:t>
      </w:r>
      <w:r w:rsidR="00311454">
        <w:rPr>
          <w:rFonts w:ascii="Times New Roman" w:hAnsi="Times New Roman"/>
          <w:sz w:val="28"/>
          <w:szCs w:val="28"/>
        </w:rPr>
        <w:t>с</w:t>
      </w:r>
      <w:r w:rsidR="00311454" w:rsidRPr="00B95AC5">
        <w:rPr>
          <w:rFonts w:ascii="Times New Roman" w:hAnsi="Times New Roman"/>
          <w:sz w:val="28"/>
          <w:szCs w:val="28"/>
        </w:rPr>
        <w:t xml:space="preserve">истематическое использование различных ситуаций, позволит сформировать у детей умения, рассматриваемые, как предпосылки, формируемых универсальных учебных действий (далее УУД):   </w:t>
      </w:r>
      <w:r w:rsidR="00311454" w:rsidRPr="00B95AC5">
        <w:rPr>
          <w:rFonts w:ascii="Times New Roman" w:hAnsi="Times New Roman"/>
          <w:i/>
          <w:sz w:val="28"/>
          <w:szCs w:val="28"/>
        </w:rPr>
        <w:t>регулятивные</w:t>
      </w:r>
      <w:r w:rsidR="00311454" w:rsidRPr="00B95AC5">
        <w:rPr>
          <w:rFonts w:ascii="Times New Roman" w:hAnsi="Times New Roman"/>
          <w:sz w:val="28"/>
          <w:szCs w:val="28"/>
        </w:rPr>
        <w:t xml:space="preserve"> УДД: умение осуществлять действие по образцу и заданному правилу; умение сохранять заданную цель; умение видеть указанную ошибку и исправлять ее по указанию взрослого; умение</w:t>
      </w:r>
      <w:r w:rsidR="00311454" w:rsidRPr="00B95AC5">
        <w:rPr>
          <w:rFonts w:ascii="Times New Roman" w:hAnsi="Times New Roman"/>
          <w:b/>
          <w:sz w:val="28"/>
          <w:szCs w:val="28"/>
        </w:rPr>
        <w:t xml:space="preserve"> </w:t>
      </w:r>
      <w:r w:rsidR="00311454" w:rsidRPr="00B95AC5">
        <w:rPr>
          <w:rFonts w:ascii="Times New Roman" w:hAnsi="Times New Roman"/>
          <w:sz w:val="28"/>
          <w:szCs w:val="28"/>
        </w:rPr>
        <w:t xml:space="preserve">планировать свое действие в соответствии с конкретной задачей; умение контролировать свою деятельность по результату; умение адекватно понимать оценку взрослого и сверстника; умение работать по инструкции взрослого; умение удерживать задачу на протяжении всего времени выполнения задания; готовность выбирать для себя род занятий из предложенных на выбор; умение удерживать внимание, слушая короткий текст, который читает взрослый, или рассматривая репродукцию; умение правильно держать орудия письма и инструменты (карандаш, ручка, рамка, лупа и т.п.);                                                            </w:t>
      </w:r>
      <w:r w:rsidR="00311454" w:rsidRPr="00B95AC5">
        <w:rPr>
          <w:rFonts w:ascii="Times New Roman" w:hAnsi="Times New Roman"/>
          <w:i/>
          <w:sz w:val="28"/>
          <w:szCs w:val="28"/>
        </w:rPr>
        <w:t>познавательные</w:t>
      </w:r>
      <w:r w:rsidR="00311454" w:rsidRPr="00B95AC5">
        <w:rPr>
          <w:rFonts w:ascii="Times New Roman" w:hAnsi="Times New Roman"/>
          <w:sz w:val="28"/>
          <w:szCs w:val="28"/>
        </w:rPr>
        <w:t xml:space="preserve"> УУД: умение производить анализ и синтез объектов; умение осуществлять классификацию и сериацию на конкретном предметном материале; умение выделять существенные признаки объектов; умение моделировать (выделять и обобщенно фиксировать существенные признаки объектов с целью решения конкретных задач.); умение устанавливать причинно-следственные связи;                                                                    </w:t>
      </w:r>
      <w:r w:rsidR="00311454" w:rsidRPr="00B95AC5">
        <w:rPr>
          <w:rFonts w:ascii="Times New Roman" w:hAnsi="Times New Roman"/>
          <w:i/>
          <w:sz w:val="28"/>
          <w:szCs w:val="28"/>
        </w:rPr>
        <w:t>коммуникативные</w:t>
      </w:r>
      <w:r w:rsidR="00311454" w:rsidRPr="00B95AC5">
        <w:rPr>
          <w:rFonts w:ascii="Times New Roman" w:hAnsi="Times New Roman"/>
          <w:sz w:val="28"/>
          <w:szCs w:val="28"/>
        </w:rPr>
        <w:t xml:space="preserve"> УУД: умение ребенка устанавливать контакт с взрослыми и сверстниками; умение строить монологичное высказывание и диалоговую речь; умение ориентироваться на интересы партнера по общению; умение слушать собеседника; умение ставить вопросы, обращаться за помощью, предлагать помощь и сотрудничество; умение договариваться о распределении функций и ролей в совместной деятельности; умение формулировать собственное мнение и позицию;                                               </w:t>
      </w:r>
      <w:r w:rsidR="00311454" w:rsidRPr="00B95AC5">
        <w:rPr>
          <w:rFonts w:ascii="Times New Roman" w:hAnsi="Times New Roman"/>
          <w:i/>
          <w:sz w:val="28"/>
          <w:szCs w:val="28"/>
        </w:rPr>
        <w:lastRenderedPageBreak/>
        <w:t>личностные</w:t>
      </w:r>
      <w:r w:rsidR="00311454" w:rsidRPr="00B95AC5">
        <w:rPr>
          <w:rFonts w:ascii="Times New Roman" w:hAnsi="Times New Roman"/>
          <w:sz w:val="28"/>
          <w:szCs w:val="28"/>
        </w:rPr>
        <w:t xml:space="preserve"> УУД: умение осознавать свои возможности, качества, переживания; умение соотносить поступки и события с принятыми этическими принципами и моральными нормами; умение ориентироваться в социальных ролях и межличностных отношениях.</w:t>
      </w:r>
    </w:p>
    <w:p w:rsidR="00311454" w:rsidRPr="00B95AC5" w:rsidRDefault="001430F6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</w:t>
      </w:r>
      <w:r w:rsidR="00311454" w:rsidRPr="00B95AC5">
        <w:rPr>
          <w:rFonts w:ascii="Times New Roman" w:hAnsi="Times New Roman"/>
          <w:sz w:val="28"/>
          <w:szCs w:val="28"/>
        </w:rPr>
        <w:t xml:space="preserve">ля выявления познавательной активности детей старшего дошкольного возраста   мною были использованы следующие методики:                                                                                                                          </w:t>
      </w:r>
    </w:p>
    <w:p w:rsidR="00311454" w:rsidRPr="00B95AC5" w:rsidRDefault="00311454" w:rsidP="00F36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AC5">
        <w:rPr>
          <w:rFonts w:ascii="Times New Roman" w:hAnsi="Times New Roman"/>
          <w:b/>
          <w:sz w:val="28"/>
          <w:szCs w:val="28"/>
        </w:rPr>
        <w:t xml:space="preserve">- </w:t>
      </w:r>
      <w:r w:rsidRPr="00B95AC5">
        <w:rPr>
          <w:rFonts w:ascii="Times New Roman" w:hAnsi="Times New Roman"/>
          <w:sz w:val="28"/>
          <w:szCs w:val="28"/>
        </w:rPr>
        <w:t xml:space="preserve">тест: «Нелепицы», автор А.Д. Виноградов, тест «Древо желаний», автор В.С. Юрькевич, тест: «Вопрошайка», автор М. Б. Шумакова, направленный на изучение познавательной активности детей;                                                                                              </w:t>
      </w:r>
      <w:r w:rsidRPr="00B95AC5">
        <w:rPr>
          <w:rFonts w:ascii="Times New Roman" w:hAnsi="Times New Roman"/>
          <w:b/>
          <w:sz w:val="28"/>
          <w:szCs w:val="28"/>
        </w:rPr>
        <w:t xml:space="preserve">- </w:t>
      </w:r>
      <w:r w:rsidRPr="00B95AC5">
        <w:rPr>
          <w:rFonts w:ascii="Times New Roman" w:hAnsi="Times New Roman"/>
          <w:sz w:val="28"/>
          <w:szCs w:val="28"/>
        </w:rPr>
        <w:t xml:space="preserve">тест «Четвертый лишний», направленный на сформированность познавательной активности;                                                                                            </w:t>
      </w:r>
      <w:r w:rsidRPr="00B95AC5">
        <w:rPr>
          <w:rFonts w:ascii="Times New Roman" w:hAnsi="Times New Roman"/>
          <w:b/>
          <w:sz w:val="28"/>
          <w:szCs w:val="28"/>
        </w:rPr>
        <w:t xml:space="preserve">- </w:t>
      </w:r>
      <w:r w:rsidRPr="00B95AC5">
        <w:rPr>
          <w:rFonts w:ascii="Times New Roman" w:hAnsi="Times New Roman"/>
          <w:sz w:val="28"/>
          <w:szCs w:val="28"/>
        </w:rPr>
        <w:t xml:space="preserve">тест «Последовательные картинки», автор А. Д. Виноградов, направленный на умение устанавливать причинно-следственные отношения;                                          </w:t>
      </w:r>
    </w:p>
    <w:p w:rsidR="00311454" w:rsidRPr="00E8669F" w:rsidRDefault="001430F6" w:rsidP="00F363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311454" w:rsidRPr="00452B32">
        <w:rPr>
          <w:rFonts w:ascii="Times New Roman" w:hAnsi="Times New Roman"/>
          <w:b/>
          <w:sz w:val="28"/>
          <w:szCs w:val="28"/>
        </w:rPr>
        <w:t>Практическая значимость</w:t>
      </w:r>
      <w:r w:rsidR="00311454">
        <w:rPr>
          <w:rFonts w:ascii="Times New Roman" w:hAnsi="Times New Roman"/>
          <w:b/>
          <w:sz w:val="28"/>
          <w:szCs w:val="28"/>
        </w:rPr>
        <w:t xml:space="preserve"> </w:t>
      </w:r>
      <w:r w:rsidR="00311454" w:rsidRPr="00E8669F">
        <w:rPr>
          <w:rFonts w:ascii="Times New Roman" w:hAnsi="Times New Roman"/>
          <w:b/>
          <w:sz w:val="28"/>
          <w:szCs w:val="28"/>
        </w:rPr>
        <w:t>заключается в том, что:</w:t>
      </w:r>
    </w:p>
    <w:p w:rsidR="00311454" w:rsidRDefault="00311454" w:rsidP="00F36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образовательные ситуации реализуются педагогами именно как часть непосредственно-образовательной деятельности, в совместной деятельности педагога с детьми в режиме дня, так и самостоятельной деятельности воспитанников. Применяется ко всем образовательным областям развития ребенка и используется на всех возрастных этапах дошкольного детства;                                                                                                          2)методическое содержание представленного опыта направлено на формирование предпосылок универсальных учебных действий ребенка (</w:t>
      </w:r>
      <w:r w:rsidRPr="004830F9">
        <w:rPr>
          <w:rFonts w:ascii="Times New Roman" w:hAnsi="Times New Roman"/>
          <w:i/>
          <w:sz w:val="28"/>
          <w:szCs w:val="28"/>
        </w:rPr>
        <w:t>личностных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0EB">
        <w:rPr>
          <w:rFonts w:ascii="Times New Roman" w:hAnsi="Times New Roman"/>
          <w:b/>
          <w:sz w:val="28"/>
          <w:szCs w:val="28"/>
        </w:rPr>
        <w:t xml:space="preserve">- </w:t>
      </w:r>
      <w:r w:rsidRPr="00E840EB">
        <w:rPr>
          <w:rFonts w:ascii="Times New Roman" w:hAnsi="Times New Roman"/>
          <w:sz w:val="28"/>
          <w:szCs w:val="28"/>
        </w:rPr>
        <w:t>умение осозн</w:t>
      </w:r>
      <w:r>
        <w:rPr>
          <w:rFonts w:ascii="Times New Roman" w:hAnsi="Times New Roman"/>
          <w:sz w:val="28"/>
          <w:szCs w:val="28"/>
        </w:rPr>
        <w:t>авать свои возможности и действия, контролировать свои эмоции и видеть эмоции других и др.</w:t>
      </w:r>
      <w:r w:rsidRPr="00E840E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0F9">
        <w:rPr>
          <w:rFonts w:ascii="Times New Roman" w:hAnsi="Times New Roman"/>
          <w:i/>
          <w:sz w:val="28"/>
          <w:szCs w:val="28"/>
        </w:rPr>
        <w:t>регулятивные</w:t>
      </w:r>
      <w:r>
        <w:rPr>
          <w:rFonts w:ascii="Times New Roman" w:hAnsi="Times New Roman"/>
          <w:sz w:val="28"/>
          <w:szCs w:val="28"/>
        </w:rPr>
        <w:t xml:space="preserve"> – способность планировать свое действие в соответствие с конкретной задачей, адекватно понимать оценку взрослого и сверстника и т.д.; </w:t>
      </w:r>
      <w:r w:rsidRPr="004830F9">
        <w:rPr>
          <w:rFonts w:ascii="Times New Roman" w:hAnsi="Times New Roman"/>
          <w:i/>
          <w:sz w:val="28"/>
          <w:szCs w:val="28"/>
        </w:rPr>
        <w:t>познавательные</w:t>
      </w:r>
      <w:r>
        <w:rPr>
          <w:rFonts w:ascii="Times New Roman" w:hAnsi="Times New Roman"/>
          <w:sz w:val="28"/>
          <w:szCs w:val="28"/>
        </w:rPr>
        <w:t xml:space="preserve"> – умение устанавливать причинно-следственные связи, </w:t>
      </w:r>
      <w:r w:rsidRPr="00F27F59">
        <w:rPr>
          <w:rFonts w:ascii="Times New Roman" w:hAnsi="Times New Roman"/>
          <w:sz w:val="28"/>
          <w:szCs w:val="28"/>
        </w:rPr>
        <w:t xml:space="preserve">выделять </w:t>
      </w:r>
      <w:r>
        <w:rPr>
          <w:rFonts w:ascii="Times New Roman" w:hAnsi="Times New Roman"/>
          <w:sz w:val="28"/>
          <w:szCs w:val="28"/>
        </w:rPr>
        <w:t xml:space="preserve">существенные признаки объектов, </w:t>
      </w:r>
      <w:r w:rsidRPr="00F27F59">
        <w:rPr>
          <w:rFonts w:ascii="Times New Roman" w:hAnsi="Times New Roman"/>
          <w:sz w:val="28"/>
          <w:szCs w:val="28"/>
        </w:rPr>
        <w:t>моделировать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27F59">
        <w:rPr>
          <w:rFonts w:ascii="Times New Roman" w:hAnsi="Times New Roman"/>
          <w:sz w:val="28"/>
          <w:szCs w:val="28"/>
        </w:rPr>
        <w:t>производить знаково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F59">
        <w:rPr>
          <w:rFonts w:ascii="Times New Roman" w:hAnsi="Times New Roman"/>
          <w:b/>
          <w:sz w:val="28"/>
          <w:szCs w:val="28"/>
        </w:rPr>
        <w:t>-</w:t>
      </w:r>
      <w:r w:rsidRPr="00F27F59">
        <w:rPr>
          <w:rFonts w:ascii="Times New Roman" w:hAnsi="Times New Roman"/>
          <w:sz w:val="28"/>
          <w:szCs w:val="28"/>
        </w:rPr>
        <w:t>символические действия, произ</w:t>
      </w:r>
      <w:r>
        <w:rPr>
          <w:rFonts w:ascii="Times New Roman" w:hAnsi="Times New Roman"/>
          <w:sz w:val="28"/>
          <w:szCs w:val="28"/>
        </w:rPr>
        <w:t xml:space="preserve">водить анализ и синтез объектов и т.д.; </w:t>
      </w:r>
      <w:r w:rsidRPr="004830F9">
        <w:rPr>
          <w:rFonts w:ascii="Times New Roman" w:hAnsi="Times New Roman"/>
          <w:i/>
          <w:sz w:val="28"/>
          <w:szCs w:val="28"/>
        </w:rPr>
        <w:t>коммуникативные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F59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умение взаимодействовать и сотрудничать со сверстниками и взрослыми и т.д.);                                                                              3)практико-ориентированный характер выстроенной системы работы несет воспитательный и ценностный потенциал в развитии личностного интеллекта каждого ребенка в отдельности, так как приобретенные знания пригодятся ему в дальнейшей социальной жизни (учет метапредметности);                                                                                                                              4)данное учебно-методическое пособие может быть полезным и являться практическим материалом для воспитателей и специалистов дошкольных образовательных учреждений в работе с воспитанниками. </w:t>
      </w:r>
    </w:p>
    <w:p w:rsidR="00203739" w:rsidRDefault="00203739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3739" w:rsidRDefault="00203739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30F6" w:rsidRDefault="001430F6" w:rsidP="00F363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1454" w:rsidRPr="00A6154F" w:rsidRDefault="00311454" w:rsidP="002037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1146">
        <w:rPr>
          <w:rFonts w:ascii="Times New Roman" w:hAnsi="Times New Roman"/>
          <w:b/>
          <w:sz w:val="28"/>
          <w:szCs w:val="28"/>
        </w:rPr>
        <w:lastRenderedPageBreak/>
        <w:t>Литература: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1.</w:t>
      </w:r>
      <w:r w:rsidRPr="002B0F79">
        <w:rPr>
          <w:rFonts w:ascii="Times New Roman" w:hAnsi="Times New Roman"/>
          <w:sz w:val="28"/>
          <w:szCs w:val="28"/>
        </w:rPr>
        <w:t xml:space="preserve">Годовикова Д.Б. Общение и познавательная активность у дошкольников [Текст] /Д.Б. Годовикова// Вопросы психологии 1984. — № 1.- С. 14.  Источник: ForPsy.ru.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2.</w:t>
      </w:r>
      <w:r w:rsidRPr="002B0F79">
        <w:rPr>
          <w:rFonts w:ascii="Times New Roman" w:hAnsi="Times New Roman"/>
          <w:sz w:val="28"/>
          <w:szCs w:val="28"/>
        </w:rPr>
        <w:t>Голицын В.Б. Познавательная активность дошкольников [Текст]/ В.Б.Голицын// Советская педагогика, 1991.- № 3.- С. 22.  Источник: ForPsy.ru.</w:t>
      </w:r>
      <w:r>
        <w:rPr>
          <w:rFonts w:ascii="Times New Roman" w:hAnsi="Times New Roman"/>
          <w:sz w:val="28"/>
          <w:szCs w:val="28"/>
        </w:rPr>
        <w:t xml:space="preserve">          3.</w:t>
      </w:r>
      <w:r w:rsidRPr="0026737E">
        <w:rPr>
          <w:rFonts w:ascii="Times New Roman" w:hAnsi="Times New Roman"/>
          <w:sz w:val="28"/>
          <w:szCs w:val="28"/>
        </w:rPr>
        <w:t>Кригер Е.Э. Педагогические условия развития познавательной активности детей старшего дошкольного возраста [Текст] / Е.Э. Кригер. — Барнаул, 2000.- С. 32.  Источник: ForPsy.ru</w:t>
      </w:r>
      <w:r>
        <w:rPr>
          <w:rFonts w:ascii="Times New Roman" w:hAnsi="Times New Roman"/>
          <w:sz w:val="28"/>
          <w:szCs w:val="28"/>
        </w:rPr>
        <w:t>.                                                                                           4.</w:t>
      </w:r>
      <w:r w:rsidRPr="002B0F79">
        <w:rPr>
          <w:rFonts w:ascii="Times New Roman" w:hAnsi="Times New Roman"/>
          <w:sz w:val="28"/>
          <w:szCs w:val="28"/>
        </w:rPr>
        <w:t>Лисина, М. И. Развитие познавательной активности детей в ход</w:t>
      </w:r>
      <w:r>
        <w:rPr>
          <w:rFonts w:ascii="Times New Roman" w:hAnsi="Times New Roman"/>
          <w:sz w:val="28"/>
          <w:szCs w:val="28"/>
        </w:rPr>
        <w:t>е общения с</w:t>
      </w:r>
      <w:r w:rsidRPr="002B0F79">
        <w:rPr>
          <w:rFonts w:ascii="Times New Roman" w:hAnsi="Times New Roman"/>
          <w:sz w:val="28"/>
          <w:szCs w:val="28"/>
        </w:rPr>
        <w:t xml:space="preserve"> взрослыми и сверстниками / М. И</w:t>
      </w:r>
      <w:r>
        <w:rPr>
          <w:rFonts w:ascii="Times New Roman" w:hAnsi="Times New Roman"/>
          <w:sz w:val="28"/>
          <w:szCs w:val="28"/>
        </w:rPr>
        <w:t>. Лисина // Вопросы психологии,</w:t>
      </w:r>
      <w:r w:rsidRPr="002B0F79">
        <w:rPr>
          <w:rFonts w:ascii="Times New Roman" w:hAnsi="Times New Roman"/>
          <w:sz w:val="28"/>
          <w:szCs w:val="28"/>
        </w:rPr>
        <w:t>1982. - № 4 .- С.18 -35.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5.</w:t>
      </w:r>
      <w:r w:rsidRPr="00807643">
        <w:rPr>
          <w:rFonts w:ascii="Times New Roman" w:hAnsi="Times New Roman"/>
          <w:sz w:val="28"/>
          <w:szCs w:val="28"/>
        </w:rPr>
        <w:t>Петерсон Л.Г</w:t>
      </w:r>
      <w:r>
        <w:rPr>
          <w:rFonts w:ascii="Times New Roman" w:hAnsi="Times New Roman"/>
          <w:sz w:val="28"/>
          <w:szCs w:val="28"/>
        </w:rPr>
        <w:t>.,</w:t>
      </w:r>
      <w:r w:rsidRPr="00DC7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Лыкова И.А. </w:t>
      </w:r>
      <w:r w:rsidRPr="00807643">
        <w:rPr>
          <w:rFonts w:ascii="Times New Roman" w:hAnsi="Times New Roman"/>
          <w:sz w:val="28"/>
          <w:szCs w:val="28"/>
        </w:rPr>
        <w:t>Методические рекомендации к примерной основной общеобразовательной программе дошкольного образования «Мир открытий»</w:t>
      </w:r>
      <w:r>
        <w:rPr>
          <w:rFonts w:ascii="Times New Roman" w:hAnsi="Times New Roman"/>
          <w:sz w:val="28"/>
          <w:szCs w:val="28"/>
        </w:rPr>
        <w:t>.</w:t>
      </w:r>
      <w:r w:rsidRPr="00807643">
        <w:rPr>
          <w:rFonts w:ascii="Times New Roman" w:hAnsi="Times New Roman"/>
          <w:sz w:val="28"/>
          <w:szCs w:val="28"/>
        </w:rPr>
        <w:t>– М.: Цветной мир, 2012. – 240 с.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6.Петерсон </w:t>
      </w:r>
      <w:r w:rsidRPr="00DC7C60">
        <w:rPr>
          <w:rFonts w:ascii="Times New Roman" w:hAnsi="Times New Roman"/>
          <w:sz w:val="28"/>
          <w:szCs w:val="28"/>
        </w:rPr>
        <w:t>Л.Г.,</w:t>
      </w:r>
      <w:r>
        <w:rPr>
          <w:rFonts w:ascii="Times New Roman" w:hAnsi="Times New Roman"/>
          <w:sz w:val="28"/>
          <w:szCs w:val="28"/>
        </w:rPr>
        <w:t xml:space="preserve"> Лыкова И..</w:t>
      </w:r>
      <w:r w:rsidRPr="00DC7C60">
        <w:rPr>
          <w:rFonts w:ascii="Times New Roman" w:hAnsi="Times New Roman"/>
          <w:sz w:val="28"/>
          <w:szCs w:val="28"/>
        </w:rPr>
        <w:t xml:space="preserve"> </w:t>
      </w:r>
      <w:r w:rsidRPr="00807643">
        <w:rPr>
          <w:rFonts w:ascii="Times New Roman" w:hAnsi="Times New Roman"/>
          <w:sz w:val="28"/>
          <w:szCs w:val="28"/>
        </w:rPr>
        <w:t>Примерная основная образовательная программа дошкольн</w:t>
      </w:r>
      <w:r>
        <w:rPr>
          <w:rFonts w:ascii="Times New Roman" w:hAnsi="Times New Roman"/>
          <w:sz w:val="28"/>
          <w:szCs w:val="28"/>
        </w:rPr>
        <w:t xml:space="preserve">ого образования «Мир открытий». </w:t>
      </w:r>
      <w:r w:rsidRPr="00807643">
        <w:rPr>
          <w:rFonts w:ascii="Times New Roman" w:hAnsi="Times New Roman"/>
          <w:sz w:val="28"/>
          <w:szCs w:val="28"/>
        </w:rPr>
        <w:t xml:space="preserve">— М.: Издательский дом «Цветной мир», 2015. — 336 с. </w:t>
      </w:r>
      <w:r w:rsidR="0020373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03739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</w:t>
      </w:r>
      <w:r w:rsidR="00203739">
        <w:rPr>
          <w:rFonts w:ascii="Times New Roman" w:hAnsi="Times New Roman"/>
          <w:sz w:val="28"/>
          <w:szCs w:val="28"/>
        </w:rPr>
        <w:t xml:space="preserve">                       </w:t>
      </w:r>
    </w:p>
    <w:sectPr w:rsidR="00311454" w:rsidRPr="00A6154F" w:rsidSect="00173CBA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99" w:rsidRDefault="00644699" w:rsidP="00113DF4">
      <w:pPr>
        <w:spacing w:after="0" w:line="240" w:lineRule="auto"/>
      </w:pPr>
      <w:r>
        <w:separator/>
      </w:r>
    </w:p>
  </w:endnote>
  <w:endnote w:type="continuationSeparator" w:id="0">
    <w:p w:rsidR="00644699" w:rsidRDefault="00644699" w:rsidP="0011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54" w:rsidRDefault="00C8610D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430F6">
      <w:rPr>
        <w:noProof/>
      </w:rPr>
      <w:t>7</w:t>
    </w:r>
    <w:r>
      <w:rPr>
        <w:noProof/>
      </w:rPr>
      <w:fldChar w:fldCharType="end"/>
    </w:r>
  </w:p>
  <w:p w:rsidR="00311454" w:rsidRDefault="00311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99" w:rsidRDefault="00644699" w:rsidP="00113DF4">
      <w:pPr>
        <w:spacing w:after="0" w:line="240" w:lineRule="auto"/>
      </w:pPr>
      <w:r>
        <w:separator/>
      </w:r>
    </w:p>
  </w:footnote>
  <w:footnote w:type="continuationSeparator" w:id="0">
    <w:p w:rsidR="00644699" w:rsidRDefault="00644699" w:rsidP="00113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2E87"/>
    <w:multiLevelType w:val="hybridMultilevel"/>
    <w:tmpl w:val="C34232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54F"/>
    <w:rsid w:val="000031AD"/>
    <w:rsid w:val="00013020"/>
    <w:rsid w:val="000147BA"/>
    <w:rsid w:val="00015774"/>
    <w:rsid w:val="00015DA9"/>
    <w:rsid w:val="00042DD3"/>
    <w:rsid w:val="0005390E"/>
    <w:rsid w:val="00082B84"/>
    <w:rsid w:val="00086B03"/>
    <w:rsid w:val="000A7486"/>
    <w:rsid w:val="000B440B"/>
    <w:rsid w:val="000D7080"/>
    <w:rsid w:val="000E439B"/>
    <w:rsid w:val="00113DF4"/>
    <w:rsid w:val="001162F1"/>
    <w:rsid w:val="001430F6"/>
    <w:rsid w:val="00172AC8"/>
    <w:rsid w:val="00173CBA"/>
    <w:rsid w:val="001A0A3A"/>
    <w:rsid w:val="001A61D7"/>
    <w:rsid w:val="001C3A0B"/>
    <w:rsid w:val="001D1A18"/>
    <w:rsid w:val="001D4A2D"/>
    <w:rsid w:val="001D5838"/>
    <w:rsid w:val="001D6F34"/>
    <w:rsid w:val="00203739"/>
    <w:rsid w:val="0021332C"/>
    <w:rsid w:val="00233F8D"/>
    <w:rsid w:val="0024096A"/>
    <w:rsid w:val="002467FF"/>
    <w:rsid w:val="0026737E"/>
    <w:rsid w:val="00270DB1"/>
    <w:rsid w:val="00280640"/>
    <w:rsid w:val="0029035C"/>
    <w:rsid w:val="00290CF4"/>
    <w:rsid w:val="002A157A"/>
    <w:rsid w:val="002A5B99"/>
    <w:rsid w:val="002B0F79"/>
    <w:rsid w:val="002B13D0"/>
    <w:rsid w:val="002B267A"/>
    <w:rsid w:val="002C341A"/>
    <w:rsid w:val="002C6769"/>
    <w:rsid w:val="002F582F"/>
    <w:rsid w:val="00311454"/>
    <w:rsid w:val="0032240F"/>
    <w:rsid w:val="003241BA"/>
    <w:rsid w:val="0033542C"/>
    <w:rsid w:val="00364738"/>
    <w:rsid w:val="00371031"/>
    <w:rsid w:val="003859B7"/>
    <w:rsid w:val="00386B35"/>
    <w:rsid w:val="003A3BCF"/>
    <w:rsid w:val="003C5F98"/>
    <w:rsid w:val="003D0503"/>
    <w:rsid w:val="003F020C"/>
    <w:rsid w:val="003F379D"/>
    <w:rsid w:val="00452B32"/>
    <w:rsid w:val="00476E0F"/>
    <w:rsid w:val="004830F9"/>
    <w:rsid w:val="00483CFB"/>
    <w:rsid w:val="00483ECC"/>
    <w:rsid w:val="004938F1"/>
    <w:rsid w:val="004A2082"/>
    <w:rsid w:val="004B6DE5"/>
    <w:rsid w:val="004C5B33"/>
    <w:rsid w:val="004C666A"/>
    <w:rsid w:val="004D2B96"/>
    <w:rsid w:val="0050092A"/>
    <w:rsid w:val="00520190"/>
    <w:rsid w:val="005321A1"/>
    <w:rsid w:val="00544B7F"/>
    <w:rsid w:val="005751D5"/>
    <w:rsid w:val="00575774"/>
    <w:rsid w:val="005937A2"/>
    <w:rsid w:val="005A76F4"/>
    <w:rsid w:val="005B2561"/>
    <w:rsid w:val="005C5176"/>
    <w:rsid w:val="005F4CBA"/>
    <w:rsid w:val="00601103"/>
    <w:rsid w:val="006034E6"/>
    <w:rsid w:val="00606587"/>
    <w:rsid w:val="00613718"/>
    <w:rsid w:val="00644699"/>
    <w:rsid w:val="006A0126"/>
    <w:rsid w:val="006A6B23"/>
    <w:rsid w:val="006E2124"/>
    <w:rsid w:val="00700565"/>
    <w:rsid w:val="00705241"/>
    <w:rsid w:val="00711B84"/>
    <w:rsid w:val="007328E6"/>
    <w:rsid w:val="00735830"/>
    <w:rsid w:val="0074008C"/>
    <w:rsid w:val="00752D5A"/>
    <w:rsid w:val="0076175F"/>
    <w:rsid w:val="007668A4"/>
    <w:rsid w:val="007719D8"/>
    <w:rsid w:val="00797CDA"/>
    <w:rsid w:val="007C096F"/>
    <w:rsid w:val="007C68AB"/>
    <w:rsid w:val="007D0157"/>
    <w:rsid w:val="007D29C3"/>
    <w:rsid w:val="007D5951"/>
    <w:rsid w:val="007E1976"/>
    <w:rsid w:val="00807643"/>
    <w:rsid w:val="00812702"/>
    <w:rsid w:val="00813C3C"/>
    <w:rsid w:val="008303A0"/>
    <w:rsid w:val="00844932"/>
    <w:rsid w:val="00873A28"/>
    <w:rsid w:val="00891F08"/>
    <w:rsid w:val="008A1E97"/>
    <w:rsid w:val="008D1D31"/>
    <w:rsid w:val="008D3125"/>
    <w:rsid w:val="008D621E"/>
    <w:rsid w:val="008D63A1"/>
    <w:rsid w:val="008E52F8"/>
    <w:rsid w:val="008F3E9B"/>
    <w:rsid w:val="00924AAF"/>
    <w:rsid w:val="009252C9"/>
    <w:rsid w:val="0093114A"/>
    <w:rsid w:val="00951C73"/>
    <w:rsid w:val="0095293E"/>
    <w:rsid w:val="00964475"/>
    <w:rsid w:val="009846A3"/>
    <w:rsid w:val="00990E52"/>
    <w:rsid w:val="00997281"/>
    <w:rsid w:val="009C4284"/>
    <w:rsid w:val="009D2049"/>
    <w:rsid w:val="009E6087"/>
    <w:rsid w:val="009E743B"/>
    <w:rsid w:val="00A068A9"/>
    <w:rsid w:val="00A11647"/>
    <w:rsid w:val="00A16315"/>
    <w:rsid w:val="00A50AFF"/>
    <w:rsid w:val="00A6154F"/>
    <w:rsid w:val="00A6756D"/>
    <w:rsid w:val="00A737A9"/>
    <w:rsid w:val="00A93936"/>
    <w:rsid w:val="00A95B78"/>
    <w:rsid w:val="00AD4FD6"/>
    <w:rsid w:val="00AE1B7A"/>
    <w:rsid w:val="00AF5782"/>
    <w:rsid w:val="00B05475"/>
    <w:rsid w:val="00B40D0F"/>
    <w:rsid w:val="00B47EF6"/>
    <w:rsid w:val="00B600E9"/>
    <w:rsid w:val="00B7495D"/>
    <w:rsid w:val="00B804E5"/>
    <w:rsid w:val="00B95AC5"/>
    <w:rsid w:val="00B97CBE"/>
    <w:rsid w:val="00BA2BDD"/>
    <w:rsid w:val="00BB3A7A"/>
    <w:rsid w:val="00BD2E32"/>
    <w:rsid w:val="00C165EA"/>
    <w:rsid w:val="00C44E1F"/>
    <w:rsid w:val="00C661F6"/>
    <w:rsid w:val="00C76FEB"/>
    <w:rsid w:val="00C8610D"/>
    <w:rsid w:val="00C91146"/>
    <w:rsid w:val="00CA149B"/>
    <w:rsid w:val="00CA74E3"/>
    <w:rsid w:val="00CB5153"/>
    <w:rsid w:val="00CE367E"/>
    <w:rsid w:val="00CF5B76"/>
    <w:rsid w:val="00D0526C"/>
    <w:rsid w:val="00D12428"/>
    <w:rsid w:val="00D15A90"/>
    <w:rsid w:val="00D173C7"/>
    <w:rsid w:val="00D22386"/>
    <w:rsid w:val="00D51C44"/>
    <w:rsid w:val="00D7620D"/>
    <w:rsid w:val="00D80323"/>
    <w:rsid w:val="00D836D9"/>
    <w:rsid w:val="00D85ECD"/>
    <w:rsid w:val="00D94432"/>
    <w:rsid w:val="00DB185F"/>
    <w:rsid w:val="00DC7C60"/>
    <w:rsid w:val="00DE1252"/>
    <w:rsid w:val="00DF7376"/>
    <w:rsid w:val="00E023FD"/>
    <w:rsid w:val="00E13739"/>
    <w:rsid w:val="00E24C62"/>
    <w:rsid w:val="00E27D02"/>
    <w:rsid w:val="00E64D0C"/>
    <w:rsid w:val="00E67197"/>
    <w:rsid w:val="00E7010F"/>
    <w:rsid w:val="00E70B5E"/>
    <w:rsid w:val="00E840EB"/>
    <w:rsid w:val="00E8669F"/>
    <w:rsid w:val="00E86F74"/>
    <w:rsid w:val="00EA1F72"/>
    <w:rsid w:val="00EB1899"/>
    <w:rsid w:val="00ED104C"/>
    <w:rsid w:val="00EE39E8"/>
    <w:rsid w:val="00EF41B7"/>
    <w:rsid w:val="00F061E8"/>
    <w:rsid w:val="00F16F04"/>
    <w:rsid w:val="00F23EDF"/>
    <w:rsid w:val="00F27F59"/>
    <w:rsid w:val="00F35E62"/>
    <w:rsid w:val="00F36381"/>
    <w:rsid w:val="00F5047F"/>
    <w:rsid w:val="00F62C82"/>
    <w:rsid w:val="00F67DEA"/>
    <w:rsid w:val="00F93442"/>
    <w:rsid w:val="00FB427C"/>
    <w:rsid w:val="00FF0794"/>
    <w:rsid w:val="00F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173C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D173C7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113DF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13DF4"/>
  </w:style>
  <w:style w:type="paragraph" w:styleId="a7">
    <w:name w:val="footer"/>
    <w:basedOn w:val="a"/>
    <w:link w:val="a8"/>
    <w:uiPriority w:val="99"/>
    <w:rsid w:val="00113DF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13DF4"/>
  </w:style>
  <w:style w:type="paragraph" w:styleId="a9">
    <w:name w:val="List Paragraph"/>
    <w:basedOn w:val="a"/>
    <w:uiPriority w:val="99"/>
    <w:qFormat/>
    <w:rsid w:val="00C91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2830</Words>
  <Characters>16135</Characters>
  <Application>Microsoft Office Word</Application>
  <DocSecurity>0</DocSecurity>
  <Lines>134</Lines>
  <Paragraphs>37</Paragraphs>
  <ScaleCrop>false</ScaleCrop>
  <Company>HP</Company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Елизовета Никифорова</dc:creator>
  <cp:keywords/>
  <dc:description/>
  <cp:lastModifiedBy>Елизовета Никифорова</cp:lastModifiedBy>
  <cp:revision>11</cp:revision>
  <cp:lastPrinted>2020-02-01T10:12:00Z</cp:lastPrinted>
  <dcterms:created xsi:type="dcterms:W3CDTF">2020-02-12T12:24:00Z</dcterms:created>
  <dcterms:modified xsi:type="dcterms:W3CDTF">2024-05-24T04:10:00Z</dcterms:modified>
</cp:coreProperties>
</file>