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37" w:rsidRPr="00882237" w:rsidRDefault="00882237" w:rsidP="00882237">
      <w:pPr>
        <w:pStyle w:val="a3"/>
        <w:jc w:val="center"/>
        <w:rPr>
          <w:rFonts w:ascii="Times New Roman" w:eastAsia="Calibri" w:hAnsi="Times New Roman" w:cs="Times New Roman"/>
          <w:b/>
        </w:rPr>
      </w:pPr>
      <w:r w:rsidRPr="00882237">
        <w:rPr>
          <w:rFonts w:ascii="Times New Roman" w:eastAsia="Calibri" w:hAnsi="Times New Roman" w:cs="Times New Roman"/>
          <w:b/>
        </w:rPr>
        <w:t>МИНИСТЕРСТВО НАУКИ И ВЫСШЕГО ОБРАЗОВАНИЯ РОССИЙСКОЙ ФЕДЕРАЦИИ</w:t>
      </w:r>
    </w:p>
    <w:p w:rsidR="00882237" w:rsidRPr="006940EA" w:rsidRDefault="00882237" w:rsidP="00882237">
      <w:pPr>
        <w:pStyle w:val="a3"/>
        <w:jc w:val="center"/>
        <w:rPr>
          <w:rFonts w:ascii="Calibri" w:eastAsia="Calibri" w:hAnsi="Calibri" w:cs="Times New Roman"/>
          <w:sz w:val="16"/>
          <w:szCs w:val="16"/>
        </w:rPr>
      </w:pPr>
    </w:p>
    <w:p w:rsidR="00882237" w:rsidRPr="00882237" w:rsidRDefault="00882237" w:rsidP="00882237">
      <w:pPr>
        <w:pStyle w:val="a3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82237">
        <w:rPr>
          <w:rFonts w:ascii="Times New Roman" w:eastAsia="Calibri" w:hAnsi="Times New Roman" w:cs="Times New Roman"/>
          <w:b/>
          <w:sz w:val="20"/>
          <w:szCs w:val="20"/>
        </w:rPr>
        <w:t>ФЕДЕРАЛЬНОЕ ГОСУДАРСТВЕННОЕ БЮДЖЕТНОЕ</w:t>
      </w:r>
    </w:p>
    <w:p w:rsidR="00882237" w:rsidRPr="00882237" w:rsidRDefault="00882237" w:rsidP="00882237">
      <w:pPr>
        <w:pStyle w:val="a3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82237">
        <w:rPr>
          <w:rFonts w:ascii="Times New Roman" w:eastAsia="Calibri" w:hAnsi="Times New Roman" w:cs="Times New Roman"/>
          <w:b/>
          <w:sz w:val="20"/>
          <w:szCs w:val="20"/>
        </w:rPr>
        <w:t>ОБРАЗОВАТЕЛЬНОЕ УЧРЕЖДЕНИЕ ВЫСШЕГО ОБРАЗОВАНИЯ</w:t>
      </w:r>
    </w:p>
    <w:p w:rsidR="00882237" w:rsidRPr="00882237" w:rsidRDefault="00882237" w:rsidP="00882237">
      <w:pPr>
        <w:pStyle w:val="a3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82237">
        <w:rPr>
          <w:rFonts w:ascii="Times New Roman" w:eastAsia="Calibri" w:hAnsi="Times New Roman" w:cs="Times New Roman"/>
          <w:b/>
          <w:sz w:val="20"/>
          <w:szCs w:val="20"/>
        </w:rPr>
        <w:t>«ТЮМЕНСКИЙ ИНДУСТРИАЛЬНЫЙ УНИВЕРСИТЕТ»</w:t>
      </w:r>
    </w:p>
    <w:p w:rsidR="00882237" w:rsidRPr="00882237" w:rsidRDefault="00882237" w:rsidP="00882237">
      <w:pPr>
        <w:pStyle w:val="a3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882237" w:rsidRPr="00882237" w:rsidRDefault="00882237" w:rsidP="0088223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2237">
        <w:rPr>
          <w:rFonts w:ascii="Times New Roman" w:eastAsia="Calibri" w:hAnsi="Times New Roman" w:cs="Times New Roman"/>
          <w:sz w:val="24"/>
          <w:szCs w:val="24"/>
        </w:rPr>
        <w:t>НОЯБРЬСКИЙ ИНСТИТУТ НЕФТИ И ГАЗА</w:t>
      </w:r>
    </w:p>
    <w:p w:rsidR="00882237" w:rsidRPr="00882237" w:rsidRDefault="00882237" w:rsidP="0088223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2237">
        <w:rPr>
          <w:rFonts w:ascii="Times New Roman" w:eastAsia="Calibri" w:hAnsi="Times New Roman" w:cs="Times New Roman"/>
          <w:sz w:val="24"/>
          <w:szCs w:val="24"/>
        </w:rPr>
        <w:t xml:space="preserve">(Филиал ТИУ в </w:t>
      </w:r>
      <w:proofErr w:type="gramStart"/>
      <w:r w:rsidRPr="00882237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882237">
        <w:rPr>
          <w:rFonts w:ascii="Times New Roman" w:eastAsia="Calibri" w:hAnsi="Times New Roman" w:cs="Times New Roman"/>
          <w:sz w:val="24"/>
          <w:szCs w:val="24"/>
        </w:rPr>
        <w:t>. Ноябрьске)</w:t>
      </w:r>
    </w:p>
    <w:p w:rsidR="000F2418" w:rsidRDefault="000F2418" w:rsidP="000F2418">
      <w:pPr>
        <w:pStyle w:val="11"/>
        <w:tabs>
          <w:tab w:val="left" w:pos="993"/>
        </w:tabs>
        <w:ind w:left="0"/>
        <w:jc w:val="center"/>
        <w:rPr>
          <w:rFonts w:ascii="Times New Roman" w:hAnsi="Times New Roman"/>
          <w:b/>
        </w:rPr>
      </w:pPr>
    </w:p>
    <w:p w:rsidR="000F2418" w:rsidRDefault="000F2418" w:rsidP="000F2418">
      <w:pPr>
        <w:pStyle w:val="11"/>
        <w:tabs>
          <w:tab w:val="left" w:pos="993"/>
        </w:tabs>
        <w:ind w:left="0"/>
        <w:jc w:val="center"/>
        <w:rPr>
          <w:rFonts w:ascii="Times New Roman" w:hAnsi="Times New Roman"/>
          <w:b/>
        </w:rPr>
      </w:pPr>
    </w:p>
    <w:p w:rsidR="000F2418" w:rsidRPr="00561404" w:rsidRDefault="000F2418" w:rsidP="000F2418">
      <w:pPr>
        <w:pStyle w:val="11"/>
        <w:tabs>
          <w:tab w:val="left" w:pos="993"/>
        </w:tabs>
        <w:ind w:left="0"/>
        <w:jc w:val="center"/>
        <w:rPr>
          <w:rFonts w:ascii="Times New Roman" w:hAnsi="Times New Roman"/>
          <w:b/>
        </w:rPr>
      </w:pPr>
    </w:p>
    <w:p w:rsidR="000F2418" w:rsidRDefault="000F2418" w:rsidP="000F2418">
      <w:pPr>
        <w:pStyle w:val="11"/>
        <w:tabs>
          <w:tab w:val="left" w:pos="993"/>
        </w:tabs>
        <w:ind w:firstLine="5801"/>
        <w:jc w:val="both"/>
        <w:rPr>
          <w:rFonts w:ascii="Times New Roman" w:hAnsi="Times New Roman"/>
        </w:rPr>
      </w:pPr>
    </w:p>
    <w:p w:rsidR="000F2418" w:rsidRDefault="000F2418" w:rsidP="000F2418">
      <w:pPr>
        <w:pStyle w:val="11"/>
        <w:tabs>
          <w:tab w:val="left" w:pos="993"/>
        </w:tabs>
        <w:ind w:firstLine="5801"/>
        <w:jc w:val="both"/>
        <w:rPr>
          <w:rFonts w:ascii="Times New Roman" w:hAnsi="Times New Roman"/>
        </w:rPr>
      </w:pPr>
    </w:p>
    <w:p w:rsidR="000F2418" w:rsidRPr="00561404" w:rsidRDefault="000F2418" w:rsidP="000F2418">
      <w:pPr>
        <w:pStyle w:val="11"/>
        <w:tabs>
          <w:tab w:val="left" w:pos="993"/>
        </w:tabs>
        <w:ind w:firstLine="5801"/>
        <w:jc w:val="both"/>
        <w:rPr>
          <w:rFonts w:ascii="Times New Roman" w:hAnsi="Times New Roman"/>
        </w:rPr>
      </w:pPr>
    </w:p>
    <w:p w:rsidR="000F2418" w:rsidRPr="00561404" w:rsidRDefault="000F2418" w:rsidP="000F2418">
      <w:pPr>
        <w:pStyle w:val="11"/>
        <w:tabs>
          <w:tab w:val="left" w:pos="993"/>
        </w:tabs>
        <w:ind w:firstLine="5801"/>
        <w:jc w:val="both"/>
        <w:rPr>
          <w:rFonts w:ascii="Times New Roman" w:hAnsi="Times New Roman"/>
        </w:rPr>
      </w:pPr>
    </w:p>
    <w:p w:rsidR="000F2418" w:rsidRPr="00561404" w:rsidRDefault="000F2418" w:rsidP="000F2418">
      <w:pPr>
        <w:pStyle w:val="11"/>
        <w:tabs>
          <w:tab w:val="left" w:pos="993"/>
        </w:tabs>
        <w:ind w:firstLine="5801"/>
        <w:jc w:val="both"/>
        <w:rPr>
          <w:rFonts w:ascii="Times New Roman" w:hAnsi="Times New Roman"/>
        </w:rPr>
      </w:pPr>
    </w:p>
    <w:p w:rsidR="000F2418" w:rsidRPr="00561404" w:rsidRDefault="000F2418" w:rsidP="000F2418">
      <w:pPr>
        <w:pStyle w:val="11"/>
        <w:tabs>
          <w:tab w:val="left" w:pos="993"/>
        </w:tabs>
        <w:ind w:firstLine="5801"/>
        <w:jc w:val="both"/>
        <w:rPr>
          <w:rFonts w:ascii="Times New Roman" w:hAnsi="Times New Roman"/>
          <w:b/>
        </w:rPr>
      </w:pPr>
    </w:p>
    <w:p w:rsidR="000F2418" w:rsidRPr="00561404" w:rsidRDefault="000F2418" w:rsidP="000F2418">
      <w:pPr>
        <w:pStyle w:val="11"/>
        <w:tabs>
          <w:tab w:val="left" w:pos="993"/>
        </w:tabs>
        <w:jc w:val="center"/>
        <w:rPr>
          <w:rFonts w:ascii="Times New Roman" w:hAnsi="Times New Roman"/>
          <w:b/>
        </w:rPr>
      </w:pPr>
    </w:p>
    <w:p w:rsidR="000F2418" w:rsidRPr="00561404" w:rsidRDefault="000F2418" w:rsidP="000F2418">
      <w:pPr>
        <w:pStyle w:val="11"/>
        <w:tabs>
          <w:tab w:val="left" w:pos="993"/>
        </w:tabs>
        <w:jc w:val="center"/>
        <w:rPr>
          <w:rFonts w:ascii="Times New Roman" w:hAnsi="Times New Roman"/>
          <w:b/>
        </w:rPr>
      </w:pPr>
    </w:p>
    <w:p w:rsidR="000F2418" w:rsidRPr="00561404" w:rsidRDefault="000F2418" w:rsidP="000F2418">
      <w:pPr>
        <w:pStyle w:val="11"/>
        <w:tabs>
          <w:tab w:val="left" w:pos="993"/>
        </w:tabs>
        <w:jc w:val="center"/>
        <w:rPr>
          <w:rFonts w:ascii="Times New Roman" w:hAnsi="Times New Roman"/>
          <w:b/>
        </w:rPr>
      </w:pPr>
    </w:p>
    <w:p w:rsidR="000F2418" w:rsidRPr="00B76512" w:rsidRDefault="00B76512" w:rsidP="00B76512">
      <w:pPr>
        <w:pStyle w:val="11"/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</w:rPr>
      </w:pPr>
      <w:r w:rsidRPr="00B76512">
        <w:rPr>
          <w:rFonts w:ascii="Times New Roman" w:hAnsi="Times New Roman"/>
          <w:b/>
          <w:sz w:val="28"/>
          <w:szCs w:val="28"/>
        </w:rPr>
        <w:t>МЕТРОЛОГИЯ, СТАНДАРТИЗАЦИЯ И СЕРТИФИКАЦИЯ</w:t>
      </w:r>
    </w:p>
    <w:p w:rsidR="000F2418" w:rsidRPr="00561404" w:rsidRDefault="000F2418" w:rsidP="000F2418">
      <w:pPr>
        <w:pStyle w:val="11"/>
        <w:tabs>
          <w:tab w:val="left" w:pos="993"/>
        </w:tabs>
        <w:rPr>
          <w:rFonts w:ascii="Times New Roman" w:hAnsi="Times New Roman"/>
          <w:b/>
          <w:i/>
          <w:sz w:val="28"/>
          <w:szCs w:val="28"/>
        </w:rPr>
      </w:pPr>
    </w:p>
    <w:p w:rsidR="000F2418" w:rsidRDefault="000F2418" w:rsidP="000F2418">
      <w:pPr>
        <w:pStyle w:val="1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  <w:r w:rsidRPr="005614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контрольные задания</w:t>
      </w:r>
    </w:p>
    <w:p w:rsidR="00074154" w:rsidRDefault="000F2418" w:rsidP="000F2418">
      <w:pPr>
        <w:pStyle w:val="1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4E3698">
        <w:rPr>
          <w:rFonts w:ascii="Times New Roman" w:hAnsi="Times New Roman"/>
          <w:sz w:val="28"/>
          <w:szCs w:val="28"/>
        </w:rPr>
        <w:t>дисциплине ОП</w:t>
      </w:r>
      <w:r w:rsidR="00B76512">
        <w:rPr>
          <w:rFonts w:ascii="Times New Roman" w:hAnsi="Times New Roman"/>
          <w:sz w:val="28"/>
          <w:szCs w:val="28"/>
        </w:rPr>
        <w:t>. 03</w:t>
      </w:r>
      <w:r w:rsidR="006C388A">
        <w:rPr>
          <w:rFonts w:ascii="Times New Roman" w:hAnsi="Times New Roman"/>
          <w:sz w:val="28"/>
          <w:szCs w:val="28"/>
        </w:rPr>
        <w:t xml:space="preserve">. </w:t>
      </w:r>
      <w:r w:rsidR="00B76512" w:rsidRPr="00B76512">
        <w:rPr>
          <w:rFonts w:ascii="Times New Roman" w:hAnsi="Times New Roman"/>
          <w:bCs/>
          <w:sz w:val="28"/>
          <w:szCs w:val="28"/>
        </w:rPr>
        <w:t>Метрология, стандартизация и сертификация</w:t>
      </w:r>
      <w:r w:rsidR="00B76512" w:rsidRPr="00561404">
        <w:rPr>
          <w:rFonts w:ascii="Times New Roman" w:hAnsi="Times New Roman"/>
          <w:sz w:val="28"/>
          <w:szCs w:val="28"/>
        </w:rPr>
        <w:t xml:space="preserve"> </w:t>
      </w:r>
      <w:r w:rsidRPr="00561404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561404"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заочной формы обучения</w:t>
      </w:r>
      <w:r w:rsidRPr="00561404">
        <w:rPr>
          <w:rFonts w:ascii="Times New Roman" w:hAnsi="Times New Roman"/>
          <w:sz w:val="28"/>
          <w:szCs w:val="28"/>
        </w:rPr>
        <w:t xml:space="preserve"> по специальности </w:t>
      </w:r>
    </w:p>
    <w:p w:rsidR="000F2418" w:rsidRPr="00561404" w:rsidRDefault="000F2418" w:rsidP="00074154">
      <w:pPr>
        <w:pStyle w:val="1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 w:rsidRPr="00561404">
        <w:rPr>
          <w:rFonts w:ascii="Times New Roman" w:hAnsi="Times New Roman"/>
          <w:sz w:val="28"/>
          <w:szCs w:val="28"/>
        </w:rPr>
        <w:t xml:space="preserve">21.02.01 Разработка и эксплуатация нефтяных и газовых месторождений </w:t>
      </w:r>
    </w:p>
    <w:p w:rsidR="000F2418" w:rsidRPr="00561404" w:rsidRDefault="000F2418" w:rsidP="000F2418">
      <w:pPr>
        <w:pStyle w:val="11"/>
        <w:tabs>
          <w:tab w:val="left" w:pos="993"/>
        </w:tabs>
        <w:rPr>
          <w:rFonts w:ascii="Times New Roman" w:hAnsi="Times New Roman"/>
          <w:b/>
          <w:i/>
          <w:sz w:val="28"/>
          <w:szCs w:val="28"/>
        </w:rPr>
      </w:pPr>
    </w:p>
    <w:p w:rsidR="000F2418" w:rsidRPr="00561404" w:rsidRDefault="000F2418" w:rsidP="000F2418">
      <w:pPr>
        <w:tabs>
          <w:tab w:val="left" w:pos="993"/>
        </w:tabs>
        <w:suppressAutoHyphens/>
        <w:jc w:val="center"/>
        <w:rPr>
          <w:rFonts w:eastAsia="Calibri"/>
          <w:sz w:val="26"/>
          <w:szCs w:val="26"/>
        </w:rPr>
      </w:pPr>
    </w:p>
    <w:p w:rsidR="000F2418" w:rsidRPr="00561404" w:rsidRDefault="000F2418" w:rsidP="000F2418">
      <w:pPr>
        <w:pStyle w:val="1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</w:t>
      </w:r>
      <w:proofErr w:type="spellStart"/>
      <w:r w:rsidR="00074154" w:rsidRPr="00074154">
        <w:rPr>
          <w:rFonts w:ascii="Times New Roman" w:hAnsi="Times New Roman"/>
          <w:sz w:val="28"/>
          <w:szCs w:val="28"/>
        </w:rPr>
        <w:t>Кержеманкина</w:t>
      </w:r>
      <w:proofErr w:type="spellEnd"/>
      <w:r w:rsidR="00074154" w:rsidRPr="00074154">
        <w:rPr>
          <w:rFonts w:ascii="Times New Roman" w:hAnsi="Times New Roman"/>
          <w:sz w:val="28"/>
          <w:szCs w:val="28"/>
        </w:rPr>
        <w:t xml:space="preserve"> Н.В.</w:t>
      </w:r>
    </w:p>
    <w:p w:rsidR="000F2418" w:rsidRPr="00561404" w:rsidRDefault="000F2418" w:rsidP="000F2418">
      <w:pPr>
        <w:pStyle w:val="11"/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F2418" w:rsidRPr="00561404" w:rsidRDefault="000F2418" w:rsidP="000F2418">
      <w:pPr>
        <w:pStyle w:val="11"/>
        <w:tabs>
          <w:tab w:val="left" w:pos="993"/>
        </w:tabs>
        <w:rPr>
          <w:rFonts w:ascii="Times New Roman" w:hAnsi="Times New Roman"/>
          <w:b/>
          <w:sz w:val="28"/>
          <w:szCs w:val="28"/>
        </w:rPr>
      </w:pPr>
    </w:p>
    <w:p w:rsidR="000F2418" w:rsidRPr="00055650" w:rsidRDefault="000F2418" w:rsidP="000F2418">
      <w:pPr>
        <w:pStyle w:val="11"/>
        <w:tabs>
          <w:tab w:val="left" w:pos="993"/>
        </w:tabs>
        <w:rPr>
          <w:rFonts w:ascii="Times New Roman" w:hAnsi="Times New Roman"/>
          <w:b/>
          <w:i/>
          <w:sz w:val="28"/>
          <w:szCs w:val="28"/>
        </w:rPr>
      </w:pPr>
    </w:p>
    <w:p w:rsidR="000F2418" w:rsidRPr="00561404" w:rsidRDefault="000F2418" w:rsidP="000F2418">
      <w:pPr>
        <w:pStyle w:val="11"/>
        <w:tabs>
          <w:tab w:val="left" w:pos="993"/>
        </w:tabs>
        <w:rPr>
          <w:rFonts w:ascii="Times New Roman" w:hAnsi="Times New Roman"/>
          <w:b/>
          <w:sz w:val="28"/>
          <w:szCs w:val="28"/>
        </w:rPr>
      </w:pPr>
    </w:p>
    <w:p w:rsidR="000F2418" w:rsidRPr="00561404" w:rsidRDefault="000F2418" w:rsidP="000F2418">
      <w:pPr>
        <w:pStyle w:val="11"/>
        <w:tabs>
          <w:tab w:val="left" w:pos="993"/>
        </w:tabs>
        <w:rPr>
          <w:rFonts w:ascii="Times New Roman" w:hAnsi="Times New Roman"/>
          <w:b/>
          <w:sz w:val="28"/>
          <w:szCs w:val="28"/>
        </w:rPr>
      </w:pPr>
    </w:p>
    <w:p w:rsidR="000F2418" w:rsidRPr="00561404" w:rsidRDefault="000F2418" w:rsidP="000F2418">
      <w:pPr>
        <w:pStyle w:val="11"/>
        <w:tabs>
          <w:tab w:val="left" w:pos="993"/>
        </w:tabs>
        <w:rPr>
          <w:rFonts w:ascii="Times New Roman" w:hAnsi="Times New Roman"/>
          <w:b/>
          <w:sz w:val="28"/>
          <w:szCs w:val="28"/>
        </w:rPr>
      </w:pPr>
    </w:p>
    <w:p w:rsidR="000F2418" w:rsidRDefault="000F2418" w:rsidP="000F2418">
      <w:pPr>
        <w:jc w:val="center"/>
        <w:rPr>
          <w:sz w:val="28"/>
          <w:szCs w:val="28"/>
        </w:rPr>
      </w:pPr>
    </w:p>
    <w:p w:rsidR="000F2418" w:rsidRDefault="000F2418" w:rsidP="000F2418">
      <w:pPr>
        <w:jc w:val="center"/>
        <w:rPr>
          <w:sz w:val="28"/>
          <w:szCs w:val="28"/>
        </w:rPr>
      </w:pPr>
    </w:p>
    <w:p w:rsidR="000F2418" w:rsidRDefault="000F2418" w:rsidP="000F2418">
      <w:pPr>
        <w:jc w:val="center"/>
        <w:rPr>
          <w:sz w:val="28"/>
          <w:szCs w:val="28"/>
        </w:rPr>
      </w:pPr>
    </w:p>
    <w:p w:rsidR="000F2418" w:rsidRPr="000F2418" w:rsidRDefault="004E3698" w:rsidP="000F24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Ноябрьск, </w:t>
      </w:r>
      <w:r w:rsidR="00062BAE">
        <w:rPr>
          <w:rFonts w:ascii="Times New Roman" w:hAnsi="Times New Roman" w:cs="Times New Roman"/>
          <w:sz w:val="28"/>
          <w:szCs w:val="28"/>
        </w:rPr>
        <w:t>2019</w:t>
      </w:r>
      <w:r w:rsidR="000F2418" w:rsidRPr="00062BAE">
        <w:rPr>
          <w:rFonts w:ascii="Times New Roman" w:hAnsi="Times New Roman" w:cs="Times New Roman"/>
          <w:sz w:val="28"/>
          <w:szCs w:val="28"/>
        </w:rPr>
        <w:t xml:space="preserve"> г.</w:t>
      </w:r>
      <w:r w:rsidR="000F2418" w:rsidRPr="000F2418">
        <w:rPr>
          <w:rFonts w:ascii="Times New Roman" w:hAnsi="Times New Roman" w:cs="Times New Roman"/>
          <w:sz w:val="28"/>
          <w:szCs w:val="28"/>
        </w:rPr>
        <w:br w:type="page"/>
      </w:r>
    </w:p>
    <w:p w:rsidR="000F2418" w:rsidRPr="000F2418" w:rsidRDefault="00074154" w:rsidP="000F241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4154">
        <w:rPr>
          <w:rFonts w:ascii="Times New Roman" w:hAnsi="Times New Roman" w:cs="Times New Roman"/>
          <w:bCs/>
          <w:sz w:val="28"/>
          <w:szCs w:val="28"/>
        </w:rPr>
        <w:lastRenderedPageBreak/>
        <w:t>Метрология, стандартизация и сертификация</w:t>
      </w:r>
      <w:r w:rsidR="000F2418" w:rsidRPr="00074154">
        <w:rPr>
          <w:rFonts w:ascii="Times New Roman" w:hAnsi="Times New Roman" w:cs="Times New Roman"/>
          <w:sz w:val="28"/>
          <w:szCs w:val="28"/>
        </w:rPr>
        <w:t>:</w:t>
      </w:r>
      <w:r w:rsidR="000F2418" w:rsidRPr="000F2418">
        <w:rPr>
          <w:rFonts w:ascii="Times New Roman" w:hAnsi="Times New Roman" w:cs="Times New Roman"/>
          <w:sz w:val="28"/>
          <w:szCs w:val="28"/>
        </w:rPr>
        <w:t xml:space="preserve"> методические указания и контрольные задания для обучающихся заочной формы обучения по специальности 21.02.01 Разработка нефтяных и газовых мес</w:t>
      </w:r>
      <w:r w:rsidR="004E3698">
        <w:rPr>
          <w:rFonts w:ascii="Times New Roman" w:hAnsi="Times New Roman" w:cs="Times New Roman"/>
          <w:sz w:val="28"/>
          <w:szCs w:val="28"/>
        </w:rPr>
        <w:t xml:space="preserve">торождений/ сост. </w:t>
      </w:r>
      <w:proofErr w:type="spellStart"/>
      <w:r w:rsidR="00B2055B">
        <w:rPr>
          <w:rFonts w:ascii="Times New Roman" w:hAnsi="Times New Roman"/>
          <w:sz w:val="28"/>
          <w:szCs w:val="28"/>
        </w:rPr>
        <w:t>Кержеманкина</w:t>
      </w:r>
      <w:proofErr w:type="spellEnd"/>
      <w:r w:rsidR="00B2055B">
        <w:rPr>
          <w:rFonts w:ascii="Times New Roman" w:hAnsi="Times New Roman"/>
          <w:sz w:val="28"/>
          <w:szCs w:val="28"/>
        </w:rPr>
        <w:t xml:space="preserve"> Н.В</w:t>
      </w:r>
      <w:r w:rsidR="004E3698">
        <w:rPr>
          <w:rFonts w:ascii="Times New Roman" w:hAnsi="Times New Roman" w:cs="Times New Roman"/>
          <w:sz w:val="28"/>
          <w:szCs w:val="28"/>
        </w:rPr>
        <w:t>.</w:t>
      </w:r>
      <w:r w:rsidR="000F2418" w:rsidRPr="000F2418">
        <w:rPr>
          <w:rFonts w:ascii="Times New Roman" w:hAnsi="Times New Roman" w:cs="Times New Roman"/>
          <w:sz w:val="28"/>
          <w:szCs w:val="28"/>
        </w:rPr>
        <w:t>;</w:t>
      </w:r>
      <w:r w:rsidR="000F2418" w:rsidRPr="000F24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F2418" w:rsidRPr="000F2418">
        <w:rPr>
          <w:rFonts w:ascii="Times New Roman" w:hAnsi="Times New Roman" w:cs="Times New Roman"/>
          <w:sz w:val="28"/>
          <w:szCs w:val="28"/>
        </w:rPr>
        <w:t>Филиал ТИУ в</w:t>
      </w:r>
      <w:r w:rsidR="004E3698">
        <w:rPr>
          <w:rFonts w:ascii="Times New Roman" w:hAnsi="Times New Roman" w:cs="Times New Roman"/>
          <w:sz w:val="28"/>
          <w:szCs w:val="28"/>
        </w:rPr>
        <w:t xml:space="preserve"> г. Ноябрьске </w:t>
      </w:r>
      <w:r w:rsidR="004E3698" w:rsidRPr="00062BAE">
        <w:rPr>
          <w:rFonts w:ascii="Times New Roman" w:hAnsi="Times New Roman" w:cs="Times New Roman"/>
          <w:sz w:val="28"/>
          <w:szCs w:val="28"/>
        </w:rPr>
        <w:t>201</w:t>
      </w:r>
      <w:r w:rsidR="00062BAE" w:rsidRPr="00062BAE">
        <w:rPr>
          <w:rFonts w:ascii="Times New Roman" w:hAnsi="Times New Roman" w:cs="Times New Roman"/>
          <w:sz w:val="28"/>
          <w:szCs w:val="28"/>
        </w:rPr>
        <w:t>9</w:t>
      </w:r>
      <w:r w:rsidR="000F2418" w:rsidRPr="00062BAE">
        <w:rPr>
          <w:rFonts w:ascii="Times New Roman" w:hAnsi="Times New Roman" w:cs="Times New Roman"/>
          <w:sz w:val="28"/>
          <w:szCs w:val="28"/>
        </w:rPr>
        <w:t xml:space="preserve">. – </w:t>
      </w:r>
      <w:r w:rsidR="00DA4810" w:rsidRPr="00062BAE">
        <w:rPr>
          <w:rFonts w:ascii="Times New Roman" w:hAnsi="Times New Roman" w:cs="Times New Roman"/>
          <w:sz w:val="28"/>
          <w:szCs w:val="28"/>
        </w:rPr>
        <w:t>20</w:t>
      </w:r>
      <w:r w:rsidR="000F2418" w:rsidRPr="00062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2418" w:rsidRPr="00062B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F2418" w:rsidRPr="00062BAE">
        <w:rPr>
          <w:rFonts w:ascii="Times New Roman" w:hAnsi="Times New Roman" w:cs="Times New Roman"/>
          <w:sz w:val="28"/>
          <w:szCs w:val="28"/>
        </w:rPr>
        <w:t>.</w:t>
      </w:r>
    </w:p>
    <w:p w:rsidR="000F2418" w:rsidRDefault="000F2418" w:rsidP="000F2418">
      <w:pPr>
        <w:pStyle w:val="a3"/>
        <w:rPr>
          <w:b/>
          <w:sz w:val="28"/>
          <w:szCs w:val="28"/>
        </w:rPr>
      </w:pPr>
    </w:p>
    <w:p w:rsidR="000F2418" w:rsidRDefault="000F2418" w:rsidP="000F2418">
      <w:pPr>
        <w:pStyle w:val="a3"/>
        <w:rPr>
          <w:b/>
          <w:sz w:val="28"/>
          <w:szCs w:val="28"/>
        </w:rPr>
      </w:pPr>
    </w:p>
    <w:p w:rsidR="000F2418" w:rsidRPr="0065745E" w:rsidRDefault="000F2418" w:rsidP="000F2418">
      <w:pPr>
        <w:pStyle w:val="a3"/>
        <w:rPr>
          <w:b/>
          <w:sz w:val="28"/>
          <w:szCs w:val="28"/>
        </w:rPr>
      </w:pPr>
    </w:p>
    <w:p w:rsidR="000F2418" w:rsidRPr="000F2418" w:rsidRDefault="000F2418" w:rsidP="000F24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2418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рекомендованы к изданию </w:t>
      </w:r>
      <w:proofErr w:type="gramStart"/>
      <w:r w:rsidRPr="000F2418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Pr="000F2418">
        <w:rPr>
          <w:rFonts w:ascii="Times New Roman" w:hAnsi="Times New Roman" w:cs="Times New Roman"/>
          <w:sz w:val="28"/>
          <w:szCs w:val="28"/>
        </w:rPr>
        <w:t xml:space="preserve">Ц)К нефтепромысловых дисциплин и профессиональных модулей </w:t>
      </w:r>
    </w:p>
    <w:p w:rsidR="000F2418" w:rsidRPr="000F2418" w:rsidRDefault="000F2418" w:rsidP="000F24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2418">
        <w:rPr>
          <w:rFonts w:ascii="Times New Roman" w:hAnsi="Times New Roman" w:cs="Times New Roman"/>
          <w:sz w:val="28"/>
          <w:szCs w:val="28"/>
        </w:rPr>
        <w:t xml:space="preserve">«__» _______ </w:t>
      </w:r>
      <w:r w:rsidRPr="00062BAE">
        <w:rPr>
          <w:rFonts w:ascii="Times New Roman" w:hAnsi="Times New Roman" w:cs="Times New Roman"/>
          <w:sz w:val="28"/>
          <w:szCs w:val="28"/>
        </w:rPr>
        <w:t>201</w:t>
      </w:r>
      <w:r w:rsidR="00062BAE" w:rsidRPr="00062BAE">
        <w:rPr>
          <w:rFonts w:ascii="Times New Roman" w:hAnsi="Times New Roman" w:cs="Times New Roman"/>
          <w:sz w:val="28"/>
          <w:szCs w:val="28"/>
        </w:rPr>
        <w:t>9</w:t>
      </w:r>
      <w:r w:rsidRPr="000F2418">
        <w:rPr>
          <w:rFonts w:ascii="Times New Roman" w:hAnsi="Times New Roman" w:cs="Times New Roman"/>
          <w:sz w:val="28"/>
          <w:szCs w:val="28"/>
        </w:rPr>
        <w:t xml:space="preserve"> года, протокол №  </w:t>
      </w:r>
    </w:p>
    <w:p w:rsidR="000F2418" w:rsidRPr="00DB6E8F" w:rsidRDefault="000F2418" w:rsidP="000F2418">
      <w:pPr>
        <w:widowControl w:val="0"/>
        <w:suppressAutoHyphens/>
        <w:jc w:val="both"/>
        <w:rPr>
          <w:szCs w:val="28"/>
        </w:rPr>
      </w:pPr>
    </w:p>
    <w:p w:rsidR="000F2418" w:rsidRPr="000F2418" w:rsidRDefault="000F2418" w:rsidP="000F2418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41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0F2418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Pr="000F2418">
        <w:rPr>
          <w:rFonts w:ascii="Times New Roman" w:hAnsi="Times New Roman" w:cs="Times New Roman"/>
          <w:sz w:val="28"/>
          <w:szCs w:val="28"/>
        </w:rPr>
        <w:t>Ц)К НД  и ПМ                                                  А.Ю. Туголукова</w:t>
      </w:r>
    </w:p>
    <w:p w:rsidR="000F2418" w:rsidRDefault="000F2418" w:rsidP="000F2418">
      <w:pPr>
        <w:tabs>
          <w:tab w:val="left" w:pos="2265"/>
        </w:tabs>
        <w:ind w:firstLine="737"/>
        <w:jc w:val="both"/>
        <w:rPr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  <w:tab w:val="left" w:pos="1779"/>
          <w:tab w:val="center" w:pos="5179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  <w:tab w:val="left" w:pos="1779"/>
          <w:tab w:val="center" w:pos="5179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  <w:tab w:val="left" w:pos="1779"/>
          <w:tab w:val="center" w:pos="5179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F2418" w:rsidRDefault="000F2418" w:rsidP="000F2418">
      <w:pPr>
        <w:pStyle w:val="21"/>
        <w:tabs>
          <w:tab w:val="left" w:pos="993"/>
          <w:tab w:val="left" w:pos="1779"/>
          <w:tab w:val="center" w:pos="5179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F2418" w:rsidRDefault="000F2418" w:rsidP="000F2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41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0F2418" w:rsidRPr="000F2418" w:rsidRDefault="000F2418" w:rsidP="000F2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418" w:rsidRPr="003573C9" w:rsidRDefault="000F2418" w:rsidP="000F241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C9">
        <w:rPr>
          <w:rFonts w:ascii="Times New Roman" w:hAnsi="Times New Roman" w:cs="Times New Roman"/>
          <w:sz w:val="28"/>
          <w:szCs w:val="28"/>
        </w:rPr>
        <w:t xml:space="preserve">В разработке представлены методические указания по </w:t>
      </w:r>
      <w:r w:rsidR="003573C9" w:rsidRPr="003573C9">
        <w:rPr>
          <w:rFonts w:ascii="Times New Roman" w:hAnsi="Times New Roman" w:cs="Times New Roman"/>
          <w:sz w:val="28"/>
          <w:szCs w:val="28"/>
        </w:rPr>
        <w:t>изучению программного материала, задания контрольной работы и методические указания по выполнению заданий контрольной работы</w:t>
      </w:r>
      <w:r w:rsidR="003573C9">
        <w:rPr>
          <w:rFonts w:ascii="Times New Roman" w:hAnsi="Times New Roman" w:cs="Times New Roman"/>
          <w:sz w:val="28"/>
          <w:szCs w:val="28"/>
        </w:rPr>
        <w:t>.</w:t>
      </w:r>
      <w:r w:rsidRPr="003573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418" w:rsidRPr="003573C9" w:rsidRDefault="000F2418" w:rsidP="000F241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C9">
        <w:rPr>
          <w:rFonts w:ascii="Times New Roman" w:eastAsia="Calibri" w:hAnsi="Times New Roman" w:cs="Times New Roman"/>
          <w:sz w:val="28"/>
          <w:szCs w:val="28"/>
        </w:rPr>
        <w:t>Раскрыты дидактические составляющие, содержание и направленность заданий.</w:t>
      </w:r>
    </w:p>
    <w:p w:rsidR="000F2418" w:rsidRPr="003573C9" w:rsidRDefault="000F2418" w:rsidP="000F241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C9">
        <w:rPr>
          <w:rFonts w:ascii="Times New Roman" w:hAnsi="Times New Roman" w:cs="Times New Roman"/>
          <w:sz w:val="28"/>
          <w:szCs w:val="28"/>
        </w:rPr>
        <w:t xml:space="preserve">Данные указания предназначены для оказания помощи </w:t>
      </w:r>
      <w:proofErr w:type="gramStart"/>
      <w:r w:rsidRPr="003573C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3573C9">
        <w:rPr>
          <w:rFonts w:ascii="Times New Roman" w:hAnsi="Times New Roman" w:cs="Times New Roman"/>
          <w:sz w:val="28"/>
          <w:szCs w:val="28"/>
        </w:rPr>
        <w:t xml:space="preserve"> заочной формы обучения в организации самостоятельной работы при выполнении контрольных заданий и повышении качества изучения и усвоения дисциплины.</w:t>
      </w:r>
    </w:p>
    <w:p w:rsidR="002502A4" w:rsidRPr="009B1909" w:rsidRDefault="002502A4" w:rsidP="002502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0F2418" w:rsidRDefault="000F2418" w:rsidP="000F2418">
      <w:pPr>
        <w:widowControl w:val="0"/>
        <w:ind w:firstLine="709"/>
        <w:jc w:val="center"/>
        <w:outlineLvl w:val="0"/>
        <w:rPr>
          <w:sz w:val="28"/>
          <w:szCs w:val="28"/>
        </w:rPr>
      </w:pPr>
    </w:p>
    <w:p w:rsidR="000F2418" w:rsidRDefault="000F2418" w:rsidP="000F2418">
      <w:pPr>
        <w:widowControl w:val="0"/>
        <w:ind w:firstLine="709"/>
        <w:jc w:val="center"/>
        <w:outlineLvl w:val="0"/>
        <w:rPr>
          <w:sz w:val="28"/>
          <w:szCs w:val="28"/>
        </w:rPr>
      </w:pPr>
    </w:p>
    <w:p w:rsidR="000F2418" w:rsidRDefault="000F2418" w:rsidP="000F2418">
      <w:pPr>
        <w:widowControl w:val="0"/>
        <w:ind w:firstLine="709"/>
        <w:jc w:val="center"/>
        <w:outlineLvl w:val="0"/>
        <w:rPr>
          <w:sz w:val="28"/>
          <w:szCs w:val="28"/>
        </w:rPr>
      </w:pPr>
    </w:p>
    <w:p w:rsidR="000F2418" w:rsidRDefault="000F2418" w:rsidP="000F2418">
      <w:pPr>
        <w:widowControl w:val="0"/>
        <w:ind w:firstLine="709"/>
        <w:jc w:val="center"/>
        <w:outlineLvl w:val="0"/>
        <w:rPr>
          <w:sz w:val="28"/>
          <w:szCs w:val="28"/>
        </w:rPr>
      </w:pPr>
    </w:p>
    <w:p w:rsidR="009462FA" w:rsidRDefault="00965FDB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FDB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65FDB" w:rsidRDefault="00965FDB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8648"/>
        <w:gridCol w:w="814"/>
      </w:tblGrid>
      <w:tr w:rsidR="00965FDB" w:rsidTr="00DA4810">
        <w:tc>
          <w:tcPr>
            <w:tcW w:w="199" w:type="pct"/>
          </w:tcPr>
          <w:p w:rsidR="00965FDB" w:rsidRDefault="00965FDB" w:rsidP="00965F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8" w:type="pct"/>
          </w:tcPr>
          <w:p w:rsidR="00965FDB" w:rsidRPr="00965FDB" w:rsidRDefault="00965FDB" w:rsidP="00965F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FDB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13" w:type="pct"/>
          </w:tcPr>
          <w:p w:rsidR="00965FDB" w:rsidRPr="00DA4810" w:rsidRDefault="006C388A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65FDB" w:rsidTr="00DA4810">
        <w:tc>
          <w:tcPr>
            <w:tcW w:w="199" w:type="pct"/>
          </w:tcPr>
          <w:p w:rsidR="00965FDB" w:rsidRPr="00965FDB" w:rsidRDefault="00652C4B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8" w:type="pct"/>
          </w:tcPr>
          <w:p w:rsidR="00965FDB" w:rsidRPr="005A669F" w:rsidRDefault="005A669F" w:rsidP="005A66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669F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учебной дисциплины </w:t>
            </w:r>
          </w:p>
        </w:tc>
        <w:tc>
          <w:tcPr>
            <w:tcW w:w="413" w:type="pct"/>
          </w:tcPr>
          <w:p w:rsidR="00965FDB" w:rsidRPr="00DA4810" w:rsidRDefault="006C388A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8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20E1F" w:rsidTr="00DA4810">
        <w:tc>
          <w:tcPr>
            <w:tcW w:w="199" w:type="pct"/>
          </w:tcPr>
          <w:p w:rsidR="00B20E1F" w:rsidRPr="00965FDB" w:rsidRDefault="00B20E1F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8" w:type="pct"/>
          </w:tcPr>
          <w:p w:rsidR="00B20E1F" w:rsidRDefault="00A0623F" w:rsidP="008204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методические указания к выполнению </w:t>
            </w:r>
            <w:r w:rsidR="008204F6">
              <w:rPr>
                <w:rFonts w:ascii="Times New Roman" w:hAnsi="Times New Roman" w:cs="Times New Roman"/>
                <w:sz w:val="28"/>
                <w:szCs w:val="28"/>
              </w:rPr>
              <w:t xml:space="preserve">и оформлению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контрольной работы</w:t>
            </w:r>
          </w:p>
        </w:tc>
        <w:tc>
          <w:tcPr>
            <w:tcW w:w="413" w:type="pct"/>
          </w:tcPr>
          <w:p w:rsidR="00B20E1F" w:rsidRPr="00DA4810" w:rsidRDefault="00DA4810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8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65FDB" w:rsidTr="00DA4810">
        <w:tc>
          <w:tcPr>
            <w:tcW w:w="199" w:type="pct"/>
          </w:tcPr>
          <w:p w:rsidR="00965FDB" w:rsidRPr="00965FDB" w:rsidRDefault="00965FDB" w:rsidP="00965F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pct"/>
          </w:tcPr>
          <w:p w:rsidR="00965FDB" w:rsidRPr="00965FDB" w:rsidRDefault="003573C9" w:rsidP="008204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B20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4F6" w:rsidRPr="00965FDB">
              <w:rPr>
                <w:rFonts w:ascii="Times New Roman" w:hAnsi="Times New Roman" w:cs="Times New Roman"/>
                <w:sz w:val="28"/>
                <w:szCs w:val="28"/>
              </w:rPr>
              <w:t>Осн</w:t>
            </w:r>
            <w:r w:rsidR="008204F6">
              <w:rPr>
                <w:rFonts w:ascii="Times New Roman" w:hAnsi="Times New Roman" w:cs="Times New Roman"/>
                <w:sz w:val="28"/>
                <w:szCs w:val="28"/>
              </w:rPr>
              <w:t>овные требования к оформлению</w:t>
            </w:r>
            <w:r w:rsidR="008204F6" w:rsidRPr="00965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4F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контрольной </w:t>
            </w:r>
            <w:r w:rsidR="008204F6" w:rsidRPr="00965FD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8204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" w:type="pct"/>
          </w:tcPr>
          <w:p w:rsidR="00965FDB" w:rsidRPr="00DA4810" w:rsidRDefault="00DA4810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8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65FDB" w:rsidTr="00DA4810">
        <w:tc>
          <w:tcPr>
            <w:tcW w:w="199" w:type="pct"/>
          </w:tcPr>
          <w:p w:rsidR="00965FDB" w:rsidRPr="00965FDB" w:rsidRDefault="00965FDB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pct"/>
          </w:tcPr>
          <w:p w:rsidR="00BB6EAC" w:rsidRPr="00965FDB" w:rsidRDefault="003573C9" w:rsidP="008204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A0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4F6">
              <w:rPr>
                <w:rFonts w:ascii="Times New Roman" w:hAnsi="Times New Roman" w:cs="Times New Roman"/>
                <w:sz w:val="28"/>
                <w:szCs w:val="28"/>
              </w:rPr>
              <w:t>Задания  и методические указания к выполнению заданий</w:t>
            </w:r>
            <w:r w:rsidR="00C746BA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контрольной работы</w:t>
            </w:r>
          </w:p>
        </w:tc>
        <w:tc>
          <w:tcPr>
            <w:tcW w:w="413" w:type="pct"/>
          </w:tcPr>
          <w:p w:rsidR="00965FDB" w:rsidRPr="00DA4810" w:rsidRDefault="00DA4810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8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65FDB" w:rsidTr="00DA4810">
        <w:tc>
          <w:tcPr>
            <w:tcW w:w="199" w:type="pct"/>
          </w:tcPr>
          <w:p w:rsidR="00965FDB" w:rsidRPr="00965FDB" w:rsidRDefault="00965FDB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pct"/>
          </w:tcPr>
          <w:p w:rsidR="00965FDB" w:rsidRPr="00965FDB" w:rsidRDefault="003573C9" w:rsidP="00965FD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 </w:t>
            </w:r>
            <w:r w:rsidR="00965FDB" w:rsidRPr="00965FDB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413" w:type="pct"/>
          </w:tcPr>
          <w:p w:rsidR="00965FDB" w:rsidRPr="00DA4810" w:rsidRDefault="00B2055B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4810" w:rsidRPr="00DA48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65FDB" w:rsidTr="00DA4810">
        <w:tc>
          <w:tcPr>
            <w:tcW w:w="199" w:type="pct"/>
          </w:tcPr>
          <w:p w:rsidR="00965FDB" w:rsidRPr="00965FDB" w:rsidRDefault="003573C9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88" w:type="pct"/>
          </w:tcPr>
          <w:p w:rsidR="00965FDB" w:rsidRPr="00965FDB" w:rsidRDefault="003573C9" w:rsidP="00965FD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413" w:type="pct"/>
          </w:tcPr>
          <w:p w:rsidR="00965FDB" w:rsidRPr="00DA4810" w:rsidRDefault="00DA4810" w:rsidP="00965F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965FDB" w:rsidRDefault="00965FDB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7E6015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2C7" w:rsidRDefault="00FE62C7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4F6" w:rsidRDefault="008204F6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55B" w:rsidRDefault="00B2055B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015" w:rsidRDefault="005A669F" w:rsidP="00965F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7E6015" w:rsidRDefault="007E6015" w:rsidP="00261B24">
      <w:pPr>
        <w:pStyle w:val="a3"/>
      </w:pPr>
      <w:r>
        <w:t xml:space="preserve"> </w:t>
      </w:r>
    </w:p>
    <w:p w:rsidR="00261B24" w:rsidRPr="00DE3D2F" w:rsidRDefault="00261B24" w:rsidP="00261B24">
      <w:pPr>
        <w:pStyle w:val="a3"/>
        <w:ind w:firstLine="709"/>
        <w:jc w:val="both"/>
      </w:pPr>
      <w:r w:rsidRPr="00261B24">
        <w:rPr>
          <w:rFonts w:ascii="Times New Roman" w:hAnsi="Times New Roman" w:cs="Times New Roman"/>
          <w:sz w:val="28"/>
          <w:szCs w:val="28"/>
        </w:rPr>
        <w:t>Методические указания и  контрольные задания разработаны на основании рабоче</w:t>
      </w:r>
      <w:r w:rsidR="00074154">
        <w:rPr>
          <w:rFonts w:ascii="Times New Roman" w:hAnsi="Times New Roman" w:cs="Times New Roman"/>
          <w:sz w:val="28"/>
          <w:szCs w:val="28"/>
        </w:rPr>
        <w:t xml:space="preserve">й программы учебной дисциплины ОП.03 </w:t>
      </w:r>
      <w:r w:rsidR="00074154" w:rsidRPr="00074154">
        <w:rPr>
          <w:rFonts w:ascii="Times New Roman" w:hAnsi="Times New Roman" w:cs="Times New Roman"/>
          <w:bCs/>
          <w:sz w:val="28"/>
          <w:szCs w:val="28"/>
        </w:rPr>
        <w:t>Метрология, стандартизация и сертификация</w:t>
      </w:r>
      <w:r w:rsidRPr="00261B24">
        <w:rPr>
          <w:rFonts w:ascii="Times New Roman" w:hAnsi="Times New Roman" w:cs="Times New Roman"/>
          <w:sz w:val="28"/>
          <w:szCs w:val="28"/>
        </w:rPr>
        <w:t>. Учебная дисциплина «</w:t>
      </w:r>
      <w:r w:rsidR="00074154" w:rsidRPr="00074154">
        <w:rPr>
          <w:rFonts w:ascii="Times New Roman" w:hAnsi="Times New Roman" w:cs="Times New Roman"/>
          <w:bCs/>
          <w:sz w:val="28"/>
          <w:szCs w:val="28"/>
        </w:rPr>
        <w:t>Метрология, стандартизация и сертификация</w:t>
      </w:r>
      <w:r w:rsidRPr="00261B24">
        <w:rPr>
          <w:rFonts w:ascii="Times New Roman" w:hAnsi="Times New Roman" w:cs="Times New Roman"/>
          <w:sz w:val="28"/>
          <w:szCs w:val="28"/>
        </w:rPr>
        <w:t xml:space="preserve">» относится к </w:t>
      </w:r>
      <w:proofErr w:type="spellStart"/>
      <w:r w:rsidRPr="00261B24">
        <w:rPr>
          <w:rFonts w:ascii="Times New Roman" w:hAnsi="Times New Roman" w:cs="Times New Roman"/>
          <w:sz w:val="28"/>
          <w:szCs w:val="28"/>
        </w:rPr>
        <w:t>общепрофессиональным</w:t>
      </w:r>
      <w:proofErr w:type="spellEnd"/>
      <w:r w:rsidRPr="00261B24">
        <w:rPr>
          <w:rFonts w:ascii="Times New Roman" w:hAnsi="Times New Roman" w:cs="Times New Roman"/>
          <w:sz w:val="28"/>
          <w:szCs w:val="28"/>
        </w:rPr>
        <w:t xml:space="preserve"> дисциплинам профессионального цикла образовательной программы</w:t>
      </w:r>
      <w:r w:rsidRPr="00DE3D2F">
        <w:t>.</w:t>
      </w:r>
    </w:p>
    <w:p w:rsidR="007E6015" w:rsidRPr="00903070" w:rsidRDefault="007E6015" w:rsidP="0090307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BFC">
        <w:rPr>
          <w:rFonts w:ascii="Times New Roman" w:hAnsi="Times New Roman" w:cs="Times New Roman"/>
          <w:sz w:val="28"/>
          <w:szCs w:val="28"/>
        </w:rPr>
        <w:t xml:space="preserve">Цель </w:t>
      </w:r>
      <w:r w:rsidR="00304BFC">
        <w:rPr>
          <w:rFonts w:ascii="Times New Roman" w:hAnsi="Times New Roman" w:cs="Times New Roman"/>
          <w:sz w:val="28"/>
          <w:szCs w:val="28"/>
        </w:rPr>
        <w:t>методических указаний – оказать помощь обучающимся заочной формы обучения в изучении дисциплины, при получении первоначальных навыков решения задач по разделам дисциплины, ор</w:t>
      </w:r>
      <w:bookmarkStart w:id="0" w:name="_GoBack"/>
      <w:bookmarkEnd w:id="0"/>
      <w:r w:rsidR="00304BFC">
        <w:rPr>
          <w:rFonts w:ascii="Times New Roman" w:hAnsi="Times New Roman" w:cs="Times New Roman"/>
          <w:sz w:val="28"/>
          <w:szCs w:val="28"/>
        </w:rPr>
        <w:t xml:space="preserve">ганизации и  выполнении контрольных заданий, входящих  в состав обязательной контрольной работы.   </w:t>
      </w:r>
      <w:proofErr w:type="gramEnd"/>
    </w:p>
    <w:p w:rsidR="00074154" w:rsidRPr="006C7949" w:rsidRDefault="00074154" w:rsidP="00074154">
      <w:pPr>
        <w:pStyle w:val="Style16"/>
        <w:widowControl/>
        <w:tabs>
          <w:tab w:val="left" w:pos="418"/>
        </w:tabs>
        <w:ind w:firstLine="709"/>
        <w:jc w:val="both"/>
        <w:rPr>
          <w:sz w:val="28"/>
          <w:szCs w:val="28"/>
        </w:rPr>
      </w:pPr>
      <w:r w:rsidRPr="006C7949">
        <w:rPr>
          <w:rStyle w:val="FontStyle39"/>
          <w:b w:val="0"/>
          <w:sz w:val="28"/>
          <w:szCs w:val="28"/>
        </w:rPr>
        <w:t xml:space="preserve">Цели изучения дисциплины – </w:t>
      </w:r>
      <w:r w:rsidRPr="006C7949">
        <w:rPr>
          <w:sz w:val="28"/>
          <w:szCs w:val="28"/>
        </w:rPr>
        <w:t xml:space="preserve">дать </w:t>
      </w:r>
      <w:proofErr w:type="gramStart"/>
      <w:r w:rsidRPr="006C7949">
        <w:rPr>
          <w:sz w:val="28"/>
          <w:szCs w:val="28"/>
        </w:rPr>
        <w:t>обучающимся</w:t>
      </w:r>
      <w:proofErr w:type="gramEnd"/>
      <w:r w:rsidRPr="006C7949">
        <w:rPr>
          <w:sz w:val="28"/>
          <w:szCs w:val="28"/>
        </w:rPr>
        <w:t xml:space="preserve"> основные научно-практические знания в области метрологии, стандартизации и подтверждения качества, необходимые для решения задач обеспечения единства измерений и контроля качества продукции (услуг), метрологического и нормативного обеспечения разработки, производства, испытаний, эксплуатации и утилизации продукции, планирования и выполнения работ по стандартизации и подтверждения качества продукции и процессов.</w:t>
      </w:r>
    </w:p>
    <w:p w:rsidR="00261B24" w:rsidRPr="00074154" w:rsidRDefault="00261B2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B24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учебной дисциплины является овладение </w:t>
      </w:r>
      <w:r w:rsidRPr="00261B24">
        <w:rPr>
          <w:rStyle w:val="afa"/>
          <w:rFonts w:eastAsiaTheme="minorHAnsi"/>
          <w:sz w:val="28"/>
          <w:szCs w:val="28"/>
        </w:rPr>
        <w:t xml:space="preserve">обучающимися профессиональными (ПК) и общими (ОК) </w:t>
      </w:r>
      <w:r w:rsidRPr="00074154">
        <w:rPr>
          <w:rStyle w:val="afa"/>
          <w:rFonts w:eastAsiaTheme="minorHAnsi"/>
          <w:sz w:val="28"/>
          <w:szCs w:val="28"/>
        </w:rPr>
        <w:t>компетенциями: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1.1. Контролировать и соблюдать основные показатели разработки месторождений.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1.2. Контролировать и поддерживать оптимальные режимы разработки и эксплуатации скважин.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1.3. Предотвращать и ликвидировать последствия аварийных ситуаций на нефтяных и газовых месторождениях.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1.4. Проводить диагностику, текущий и капитальный ремонт скважин.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2.1. Выполнять основные технологические расчеты по выбору наземного и скважинного оборудования.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2.2. Производить техническое обслуживание нефтегазопромыслового оборудования.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 xml:space="preserve">ПК 2.3. Осуществлять </w:t>
      </w:r>
      <w:proofErr w:type="gramStart"/>
      <w:r w:rsidRPr="000741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4154">
        <w:rPr>
          <w:rFonts w:ascii="Times New Roman" w:hAnsi="Times New Roman" w:cs="Times New Roman"/>
          <w:sz w:val="28"/>
          <w:szCs w:val="28"/>
        </w:rPr>
        <w:t xml:space="preserve"> работой наземного и скважинного оборудования на стадии эксплуатации.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2.4. Осуществлять текущий и плановый ремонт нефтегазопромыслового оборудования.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2.5. Оформлять технологическую и техническую документацию по эксплуатации нефтегазопромыслового оборудования.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3.1. Осуществлять текущее и перспективное планирование и организацию производственных работ на нефтяных и газовых месторождениях.</w:t>
      </w:r>
    </w:p>
    <w:p w:rsidR="00074154" w:rsidRPr="00074154" w:rsidRDefault="00074154" w:rsidP="00074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3.2. Обеспечивать профилактику и безопасность условий труда на нефтяных и газовых месторождениях.</w:t>
      </w:r>
    </w:p>
    <w:p w:rsidR="00074154" w:rsidRPr="00074154" w:rsidRDefault="00074154" w:rsidP="000741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ПК 3.3. Контролировать выполнение производственных работ по добыче нефти и газа, сбору и транспорту скважинной продукции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команды, за результат выполнения заданий.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74154" w:rsidRPr="00074154" w:rsidRDefault="0007415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 xml:space="preserve">  ОК 9. Ориентироваться в условиях частой смены технологий в профессиональной деятельности.</w:t>
      </w:r>
    </w:p>
    <w:p w:rsidR="00261B24" w:rsidRPr="00261B24" w:rsidRDefault="00261B24" w:rsidP="000741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B24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261B24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использовать в профессиональной деятельности документацию систем качества;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оформлять технологическую и техническую документацию в соответствии с действующей нормативной базой;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приводить несистемные величины измерений в соответствие с действующими стандартами и международной системой единиц СИ;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применять требования нормативных документов к основным видам продукции (услуг) и процессов.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знать: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задачи стандартизации, ее экономическую эффективность;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основные положения систем (комплексов) общетехнических и организационно-методических стандартов;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основные понятия и определения метрологии, стандартизации, сертификации и документации систем качества;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терминологию и единицы измерения величин в соответствии с действующими стандартами и международной системой единиц СИ;</w:t>
      </w:r>
    </w:p>
    <w:p w:rsidR="00074154" w:rsidRPr="00074154" w:rsidRDefault="00074154" w:rsidP="003F59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4154">
        <w:rPr>
          <w:rFonts w:ascii="Times New Roman" w:hAnsi="Times New Roman" w:cs="Times New Roman"/>
          <w:sz w:val="28"/>
          <w:szCs w:val="28"/>
        </w:rPr>
        <w:t>формы подтверждения качества.</w:t>
      </w:r>
    </w:p>
    <w:p w:rsidR="00C547D0" w:rsidRPr="00C547D0" w:rsidRDefault="00C547D0" w:rsidP="00C547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7D0">
        <w:rPr>
          <w:rFonts w:ascii="Times New Roman" w:hAnsi="Times New Roman" w:cs="Times New Roman"/>
          <w:color w:val="000000"/>
          <w:sz w:val="28"/>
          <w:szCs w:val="28"/>
        </w:rPr>
        <w:t>Обучающийся, для освоения требуемых знаний и умений по учебной дисциплине «</w:t>
      </w:r>
      <w:r w:rsidR="00074154" w:rsidRPr="00074154">
        <w:rPr>
          <w:rFonts w:ascii="Times New Roman" w:hAnsi="Times New Roman" w:cs="Times New Roman"/>
          <w:bCs/>
          <w:sz w:val="28"/>
          <w:szCs w:val="28"/>
        </w:rPr>
        <w:t>Метрология, стандартизация и сертификация</w:t>
      </w:r>
      <w:r w:rsidRPr="00074154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Pr="00C547D0">
        <w:rPr>
          <w:rFonts w:ascii="Times New Roman" w:hAnsi="Times New Roman" w:cs="Times New Roman"/>
          <w:color w:val="000000"/>
          <w:sz w:val="28"/>
          <w:szCs w:val="28"/>
        </w:rPr>
        <w:t xml:space="preserve"> перед выполнением контрольной работы должен  изучить учебный материал  по  темам, указанным  в тематическом плане учебной дисциплины.</w:t>
      </w:r>
    </w:p>
    <w:p w:rsidR="000E6012" w:rsidRPr="000E6012" w:rsidRDefault="000E6012" w:rsidP="000E6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012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заочной формы обучения объем  учебной нагрузки составляет</w:t>
      </w:r>
      <w:r w:rsidR="00074154">
        <w:rPr>
          <w:rFonts w:ascii="Times New Roman" w:hAnsi="Times New Roman" w:cs="Times New Roman"/>
          <w:color w:val="000000"/>
          <w:sz w:val="28"/>
          <w:szCs w:val="28"/>
        </w:rPr>
        <w:t xml:space="preserve"> 48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из них </w:t>
      </w:r>
      <w:r w:rsidR="007170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E6012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r w:rsidR="007170C4">
        <w:rPr>
          <w:rFonts w:ascii="Times New Roman" w:hAnsi="Times New Roman" w:cs="Times New Roman"/>
          <w:color w:val="000000"/>
          <w:sz w:val="28"/>
          <w:szCs w:val="28"/>
        </w:rPr>
        <w:t>аса теоретического обучения и 2 часа</w:t>
      </w:r>
      <w:r w:rsidRPr="000E6012">
        <w:rPr>
          <w:rFonts w:ascii="Times New Roman" w:hAnsi="Times New Roman" w:cs="Times New Roman"/>
          <w:color w:val="000000"/>
          <w:sz w:val="28"/>
          <w:szCs w:val="28"/>
        </w:rPr>
        <w:t xml:space="preserve"> отведено на проведение практических работ, самос</w:t>
      </w:r>
      <w:r w:rsidR="007170C4">
        <w:rPr>
          <w:rFonts w:ascii="Times New Roman" w:hAnsi="Times New Roman" w:cs="Times New Roman"/>
          <w:color w:val="000000"/>
          <w:sz w:val="28"/>
          <w:szCs w:val="28"/>
        </w:rPr>
        <w:t>тоятельная работа составляет 44 часа</w:t>
      </w:r>
      <w:r w:rsidRPr="000E60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6012" w:rsidRPr="000E6012" w:rsidRDefault="007170C4" w:rsidP="000E6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Учебным планом предусмотрена </w:t>
      </w:r>
      <w:r w:rsidR="000E6012" w:rsidRPr="000E6012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контрольная работа.</w:t>
      </w:r>
    </w:p>
    <w:p w:rsidR="000E6012" w:rsidRPr="000E6012" w:rsidRDefault="000E6012" w:rsidP="000E6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Промежуточной</w:t>
      </w:r>
      <w:r w:rsidRPr="000E6012">
        <w:rPr>
          <w:rFonts w:ascii="Times New Roman" w:hAnsi="Times New Roman" w:cs="Times New Roman"/>
          <w:color w:val="000000"/>
          <w:sz w:val="28"/>
          <w:szCs w:val="28"/>
        </w:rPr>
        <w:t xml:space="preserve"> формой контроля </w:t>
      </w:r>
      <w:r w:rsidR="007170C4">
        <w:rPr>
          <w:rFonts w:ascii="Times New Roman" w:hAnsi="Times New Roman" w:cs="Times New Roman"/>
          <w:color w:val="000000"/>
          <w:sz w:val="28"/>
          <w:szCs w:val="28"/>
        </w:rPr>
        <w:t>является зачет</w:t>
      </w:r>
      <w:r w:rsidRPr="000E60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4B95" w:rsidRDefault="000E6012" w:rsidP="000E6012">
      <w:pPr>
        <w:pStyle w:val="a3"/>
      </w:pPr>
      <w:r w:rsidRPr="00C547D0">
        <w:t xml:space="preserve"> </w:t>
      </w:r>
    </w:p>
    <w:p w:rsidR="000E6012" w:rsidRDefault="000E6012" w:rsidP="000E6012">
      <w:pPr>
        <w:pStyle w:val="a3"/>
      </w:pPr>
    </w:p>
    <w:p w:rsidR="00C532D4" w:rsidRDefault="00652C4B" w:rsidP="005A6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5A669F">
        <w:rPr>
          <w:rFonts w:ascii="Times New Roman" w:hAnsi="Times New Roman" w:cs="Times New Roman"/>
          <w:b/>
          <w:sz w:val="28"/>
          <w:szCs w:val="28"/>
        </w:rPr>
        <w:t xml:space="preserve"> ТЕМАТИЧЕСКИЙ ПЛАН И</w:t>
      </w:r>
      <w:r w:rsidR="005A669F" w:rsidRPr="005A66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69F"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</w:p>
    <w:p w:rsidR="005E1EAE" w:rsidRPr="005E1EAE" w:rsidRDefault="005E1EAE" w:rsidP="005E1EAE">
      <w:pPr>
        <w:pStyle w:val="a3"/>
      </w:pPr>
    </w:p>
    <w:p w:rsidR="005E1EAE" w:rsidRPr="005E1EAE" w:rsidRDefault="005E1EAE" w:rsidP="005E1EA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EAE">
        <w:rPr>
          <w:rFonts w:ascii="Times New Roman" w:hAnsi="Times New Roman" w:cs="Times New Roman"/>
          <w:sz w:val="28"/>
          <w:szCs w:val="28"/>
        </w:rPr>
        <w:t>Изучение теоретического материала рекомендуется проводить в последовательности, указанной в тематическом плане.</w:t>
      </w:r>
    </w:p>
    <w:p w:rsidR="00652C4B" w:rsidRPr="005E1EAE" w:rsidRDefault="00652C4B" w:rsidP="005E1EAE">
      <w:pPr>
        <w:pStyle w:val="a3"/>
      </w:pPr>
    </w:p>
    <w:p w:rsidR="00652C4B" w:rsidRPr="005A669F" w:rsidRDefault="00652C4B" w:rsidP="00652C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1 Тематический план изучения дисциплины</w:t>
      </w:r>
    </w:p>
    <w:p w:rsidR="00C532D4" w:rsidRPr="005E1EAE" w:rsidRDefault="00C532D4" w:rsidP="005E1EAE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6"/>
        <w:gridCol w:w="3894"/>
        <w:gridCol w:w="3086"/>
      </w:tblGrid>
      <w:tr w:rsidR="00C12C37" w:rsidRPr="00B9562B" w:rsidTr="00C12C37">
        <w:trPr>
          <w:trHeight w:val="20"/>
        </w:trPr>
        <w:tc>
          <w:tcPr>
            <w:tcW w:w="2766" w:type="dxa"/>
          </w:tcPr>
          <w:p w:rsidR="00C12C37" w:rsidRPr="00C12C37" w:rsidRDefault="00C12C37" w:rsidP="00C12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2C37" w:rsidRPr="00C12C37" w:rsidRDefault="00C12C37" w:rsidP="00C12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C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894" w:type="dxa"/>
          </w:tcPr>
          <w:p w:rsidR="00C12C37" w:rsidRPr="00C12C37" w:rsidRDefault="00C12C37" w:rsidP="00C12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  <w:proofErr w:type="gramStart"/>
            <w:r w:rsidRPr="00C12C3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086" w:type="dxa"/>
            <w:shd w:val="clear" w:color="auto" w:fill="auto"/>
          </w:tcPr>
          <w:p w:rsidR="00C12C37" w:rsidRPr="00C12C37" w:rsidRDefault="00C12C37" w:rsidP="00C12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2C37" w:rsidRPr="00C12C37" w:rsidRDefault="00C12C37" w:rsidP="00C12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C3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знаний, умений и навыков</w:t>
            </w:r>
          </w:p>
        </w:tc>
      </w:tr>
      <w:tr w:rsidR="00C12C37" w:rsidRPr="00B9562B" w:rsidTr="00C12C37">
        <w:trPr>
          <w:trHeight w:val="20"/>
        </w:trPr>
        <w:tc>
          <w:tcPr>
            <w:tcW w:w="2766" w:type="dxa"/>
          </w:tcPr>
          <w:p w:rsidR="00C12C37" w:rsidRPr="00C12C37" w:rsidRDefault="00C12C37" w:rsidP="00C12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4" w:type="dxa"/>
          </w:tcPr>
          <w:p w:rsidR="00C12C37" w:rsidRPr="00C12C37" w:rsidRDefault="00C12C37" w:rsidP="00C12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  <w:shd w:val="clear" w:color="auto" w:fill="auto"/>
          </w:tcPr>
          <w:p w:rsidR="00C12C37" w:rsidRPr="00C12C37" w:rsidRDefault="00C12C37" w:rsidP="00C12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2C37" w:rsidRPr="00B9562B" w:rsidTr="00C12C37">
        <w:trPr>
          <w:trHeight w:val="20"/>
        </w:trPr>
        <w:tc>
          <w:tcPr>
            <w:tcW w:w="6660" w:type="dxa"/>
            <w:gridSpan w:val="2"/>
          </w:tcPr>
          <w:p w:rsidR="00C12C37" w:rsidRPr="00455802" w:rsidRDefault="00C12C37" w:rsidP="00A80C5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55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A80C5C" w:rsidRPr="00455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Стандартизация</w:t>
            </w:r>
          </w:p>
        </w:tc>
        <w:tc>
          <w:tcPr>
            <w:tcW w:w="3086" w:type="dxa"/>
            <w:shd w:val="clear" w:color="auto" w:fill="auto"/>
          </w:tcPr>
          <w:p w:rsidR="00C12C37" w:rsidRPr="00C12C37" w:rsidRDefault="00C12C37" w:rsidP="00C12C37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C37" w:rsidRPr="00B9562B" w:rsidTr="00C12C37">
        <w:trPr>
          <w:trHeight w:val="169"/>
        </w:trPr>
        <w:tc>
          <w:tcPr>
            <w:tcW w:w="2766" w:type="dxa"/>
          </w:tcPr>
          <w:p w:rsidR="009C6239" w:rsidRDefault="00A80C5C" w:rsidP="00C12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C5C">
              <w:rPr>
                <w:rFonts w:ascii="Times New Roman" w:hAnsi="Times New Roman" w:cs="Times New Roman"/>
                <w:sz w:val="24"/>
                <w:szCs w:val="24"/>
              </w:rPr>
              <w:t xml:space="preserve">Тема 1.1 </w:t>
            </w:r>
          </w:p>
          <w:p w:rsidR="00C12C37" w:rsidRPr="00A80C5C" w:rsidRDefault="00A80C5C" w:rsidP="00C12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C5C">
              <w:rPr>
                <w:rFonts w:ascii="Times New Roman" w:hAnsi="Times New Roman" w:cs="Times New Roman"/>
                <w:sz w:val="24"/>
                <w:szCs w:val="24"/>
              </w:rPr>
              <w:t>Основные понятия в области стандартизации. Государственная система стандартизации. Взаимозаменяемость</w:t>
            </w:r>
          </w:p>
        </w:tc>
        <w:tc>
          <w:tcPr>
            <w:tcW w:w="3894" w:type="dxa"/>
          </w:tcPr>
          <w:p w:rsidR="00A80C5C" w:rsidRPr="008615EC" w:rsidRDefault="00A80C5C" w:rsidP="00A80C5C">
            <w:pPr>
              <w:pStyle w:val="Default"/>
              <w:jc w:val="both"/>
              <w:rPr>
                <w:b/>
                <w:color w:val="auto"/>
              </w:rPr>
            </w:pPr>
            <w:r w:rsidRPr="008615EC">
              <w:rPr>
                <w:b/>
                <w:color w:val="auto"/>
              </w:rPr>
              <w:t xml:space="preserve">Самостоятельная работа </w:t>
            </w:r>
          </w:p>
          <w:p w:rsidR="00C12C37" w:rsidRPr="00A80C5C" w:rsidRDefault="00A80C5C" w:rsidP="00A80C5C">
            <w:pPr>
              <w:pStyle w:val="Default"/>
              <w:jc w:val="both"/>
              <w:rPr>
                <w:color w:val="auto"/>
              </w:rPr>
            </w:pPr>
            <w:r w:rsidRPr="00A80C5C">
              <w:rPr>
                <w:color w:val="auto"/>
              </w:rPr>
              <w:t>Изучить тему Основные понятия в области стандартизации. Государственная система стандартизации. Взаимозаменяемость</w:t>
            </w:r>
          </w:p>
        </w:tc>
        <w:tc>
          <w:tcPr>
            <w:tcW w:w="3086" w:type="dxa"/>
            <w:shd w:val="clear" w:color="auto" w:fill="auto"/>
          </w:tcPr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 должен 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задачи стандартизации, ее экономическую эффективность;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систем (комплексов) общетехнических и организационно-методических стандартов;</w:t>
            </w:r>
          </w:p>
          <w:p w:rsidR="00C12C37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определения метрологии, стандартизации, сертификации и документации систем качества;</w:t>
            </w:r>
          </w:p>
        </w:tc>
      </w:tr>
      <w:tr w:rsidR="00F86733" w:rsidRPr="00B9562B" w:rsidTr="00C12C37">
        <w:trPr>
          <w:trHeight w:val="820"/>
        </w:trPr>
        <w:tc>
          <w:tcPr>
            <w:tcW w:w="2766" w:type="dxa"/>
            <w:vMerge w:val="restart"/>
          </w:tcPr>
          <w:p w:rsidR="00F86733" w:rsidRPr="009C6239" w:rsidRDefault="00F86733" w:rsidP="009C62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239">
              <w:rPr>
                <w:rFonts w:ascii="Times New Roman" w:hAnsi="Times New Roman" w:cs="Times New Roman"/>
                <w:sz w:val="24"/>
                <w:szCs w:val="24"/>
              </w:rPr>
              <w:t xml:space="preserve">Тема 1.2 </w:t>
            </w:r>
          </w:p>
          <w:p w:rsidR="00F86733" w:rsidRPr="00C12C37" w:rsidRDefault="00F86733" w:rsidP="009C62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Основные понятия о допусках и посадках</w:t>
            </w:r>
          </w:p>
        </w:tc>
        <w:tc>
          <w:tcPr>
            <w:tcW w:w="3894" w:type="dxa"/>
          </w:tcPr>
          <w:p w:rsidR="00F86733" w:rsidRPr="009C6239" w:rsidRDefault="00F86733" w:rsidP="00C1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39">
              <w:rPr>
                <w:rFonts w:ascii="Times New Roman" w:hAnsi="Times New Roman" w:cs="Times New Roman"/>
                <w:sz w:val="24"/>
                <w:szCs w:val="24"/>
              </w:rPr>
              <w:t xml:space="preserve">Размеры номинальные и действительные. Отклонения. Допуск и поле допуска. Условные обозначения полей допусков. Общие сведения о системе допусков и посадок гладких цилиндрических соединений. Рекомендации по выбору допусков и посадок. Единая система допусков и посадок /ЕСДП/. Основные типы и параметры </w:t>
            </w:r>
            <w:proofErr w:type="spellStart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 xml:space="preserve">. Общие принципы </w:t>
            </w:r>
            <w:r w:rsidRPr="009C6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взаимозаменяемости </w:t>
            </w:r>
            <w:proofErr w:type="gramStart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цилиндрических</w:t>
            </w:r>
            <w:proofErr w:type="gramEnd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 xml:space="preserve">. Допуски </w:t>
            </w:r>
            <w:proofErr w:type="gramStart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метрических</w:t>
            </w:r>
            <w:proofErr w:type="gramEnd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. Посадки с зазором, натягом и переходные. Стандарт СТСЭВ 640-77 –  «Резьба метрическая».</w:t>
            </w:r>
          </w:p>
        </w:tc>
        <w:tc>
          <w:tcPr>
            <w:tcW w:w="3086" w:type="dxa"/>
            <w:vMerge w:val="restart"/>
            <w:shd w:val="clear" w:color="auto" w:fill="auto"/>
          </w:tcPr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 должен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оформлять технологическую и техническую документацию в соответствии с действующей нормативной базой;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требования нормативных документов к основным видам </w:t>
            </w:r>
            <w:r w:rsidRPr="00DA4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 (услуг) и процессов.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определения метрологии, стандартизации, сертификации и документации систем качества;</w:t>
            </w:r>
          </w:p>
          <w:p w:rsidR="00F86733" w:rsidRPr="00DA4810" w:rsidRDefault="00F86733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733" w:rsidRPr="00B9562B" w:rsidTr="009C6239">
        <w:trPr>
          <w:trHeight w:val="415"/>
        </w:trPr>
        <w:tc>
          <w:tcPr>
            <w:tcW w:w="2766" w:type="dxa"/>
            <w:vMerge/>
          </w:tcPr>
          <w:p w:rsidR="00F86733" w:rsidRPr="00B9562B" w:rsidRDefault="00F86733" w:rsidP="00C12C37">
            <w:pPr>
              <w:shd w:val="clear" w:color="auto" w:fill="FFFFFF"/>
              <w:jc w:val="center"/>
            </w:pPr>
          </w:p>
        </w:tc>
        <w:tc>
          <w:tcPr>
            <w:tcW w:w="3894" w:type="dxa"/>
          </w:tcPr>
          <w:p w:rsidR="00F86733" w:rsidRPr="009C6239" w:rsidRDefault="00F86733" w:rsidP="00C12C3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  <w:p w:rsidR="00F86733" w:rsidRPr="009C6239" w:rsidRDefault="00F86733" w:rsidP="00C1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39">
              <w:rPr>
                <w:rFonts w:ascii="Times New Roman" w:hAnsi="Times New Roman" w:cs="Times New Roman"/>
                <w:sz w:val="24"/>
                <w:szCs w:val="24"/>
              </w:rPr>
              <w:t>Нахождение величин предельных отклонений размеров в справочных таблицах по обозначению поля допуска на чертеже.</w:t>
            </w:r>
          </w:p>
        </w:tc>
        <w:tc>
          <w:tcPr>
            <w:tcW w:w="3086" w:type="dxa"/>
            <w:vMerge/>
            <w:shd w:val="clear" w:color="auto" w:fill="auto"/>
          </w:tcPr>
          <w:p w:rsidR="00F86733" w:rsidRPr="00B9562B" w:rsidRDefault="00F86733" w:rsidP="00C12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C12C37" w:rsidRPr="00B9562B" w:rsidTr="00C12C37">
        <w:trPr>
          <w:trHeight w:val="714"/>
        </w:trPr>
        <w:tc>
          <w:tcPr>
            <w:tcW w:w="2766" w:type="dxa"/>
          </w:tcPr>
          <w:p w:rsidR="00F86733" w:rsidRDefault="00F86733" w:rsidP="00F867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33">
              <w:rPr>
                <w:rFonts w:ascii="Times New Roman" w:hAnsi="Times New Roman" w:cs="Times New Roman"/>
                <w:sz w:val="24"/>
                <w:szCs w:val="24"/>
              </w:rPr>
              <w:t>Тема 1.3 Межотраслевые системы стандартов, стандартизация качества продукции и услуг</w:t>
            </w:r>
          </w:p>
          <w:p w:rsidR="00F86733" w:rsidRPr="00F86733" w:rsidRDefault="00F86733" w:rsidP="00F86733">
            <w:pPr>
              <w:pStyle w:val="a3"/>
            </w:pPr>
          </w:p>
          <w:p w:rsidR="00F86733" w:rsidRDefault="00F86733" w:rsidP="00F867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33">
              <w:rPr>
                <w:rFonts w:ascii="Times New Roman" w:hAnsi="Times New Roman" w:cs="Times New Roman"/>
                <w:sz w:val="24"/>
                <w:szCs w:val="24"/>
              </w:rPr>
              <w:t>Тема 1.4 Структура государственной системы стандартизации РФ</w:t>
            </w:r>
          </w:p>
          <w:p w:rsidR="00F86733" w:rsidRPr="00F86733" w:rsidRDefault="00F86733" w:rsidP="00F86733">
            <w:pPr>
              <w:pStyle w:val="a3"/>
            </w:pPr>
          </w:p>
          <w:p w:rsidR="00C12C37" w:rsidRPr="00C12C37" w:rsidRDefault="00F86733" w:rsidP="00F86733">
            <w:pPr>
              <w:pStyle w:val="a3"/>
              <w:jc w:val="center"/>
            </w:pPr>
            <w:r w:rsidRPr="00F86733">
              <w:rPr>
                <w:rFonts w:ascii="Times New Roman" w:hAnsi="Times New Roman" w:cs="Times New Roman"/>
                <w:sz w:val="24"/>
                <w:szCs w:val="24"/>
              </w:rPr>
              <w:t>Тема 1.5 Правовые основы стандартизации</w:t>
            </w:r>
          </w:p>
        </w:tc>
        <w:tc>
          <w:tcPr>
            <w:tcW w:w="3894" w:type="dxa"/>
          </w:tcPr>
          <w:p w:rsidR="00F86733" w:rsidRPr="00DA4810" w:rsidRDefault="00F86733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Самостоятельная работа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Изучить тему Межотраслевые системы стандартов, стандартизация качества продукции и услуг и рассмотреть практический пример расчета определения предельных размеров и предельных отклонений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Виды  стандартов на системы качества, положения стандартизации услуг и товаров, понятие и возможности штрихового кодировании, взаимосвязь стандартизации и различных отраслей народного хозяйства, сущность  и значение комплексной стандартизации, эффективность стандартизации.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Значение  стандартизации во всех сферах жизни человека.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Изучить тему Структура государственной системы стандартизации РФ и рассмотреть практический пример расчета определения допуска размера и видов расположения его поля на схеме.  Определение зазора, натяга, посадки; группы посадок. Выбор посадки по заданным условиям работы сопряжения.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понятия государственной системы стандартизации (ГСС) РФ. Органы и службы по стандартизации. Порядок разработки стандартов. Государственный контроль и надзор за соблюдением обязательных требований стандартов. 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тему Правовые основы </w:t>
            </w:r>
            <w:r w:rsidRPr="00DA4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стандартизации и рассмотреть пример расчета: Допуски формы и расположения поверхностей деталей по стандарту </w:t>
            </w:r>
            <w:proofErr w:type="gramStart"/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DA4810">
              <w:rPr>
                <w:rFonts w:ascii="Times New Roman" w:hAnsi="Times New Roman" w:cs="Times New Roman"/>
                <w:sz w:val="24"/>
                <w:szCs w:val="24"/>
              </w:rPr>
              <w:t xml:space="preserve"> СЭВ 368-76 и обозначение их на чертежах.</w:t>
            </w:r>
          </w:p>
          <w:p w:rsidR="00C12C37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Основные  нормативные документы по стандартизации, требования к стандартам, основные  положения некоторых законов в области стандартизации, виды ответственности за нарушения обязательных требований стандартов, виды международных организаций по стандартизации, функции права в стандартизации.</w:t>
            </w:r>
          </w:p>
        </w:tc>
        <w:tc>
          <w:tcPr>
            <w:tcW w:w="3086" w:type="dxa"/>
            <w:shd w:val="clear" w:color="auto" w:fill="auto"/>
          </w:tcPr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 должен 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использовать в профессиональной деятельности документацию систем качества;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оформлять технологическую и техническую документацию в соответствии с действующей нормативной базой;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применять требования нормативных документов к основным видам продукции (услуг) и процессов.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задачи стандартизации, ее экономическую эффективность;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систем (комплексов) общетехнических и организационно-методических стандартов;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определения метрологии, стандартизации, сертификации и документации систем качества;</w:t>
            </w:r>
          </w:p>
          <w:p w:rsidR="00C12C37" w:rsidRPr="00C12C37" w:rsidRDefault="00C12C37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37" w:rsidRPr="00B9562B" w:rsidTr="00C26633">
        <w:trPr>
          <w:trHeight w:val="388"/>
        </w:trPr>
        <w:tc>
          <w:tcPr>
            <w:tcW w:w="6660" w:type="dxa"/>
            <w:gridSpan w:val="2"/>
          </w:tcPr>
          <w:p w:rsidR="00227E37" w:rsidRPr="001E6871" w:rsidRDefault="00227E37" w:rsidP="00F86733">
            <w:pPr>
              <w:pStyle w:val="Default"/>
              <w:jc w:val="both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lastRenderedPageBreak/>
              <w:t>Раздел 2</w:t>
            </w:r>
            <w:r w:rsidRPr="005B53E9">
              <w:rPr>
                <w:b/>
                <w:bCs/>
                <w:color w:val="auto"/>
              </w:rPr>
              <w:t xml:space="preserve"> Метрология</w:t>
            </w:r>
          </w:p>
        </w:tc>
        <w:tc>
          <w:tcPr>
            <w:tcW w:w="3086" w:type="dxa"/>
            <w:shd w:val="clear" w:color="auto" w:fill="auto"/>
          </w:tcPr>
          <w:p w:rsidR="00227E37" w:rsidRPr="00C12C37" w:rsidRDefault="00227E37" w:rsidP="00C1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C37" w:rsidRPr="00B9562B" w:rsidTr="00C12C37">
        <w:trPr>
          <w:trHeight w:val="895"/>
        </w:trPr>
        <w:tc>
          <w:tcPr>
            <w:tcW w:w="2766" w:type="dxa"/>
          </w:tcPr>
          <w:p w:rsidR="00227E37" w:rsidRDefault="00227E37" w:rsidP="00227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E37">
              <w:rPr>
                <w:rFonts w:ascii="Times New Roman" w:hAnsi="Times New Roman" w:cs="Times New Roman"/>
                <w:sz w:val="24"/>
                <w:szCs w:val="24"/>
              </w:rPr>
              <w:t xml:space="preserve">Тема 2.1 </w:t>
            </w:r>
          </w:p>
          <w:p w:rsidR="00227E37" w:rsidRDefault="00227E37" w:rsidP="00227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E3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</w:t>
            </w:r>
          </w:p>
          <w:p w:rsidR="00227E37" w:rsidRPr="00227E37" w:rsidRDefault="00227E37" w:rsidP="00227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E37">
              <w:rPr>
                <w:rFonts w:ascii="Times New Roman" w:hAnsi="Times New Roman" w:cs="Times New Roman"/>
                <w:sz w:val="24"/>
                <w:szCs w:val="24"/>
              </w:rPr>
              <w:t>в области метрологии и средства измерения</w:t>
            </w:r>
          </w:p>
          <w:p w:rsidR="00227E37" w:rsidRPr="00227E37" w:rsidRDefault="00227E37" w:rsidP="00227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C37" w:rsidRPr="00227E37" w:rsidRDefault="00227E37" w:rsidP="00227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E37">
              <w:rPr>
                <w:rFonts w:ascii="Times New Roman" w:hAnsi="Times New Roman" w:cs="Times New Roman"/>
                <w:sz w:val="24"/>
                <w:szCs w:val="24"/>
              </w:rPr>
              <w:t>Тема 2.2 Государственная система обеспечения единства измерений, метрологический контроль и надзор</w:t>
            </w:r>
          </w:p>
        </w:tc>
        <w:tc>
          <w:tcPr>
            <w:tcW w:w="3894" w:type="dxa"/>
          </w:tcPr>
          <w:p w:rsidR="00227E37" w:rsidRPr="009162C3" w:rsidRDefault="00227E37" w:rsidP="00227E37">
            <w:pPr>
              <w:pStyle w:val="Default"/>
              <w:jc w:val="both"/>
              <w:rPr>
                <w:b/>
                <w:color w:val="auto"/>
              </w:rPr>
            </w:pPr>
            <w:r w:rsidRPr="009162C3">
              <w:rPr>
                <w:b/>
                <w:color w:val="auto"/>
              </w:rPr>
              <w:t xml:space="preserve">Самостоятельная работа 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Изучить тему Основные положения в области метрологии и средства измерения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Метрология: основные понятия и определения. Государственная система обеспечения единства измерений /ГСИ/. Роль метрологии в формировании качества продукции. Службы контроля и надзора. Основы теории измерений. Измерения прямые и косвенные, абсолютные и относительные, методы измерений. Погрешности измерений, эталоны. Виды  средств измерений: мера, калибр, измерительные приборы, измерительная система, универсальные средства измерений, стандартный образец, рабочие средства измерений, их метрологические  показатели.</w:t>
            </w:r>
            <w:r w:rsidRPr="00DA48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понятия о допусках и посадках.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Изучить тему Государственная система обеспечения единства измерений, метрологический контроль и надзор и рассмотреть практический пример составление концевых мер в блоки.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 положения метрологии, направленные на обеспечение единства измерений и единообразия средств измерения, цели, задачи и состав ГСИ, </w:t>
            </w:r>
            <w:r w:rsidRPr="00DA4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правовые основы обеспечения единства измерений.</w:t>
            </w:r>
          </w:p>
          <w:p w:rsidR="00C12C37" w:rsidRPr="00227E37" w:rsidRDefault="00DA4810" w:rsidP="00DA4810">
            <w:pPr>
              <w:pStyle w:val="a3"/>
              <w:jc w:val="both"/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Этапы системы испытаний и утверждения средств измерений, определения и значение поверки и калибровки средств измерений, определение эталона, их виды и требования, предъявляемые к эталонам. Цели, объекты и сферы распространения государственного метрологического контроля и надзора, методы осуществления метрологического контроля и надзора, органы и службы государственного метрологического контроля и надзора, виды ответственности за нарушение правил законодательной метрологии, виды международных и региональных организаций по метрологии.</w:t>
            </w:r>
          </w:p>
        </w:tc>
        <w:tc>
          <w:tcPr>
            <w:tcW w:w="3086" w:type="dxa"/>
            <w:shd w:val="clear" w:color="auto" w:fill="auto"/>
          </w:tcPr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 должен 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приводить несистемные величины измерений в соответствие с действующими стандартами и международной системой единиц СИ;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применять требования нормативных документов к основным видам продукции (услуг) и процессов.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определения метрологии, стандартизации, сертификации и документации систем качества;</w:t>
            </w:r>
          </w:p>
          <w:p w:rsidR="00DA4810" w:rsidRPr="00DA4810" w:rsidRDefault="00DA4810" w:rsidP="00DA48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sz w:val="24"/>
                <w:szCs w:val="24"/>
              </w:rPr>
              <w:t>- терминологию и единицы измерения величин в соответствии с действующими стандартами и международной системой единиц СИ;</w:t>
            </w:r>
          </w:p>
          <w:p w:rsidR="00C12C37" w:rsidRPr="00B9562B" w:rsidRDefault="00C12C37" w:rsidP="00DA4810">
            <w:pPr>
              <w:pStyle w:val="a3"/>
              <w:jc w:val="both"/>
            </w:pPr>
          </w:p>
        </w:tc>
      </w:tr>
      <w:tr w:rsidR="00227E37" w:rsidRPr="00B9562B" w:rsidTr="00C26633">
        <w:trPr>
          <w:trHeight w:val="337"/>
        </w:trPr>
        <w:tc>
          <w:tcPr>
            <w:tcW w:w="6660" w:type="dxa"/>
            <w:gridSpan w:val="2"/>
          </w:tcPr>
          <w:p w:rsidR="00227E37" w:rsidRPr="009162C3" w:rsidRDefault="00227E37" w:rsidP="00227E37">
            <w:pPr>
              <w:pStyle w:val="Default"/>
              <w:jc w:val="both"/>
              <w:rPr>
                <w:b/>
                <w:color w:val="auto"/>
              </w:rPr>
            </w:pPr>
            <w:r w:rsidRPr="006C7949">
              <w:rPr>
                <w:b/>
                <w:bCs/>
                <w:color w:val="auto"/>
              </w:rPr>
              <w:lastRenderedPageBreak/>
              <w:t>Раздел 3 Сертификация</w:t>
            </w:r>
          </w:p>
        </w:tc>
        <w:tc>
          <w:tcPr>
            <w:tcW w:w="3086" w:type="dxa"/>
            <w:shd w:val="clear" w:color="auto" w:fill="auto"/>
          </w:tcPr>
          <w:p w:rsidR="00227E37" w:rsidRPr="00C12C37" w:rsidRDefault="00227E37" w:rsidP="00C1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C37" w:rsidRPr="00B9562B" w:rsidTr="00C12C37">
        <w:trPr>
          <w:trHeight w:val="131"/>
        </w:trPr>
        <w:tc>
          <w:tcPr>
            <w:tcW w:w="2766" w:type="dxa"/>
          </w:tcPr>
          <w:p w:rsidR="00C12C37" w:rsidRPr="00C12C37" w:rsidRDefault="00C12C37" w:rsidP="00227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DA4810" w:rsidRDefault="00227E37" w:rsidP="00DA4810">
            <w:pPr>
              <w:pStyle w:val="Default"/>
              <w:jc w:val="both"/>
              <w:rPr>
                <w:b/>
                <w:color w:val="auto"/>
              </w:rPr>
            </w:pPr>
            <w:r w:rsidRPr="009162C3">
              <w:rPr>
                <w:b/>
                <w:color w:val="auto"/>
              </w:rPr>
              <w:t>Самостоятельная работа</w:t>
            </w:r>
          </w:p>
          <w:p w:rsidR="00DA4810" w:rsidRPr="00DA4810" w:rsidRDefault="00DA4810" w:rsidP="00DA4810">
            <w:pPr>
              <w:pStyle w:val="Default"/>
              <w:jc w:val="both"/>
              <w:rPr>
                <w:bCs/>
                <w:color w:val="auto"/>
                <w:sz w:val="20"/>
                <w:szCs w:val="20"/>
              </w:rPr>
            </w:pPr>
            <w:r w:rsidRPr="00DA4810">
              <w:rPr>
                <w:color w:val="auto"/>
                <w:sz w:val="20"/>
                <w:szCs w:val="20"/>
              </w:rPr>
              <w:t>Изучить тему Основные определения в области сертификации. Системы сертификации</w:t>
            </w:r>
          </w:p>
          <w:p w:rsidR="00DA4810" w:rsidRPr="00DA4810" w:rsidRDefault="00DA4810" w:rsidP="00DA4810">
            <w:pPr>
              <w:pStyle w:val="Default"/>
              <w:jc w:val="both"/>
              <w:rPr>
                <w:bCs/>
                <w:color w:val="auto"/>
                <w:sz w:val="20"/>
                <w:szCs w:val="20"/>
              </w:rPr>
            </w:pPr>
            <w:r w:rsidRPr="00DA4810">
              <w:rPr>
                <w:color w:val="auto"/>
                <w:sz w:val="20"/>
                <w:szCs w:val="20"/>
              </w:rPr>
              <w:t>Сертификация продукции. Цели сертификации. Объекты сертификации. Системы сертификации: система обязательной сертификации, система сертификации для определённого вида продукции.</w:t>
            </w:r>
          </w:p>
          <w:p w:rsidR="00DA4810" w:rsidRPr="00DA4810" w:rsidRDefault="00DA4810" w:rsidP="00DA4810">
            <w:pPr>
              <w:pStyle w:val="Default"/>
              <w:jc w:val="both"/>
              <w:rPr>
                <w:bCs/>
                <w:color w:val="auto"/>
                <w:sz w:val="20"/>
                <w:szCs w:val="20"/>
              </w:rPr>
            </w:pPr>
            <w:r w:rsidRPr="00DA4810">
              <w:rPr>
                <w:color w:val="auto"/>
                <w:sz w:val="20"/>
                <w:szCs w:val="20"/>
              </w:rPr>
              <w:t>Изучить тему Порядок и правила сертификации</w:t>
            </w:r>
          </w:p>
          <w:p w:rsidR="00DA4810" w:rsidRPr="00DA4810" w:rsidRDefault="00DA4810" w:rsidP="00DA4810">
            <w:pPr>
              <w:pStyle w:val="Default"/>
              <w:jc w:val="both"/>
              <w:rPr>
                <w:bCs/>
                <w:color w:val="auto"/>
                <w:sz w:val="20"/>
                <w:szCs w:val="20"/>
              </w:rPr>
            </w:pPr>
            <w:r w:rsidRPr="00DA4810">
              <w:rPr>
                <w:color w:val="auto"/>
                <w:sz w:val="20"/>
                <w:szCs w:val="20"/>
              </w:rPr>
              <w:t>Примерная типовая последовательность работ и состав участников при сертификации продукции. Схемы сертификации.</w:t>
            </w:r>
          </w:p>
          <w:p w:rsidR="00DA4810" w:rsidRPr="00DA4810" w:rsidRDefault="00DA4810" w:rsidP="00DA4810">
            <w:pPr>
              <w:pStyle w:val="Default"/>
              <w:jc w:val="both"/>
              <w:rPr>
                <w:bCs/>
                <w:color w:val="auto"/>
                <w:sz w:val="20"/>
                <w:szCs w:val="20"/>
              </w:rPr>
            </w:pPr>
            <w:r w:rsidRPr="00DA4810">
              <w:rPr>
                <w:color w:val="auto"/>
                <w:sz w:val="20"/>
                <w:szCs w:val="20"/>
              </w:rPr>
              <w:t>Изучить тему Испытания и контроль продукции. Системы качества</w:t>
            </w:r>
          </w:p>
          <w:p w:rsidR="00DA4810" w:rsidRPr="00DA4810" w:rsidRDefault="00DA4810" w:rsidP="00DA4810">
            <w:pPr>
              <w:pStyle w:val="Default"/>
              <w:jc w:val="both"/>
              <w:rPr>
                <w:bCs/>
                <w:color w:val="auto"/>
                <w:sz w:val="20"/>
                <w:szCs w:val="20"/>
              </w:rPr>
            </w:pPr>
            <w:r w:rsidRPr="00DA4810">
              <w:rPr>
                <w:color w:val="auto"/>
                <w:sz w:val="20"/>
                <w:szCs w:val="20"/>
              </w:rPr>
              <w:t xml:space="preserve">Классификация видов контроля качества продукции. Входной, оперативный и приёмочный контроль. Понятие поэтапного контроля. </w:t>
            </w:r>
            <w:proofErr w:type="gramStart"/>
            <w:r w:rsidRPr="00DA4810">
              <w:rPr>
                <w:color w:val="auto"/>
                <w:sz w:val="20"/>
                <w:szCs w:val="20"/>
              </w:rPr>
              <w:t>Системный подход к управлению качеством продукции на отечественный предприятиях.</w:t>
            </w:r>
            <w:proofErr w:type="gramEnd"/>
          </w:p>
          <w:p w:rsidR="00DA4810" w:rsidRPr="00DA4810" w:rsidRDefault="00DA4810" w:rsidP="00DA481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DA4810">
              <w:rPr>
                <w:color w:val="auto"/>
                <w:sz w:val="20"/>
                <w:szCs w:val="20"/>
              </w:rPr>
              <w:t>Изучить тему Правовые основы сертификации в мире</w:t>
            </w:r>
          </w:p>
          <w:p w:rsidR="00C12C37" w:rsidRPr="00C12C37" w:rsidRDefault="00DA4810" w:rsidP="00DA4810">
            <w:pPr>
              <w:pStyle w:val="Default"/>
              <w:jc w:val="both"/>
            </w:pPr>
            <w:r w:rsidRPr="00DA4810">
              <w:t>Особенности  российской системы сертификации¸ ее особенности, уровни законодательных актов и нормативных документов в системе сертификации, основные направления контроля и надзора в области сертификации.</w:t>
            </w:r>
          </w:p>
        </w:tc>
        <w:tc>
          <w:tcPr>
            <w:tcW w:w="3086" w:type="dxa"/>
            <w:shd w:val="clear" w:color="auto" w:fill="auto"/>
          </w:tcPr>
          <w:p w:rsidR="00C12C37" w:rsidRPr="00C12C37" w:rsidRDefault="00C12C37" w:rsidP="00C1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C3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 должен </w:t>
            </w:r>
          </w:p>
          <w:p w:rsidR="00C12C37" w:rsidRPr="00DA4810" w:rsidRDefault="00C12C37" w:rsidP="00C12C3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81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A4810" w:rsidRPr="00DA4810" w:rsidRDefault="00DA4810" w:rsidP="00DA4810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DA4810">
              <w:rPr>
                <w:rFonts w:ascii="Times New Roman" w:hAnsi="Times New Roman" w:cs="Times New Roman"/>
              </w:rPr>
              <w:t>- основные понятия и определения метрологии, стандартизации, сертификации и документации систем качества;</w:t>
            </w:r>
          </w:p>
          <w:p w:rsidR="00DA4810" w:rsidRPr="00DA4810" w:rsidRDefault="00DA4810" w:rsidP="00DA4810">
            <w:pPr>
              <w:pStyle w:val="Default"/>
              <w:jc w:val="both"/>
              <w:rPr>
                <w:color w:val="auto"/>
              </w:rPr>
            </w:pPr>
            <w:r w:rsidRPr="00DA4810">
              <w:rPr>
                <w:color w:val="auto"/>
              </w:rPr>
              <w:t>- формы подтверждения качества.</w:t>
            </w:r>
          </w:p>
          <w:p w:rsidR="00C12C37" w:rsidRPr="00C12C37" w:rsidRDefault="00C12C37" w:rsidP="00C1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37" w:rsidRPr="00B9562B" w:rsidTr="00C12C37">
        <w:trPr>
          <w:trHeight w:val="131"/>
        </w:trPr>
        <w:tc>
          <w:tcPr>
            <w:tcW w:w="2766" w:type="dxa"/>
          </w:tcPr>
          <w:p w:rsidR="00227E37" w:rsidRPr="00227E37" w:rsidRDefault="00227E37" w:rsidP="00227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227E37" w:rsidRPr="009162C3" w:rsidRDefault="00227E37" w:rsidP="00227E37">
            <w:pPr>
              <w:pStyle w:val="Default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Контрольная работа</w:t>
            </w:r>
          </w:p>
        </w:tc>
        <w:tc>
          <w:tcPr>
            <w:tcW w:w="3086" w:type="dxa"/>
            <w:shd w:val="clear" w:color="auto" w:fill="auto"/>
          </w:tcPr>
          <w:p w:rsidR="00227E37" w:rsidRPr="00C12C37" w:rsidRDefault="00227E37" w:rsidP="00C1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722" w:rsidRDefault="00A0623F" w:rsidP="00A062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Pr="00A0623F">
        <w:rPr>
          <w:rFonts w:ascii="Times New Roman" w:hAnsi="Times New Roman" w:cs="Times New Roman"/>
          <w:b/>
          <w:sz w:val="28"/>
          <w:szCs w:val="28"/>
        </w:rPr>
        <w:t>СОДЕРЖАНИЕ  И МЕТОДИЧЕСКИЕ УКАЗАНИЯ К ВЫПОЛНЕНИЮ</w:t>
      </w:r>
      <w:r w:rsidR="008204F6">
        <w:rPr>
          <w:rFonts w:ascii="Times New Roman" w:hAnsi="Times New Roman" w:cs="Times New Roman"/>
          <w:b/>
          <w:sz w:val="28"/>
          <w:szCs w:val="28"/>
        </w:rPr>
        <w:t xml:space="preserve"> И ОФОРМЛЕНИЮ</w:t>
      </w:r>
      <w:r w:rsidRPr="00A0623F">
        <w:rPr>
          <w:rFonts w:ascii="Times New Roman" w:hAnsi="Times New Roman" w:cs="Times New Roman"/>
          <w:b/>
          <w:sz w:val="28"/>
          <w:szCs w:val="28"/>
        </w:rPr>
        <w:t xml:space="preserve"> КОНТРОЛЬНОЙ РАБОТЫ</w:t>
      </w:r>
    </w:p>
    <w:p w:rsidR="008204F6" w:rsidRDefault="008204F6" w:rsidP="00A062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4F6" w:rsidRPr="003C4891" w:rsidRDefault="008204F6" w:rsidP="008204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891">
        <w:rPr>
          <w:rFonts w:ascii="Times New Roman" w:hAnsi="Times New Roman" w:cs="Times New Roman"/>
          <w:sz w:val="28"/>
          <w:szCs w:val="28"/>
        </w:rPr>
        <w:t>По дисциплине</w:t>
      </w:r>
      <w:r w:rsidR="006D67D6" w:rsidRPr="006D67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67D6" w:rsidRPr="00074154">
        <w:rPr>
          <w:rFonts w:ascii="Times New Roman" w:hAnsi="Times New Roman" w:cs="Times New Roman"/>
          <w:bCs/>
          <w:sz w:val="28"/>
          <w:szCs w:val="28"/>
        </w:rPr>
        <w:t>Метрология, стандартизация и сертификация</w:t>
      </w:r>
      <w:r w:rsidRPr="003C4891">
        <w:rPr>
          <w:rFonts w:ascii="Times New Roman" w:hAnsi="Times New Roman" w:cs="Times New Roman"/>
          <w:sz w:val="28"/>
          <w:szCs w:val="28"/>
        </w:rPr>
        <w:t xml:space="preserve"> учебным планом предусматривается выполнение  контрольной работы.</w:t>
      </w:r>
    </w:p>
    <w:p w:rsidR="008204F6" w:rsidRPr="003C4891" w:rsidRDefault="008204F6" w:rsidP="008204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891">
        <w:rPr>
          <w:rFonts w:ascii="Times New Roman" w:eastAsia="TimesNewRoman" w:hAnsi="Times New Roman" w:cs="Times New Roman"/>
          <w:sz w:val="28"/>
          <w:szCs w:val="28"/>
        </w:rPr>
        <w:t>Контрольная работа выполняется на</w:t>
      </w:r>
      <w:r w:rsidR="004D1A91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6D67D6">
        <w:rPr>
          <w:rFonts w:ascii="Times New Roman" w:eastAsia="TimesNewRoman" w:hAnsi="Times New Roman" w:cs="Times New Roman"/>
          <w:sz w:val="28"/>
          <w:szCs w:val="28"/>
        </w:rPr>
        <w:t>втором</w:t>
      </w:r>
      <w:r w:rsidRPr="003C4891">
        <w:rPr>
          <w:rFonts w:ascii="Times New Roman" w:eastAsia="TimesNewRoman" w:hAnsi="Times New Roman" w:cs="Times New Roman"/>
          <w:sz w:val="28"/>
          <w:szCs w:val="28"/>
        </w:rPr>
        <w:t xml:space="preserve">  курсе обучения. </w:t>
      </w:r>
      <w:r w:rsidRPr="003C4891">
        <w:rPr>
          <w:rFonts w:ascii="Times New Roman" w:hAnsi="Times New Roman" w:cs="Times New Roman"/>
          <w:sz w:val="28"/>
          <w:szCs w:val="28"/>
        </w:rPr>
        <w:t xml:space="preserve">Варианты контрольной работы составлены применительно к учебной программе по дисциплине. </w:t>
      </w:r>
    </w:p>
    <w:p w:rsidR="00404D45" w:rsidRPr="003C4891" w:rsidRDefault="00404D45" w:rsidP="00404D4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891">
        <w:rPr>
          <w:rFonts w:ascii="Times New Roman" w:hAnsi="Times New Roman" w:cs="Times New Roman"/>
          <w:sz w:val="28"/>
          <w:szCs w:val="28"/>
        </w:rPr>
        <w:t>Согласно специфике обучения, обучающиеся заочной формы обучения, изучают дисциплину самостоятельно по рекомендуемой литературе. Отдельные,  наиболее трудные темы преподаватель излагает во время сессии.</w:t>
      </w:r>
    </w:p>
    <w:p w:rsidR="00404D45" w:rsidRPr="003C4891" w:rsidRDefault="00404D45" w:rsidP="00C746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891">
        <w:rPr>
          <w:rFonts w:ascii="Times New Roman" w:hAnsi="Times New Roman" w:cs="Times New Roman"/>
          <w:sz w:val="28"/>
          <w:szCs w:val="28"/>
        </w:rPr>
        <w:t>На установочных занятиях обучающихся знакомят с программой дисциплины, ме</w:t>
      </w:r>
      <w:r w:rsidRPr="003C4891">
        <w:rPr>
          <w:rFonts w:ascii="Times New Roman" w:hAnsi="Times New Roman" w:cs="Times New Roman"/>
          <w:sz w:val="28"/>
          <w:szCs w:val="28"/>
        </w:rPr>
        <w:softHyphen/>
        <w:t>тодикой работы над материалом и выполнения домашней контрольной работы.</w:t>
      </w:r>
    </w:p>
    <w:p w:rsidR="00404D45" w:rsidRPr="003C4891" w:rsidRDefault="00404D45" w:rsidP="00404D4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891">
        <w:rPr>
          <w:rFonts w:ascii="Times New Roman" w:hAnsi="Times New Roman" w:cs="Times New Roman"/>
          <w:sz w:val="28"/>
          <w:szCs w:val="28"/>
        </w:rPr>
        <w:t>Учебный материал рекомендуется изучать в следующей последовательности:</w:t>
      </w:r>
    </w:p>
    <w:p w:rsidR="00404D45" w:rsidRPr="003C4891" w:rsidRDefault="00404D45" w:rsidP="003F59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4891">
        <w:rPr>
          <w:rFonts w:ascii="Times New Roman" w:hAnsi="Times New Roman" w:cs="Times New Roman"/>
          <w:sz w:val="28"/>
          <w:szCs w:val="28"/>
        </w:rPr>
        <w:t>ознакомление с методическими указаниями по темам;</w:t>
      </w:r>
    </w:p>
    <w:p w:rsidR="00404D45" w:rsidRPr="003C4891" w:rsidRDefault="00404D45" w:rsidP="003F59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4891">
        <w:rPr>
          <w:rFonts w:ascii="Times New Roman" w:hAnsi="Times New Roman" w:cs="Times New Roman"/>
          <w:sz w:val="28"/>
          <w:szCs w:val="28"/>
        </w:rPr>
        <w:t>изучение программного материала по рекомендуемой литературе;</w:t>
      </w:r>
    </w:p>
    <w:p w:rsidR="00404D45" w:rsidRPr="003C4891" w:rsidRDefault="00404D45" w:rsidP="003F595B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3C4891">
        <w:rPr>
          <w:color w:val="auto"/>
          <w:sz w:val="28"/>
          <w:szCs w:val="28"/>
        </w:rPr>
        <w:t xml:space="preserve">закрепить усвоение материала путем разбора решенных задач, приведенных в учебной литературе, а также самостоятельным решением возможно большего числа задач. </w:t>
      </w:r>
    </w:p>
    <w:p w:rsidR="00404D45" w:rsidRPr="006D67D6" w:rsidRDefault="00404D45" w:rsidP="00404D45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4891">
        <w:rPr>
          <w:rFonts w:ascii="Times New Roman" w:hAnsi="Times New Roman" w:cs="Times New Roman"/>
          <w:sz w:val="28"/>
          <w:szCs w:val="28"/>
        </w:rPr>
        <w:t xml:space="preserve">С целью осуществления контроля знаний и проверки  уровня усвоения учебного материала, по окончании изучения </w:t>
      </w:r>
      <w:r w:rsidR="006D67D6">
        <w:rPr>
          <w:rFonts w:ascii="Times New Roman" w:hAnsi="Times New Roman" w:cs="Times New Roman"/>
          <w:sz w:val="28"/>
          <w:szCs w:val="28"/>
        </w:rPr>
        <w:t>дисциплины, предусмотрен зачет. Допуск к зачету</w:t>
      </w:r>
      <w:r w:rsidRPr="003C4891">
        <w:rPr>
          <w:rFonts w:ascii="Times New Roman" w:hAnsi="Times New Roman" w:cs="Times New Roman"/>
          <w:sz w:val="28"/>
          <w:szCs w:val="28"/>
        </w:rPr>
        <w:t xml:space="preserve"> состоит из выполненных практических работ в период сессий, а также присутствия на сесси</w:t>
      </w:r>
      <w:r w:rsidR="006D67D6">
        <w:rPr>
          <w:rFonts w:ascii="Times New Roman" w:hAnsi="Times New Roman" w:cs="Times New Roman"/>
          <w:sz w:val="28"/>
          <w:szCs w:val="28"/>
        </w:rPr>
        <w:t xml:space="preserve">ях. </w:t>
      </w:r>
    </w:p>
    <w:p w:rsidR="008204F6" w:rsidRPr="008204F6" w:rsidRDefault="008204F6" w:rsidP="008204F6">
      <w:pPr>
        <w:pStyle w:val="a3"/>
      </w:pPr>
    </w:p>
    <w:p w:rsidR="003C4891" w:rsidRDefault="00A0623F" w:rsidP="007F4D4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4F6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8204F6" w:rsidRPr="008204F6">
        <w:rPr>
          <w:rFonts w:ascii="Times New Roman" w:hAnsi="Times New Roman" w:cs="Times New Roman"/>
          <w:b/>
          <w:sz w:val="28"/>
          <w:szCs w:val="28"/>
        </w:rPr>
        <w:t>Основные требования к оформлению контрольной работы</w:t>
      </w:r>
    </w:p>
    <w:p w:rsidR="00A0623F" w:rsidRPr="003C4891" w:rsidRDefault="008204F6" w:rsidP="003C4891">
      <w:pPr>
        <w:pStyle w:val="a3"/>
      </w:pPr>
      <w:r w:rsidRPr="008204F6">
        <w:t xml:space="preserve"> </w:t>
      </w:r>
    </w:p>
    <w:p w:rsidR="008204F6" w:rsidRPr="00C746BA" w:rsidRDefault="008204F6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1. К выполнению контрольной работы приступать только тогда, когда требуемый материал тщательно изучен. </w:t>
      </w:r>
    </w:p>
    <w:p w:rsidR="003C4891" w:rsidRPr="00C746BA" w:rsidRDefault="008204F6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2. Контрольная работа должна быть правиль</w:t>
      </w:r>
      <w:r w:rsidR="00D72AA9" w:rsidRPr="00C746BA">
        <w:rPr>
          <w:rFonts w:ascii="Times New Roman" w:hAnsi="Times New Roman" w:cs="Times New Roman"/>
          <w:color w:val="000000"/>
          <w:sz w:val="28"/>
          <w:szCs w:val="28"/>
        </w:rPr>
        <w:t>но оформлена: на титульном листе</w:t>
      </w:r>
      <w:r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указывается дисциплина,  по которой выполняется контрольная работа, специальность, вариант,</w:t>
      </w:r>
      <w:r w:rsidR="00D72AA9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ФИО обучающегося</w:t>
      </w:r>
      <w:r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и преподавателя.</w:t>
      </w:r>
    </w:p>
    <w:p w:rsidR="00D72AA9" w:rsidRPr="00C746BA" w:rsidRDefault="008204F6" w:rsidP="00C746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BA">
        <w:rPr>
          <w:rFonts w:ascii="Times New Roman" w:hAnsi="Times New Roman" w:cs="Times New Roman"/>
          <w:sz w:val="28"/>
          <w:szCs w:val="28"/>
        </w:rPr>
        <w:t xml:space="preserve"> </w:t>
      </w:r>
      <w:r w:rsidR="003C4891" w:rsidRPr="00C746BA">
        <w:rPr>
          <w:rFonts w:ascii="Times New Roman" w:hAnsi="Times New Roman" w:cs="Times New Roman"/>
          <w:sz w:val="28"/>
          <w:szCs w:val="28"/>
        </w:rPr>
        <w:t>3. Контрольная работа выполняется на писчей бумаге стандартного формата А</w:t>
      </w:r>
      <w:proofErr w:type="gramStart"/>
      <w:r w:rsidR="003C4891" w:rsidRPr="00C746B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3C4891" w:rsidRPr="00C746BA">
        <w:rPr>
          <w:rFonts w:ascii="Times New Roman" w:hAnsi="Times New Roman" w:cs="Times New Roman"/>
          <w:sz w:val="28"/>
          <w:szCs w:val="28"/>
        </w:rPr>
        <w:t xml:space="preserve"> на одной странице листа, которые потом сшиваются в скоросшивателе. На листах выполняются рамки: слева 20 мм, с остальных сторон – 5 мм. </w:t>
      </w:r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>Допускается выполнение контрольной работы на листах формата А</w:t>
      </w:r>
      <w:proofErr w:type="gramStart"/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, в печатном варианте. Текст печатается на одной стороне с интервалом 1,5. </w:t>
      </w:r>
      <w:proofErr w:type="gramStart"/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Параметры шрифта: гарнитура шрифта – </w:t>
      </w:r>
      <w:proofErr w:type="spellStart"/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>Times</w:t>
      </w:r>
      <w:proofErr w:type="spellEnd"/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>NewRoman</w:t>
      </w:r>
      <w:proofErr w:type="spellEnd"/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, кегль шрифта – 14 пунктов, цвет текста – авто (черный); параметры абзаца: выравнивание текста – по ширине страницы, отступ первой строки – 1,25 см; поля: верхнее и нижнее поля </w:t>
      </w:r>
      <w:r w:rsidR="00C746BA" w:rsidRPr="00C746BA">
        <w:rPr>
          <w:rFonts w:ascii="Times New Roman" w:hAnsi="Times New Roman" w:cs="Times New Roman"/>
          <w:color w:val="000000"/>
          <w:sz w:val="28"/>
          <w:szCs w:val="28"/>
        </w:rPr>
        <w:t>– 5</w:t>
      </w:r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46BA" w:rsidRPr="00C746BA">
        <w:rPr>
          <w:rFonts w:ascii="Times New Roman" w:hAnsi="Times New Roman" w:cs="Times New Roman"/>
          <w:color w:val="000000"/>
          <w:sz w:val="28"/>
          <w:szCs w:val="28"/>
        </w:rPr>
        <w:t>мм,  левое поле 2</w:t>
      </w:r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0 мм, правое </w:t>
      </w:r>
      <w:r w:rsidR="00C746BA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3C4891" w:rsidRPr="00C746BA">
        <w:rPr>
          <w:rFonts w:ascii="Times New Roman" w:hAnsi="Times New Roman" w:cs="Times New Roman"/>
          <w:color w:val="000000"/>
          <w:sz w:val="28"/>
          <w:szCs w:val="28"/>
        </w:rPr>
        <w:t>5 мм.</w:t>
      </w:r>
      <w:proofErr w:type="gramEnd"/>
    </w:p>
    <w:p w:rsidR="00C746BA" w:rsidRPr="00C746BA" w:rsidRDefault="008204F6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4. Контрол</w:t>
      </w:r>
      <w:r w:rsidR="00C746BA" w:rsidRPr="00C746BA">
        <w:rPr>
          <w:rFonts w:ascii="Times New Roman" w:hAnsi="Times New Roman" w:cs="Times New Roman"/>
          <w:color w:val="000000"/>
          <w:sz w:val="28"/>
          <w:szCs w:val="28"/>
        </w:rPr>
        <w:t>ьная работа должна быть выполнена</w:t>
      </w:r>
      <w:r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грамотно (без стилистических и грамматических ошибок),  не должно быть ошибок по существу предмета. </w:t>
      </w:r>
    </w:p>
    <w:p w:rsidR="00C746BA" w:rsidRPr="00C746BA" w:rsidRDefault="008204F6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В начале работы указывается  номер варианта, затем вопрос и ответ на поставленный вопрос. При необходимости записи сопровождать схемами, рисунками, таблицами. Записи выполняются  четко и разборчиво. </w:t>
      </w:r>
    </w:p>
    <w:p w:rsidR="00C746BA" w:rsidRPr="00C746BA" w:rsidRDefault="00C746BA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. В конце контрольной работы указывается перечень литературы, которой  обучающийся пользовался при выполнении контрольной работы (фамилия автора, название книги и год издания). </w:t>
      </w:r>
    </w:p>
    <w:p w:rsidR="00C746BA" w:rsidRPr="00C746BA" w:rsidRDefault="00C746BA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>. При возврате контрольной работы обучающийся должен внимательно прочитать рецензию преподавателя, выполнить все его рекомендации и  советы. Исправления необх</w:t>
      </w:r>
      <w:r w:rsidRPr="00C746BA">
        <w:rPr>
          <w:rFonts w:ascii="Times New Roman" w:hAnsi="Times New Roman" w:cs="Times New Roman"/>
          <w:color w:val="000000"/>
          <w:sz w:val="28"/>
          <w:szCs w:val="28"/>
        </w:rPr>
        <w:t>одимо выполнить в той же работе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и сдать контрольную работу повторно. </w:t>
      </w:r>
    </w:p>
    <w:p w:rsidR="00C746BA" w:rsidRPr="00C746BA" w:rsidRDefault="00C746BA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Контрольная работа должна быть предоставлена в учебную часть в срок, указанный в учебном графике. </w:t>
      </w:r>
    </w:p>
    <w:p w:rsidR="00C746BA" w:rsidRPr="00C746BA" w:rsidRDefault="00C746BA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. Выполненная контрольная работа оценивается оценкой «зачтено» или «не зачтено». Контрольная работа, выполненная небрежно, не по своему варианту возвращается обучающемуся без проверки. </w:t>
      </w:r>
    </w:p>
    <w:p w:rsidR="00C746BA" w:rsidRPr="00C746BA" w:rsidRDefault="006D67D6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04F6" w:rsidRPr="006740BD">
        <w:rPr>
          <w:rFonts w:ascii="Times New Roman" w:hAnsi="Times New Roman" w:cs="Times New Roman"/>
          <w:sz w:val="28"/>
          <w:szCs w:val="28"/>
        </w:rPr>
        <w:t>Контр</w:t>
      </w:r>
      <w:r w:rsidR="00177781">
        <w:rPr>
          <w:rFonts w:ascii="Times New Roman" w:hAnsi="Times New Roman" w:cs="Times New Roman"/>
          <w:sz w:val="28"/>
          <w:szCs w:val="28"/>
        </w:rPr>
        <w:t>ольная работа предусматривает 30</w:t>
      </w:r>
      <w:r w:rsidR="008204F6" w:rsidRPr="006740BD">
        <w:rPr>
          <w:rFonts w:ascii="Times New Roman" w:hAnsi="Times New Roman" w:cs="Times New Roman"/>
          <w:sz w:val="28"/>
          <w:szCs w:val="28"/>
        </w:rPr>
        <w:t xml:space="preserve"> вариантов. Вариант контрольной работы  должен соответствовать  номеру списка в журнале.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77781" w:rsidRPr="00C746BA" w:rsidRDefault="00C746BA" w:rsidP="0017778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8204F6" w:rsidRPr="006740BD">
        <w:rPr>
          <w:rFonts w:ascii="Times New Roman" w:hAnsi="Times New Roman" w:cs="Times New Roman"/>
          <w:sz w:val="28"/>
          <w:szCs w:val="28"/>
        </w:rPr>
        <w:t xml:space="preserve">. </w:t>
      </w:r>
      <w:r w:rsidR="0017778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 работа включает письменные ответы </w:t>
      </w:r>
      <w:r w:rsidR="00177781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177781" w:rsidRPr="00C746BA">
        <w:rPr>
          <w:rFonts w:ascii="Times New Roman" w:hAnsi="Times New Roman" w:cs="Times New Roman"/>
          <w:color w:val="000000"/>
          <w:sz w:val="28"/>
          <w:szCs w:val="28"/>
        </w:rPr>
        <w:t>теор</w:t>
      </w:r>
      <w:r w:rsidR="004D1A91">
        <w:rPr>
          <w:rFonts w:ascii="Times New Roman" w:hAnsi="Times New Roman" w:cs="Times New Roman"/>
          <w:color w:val="000000"/>
          <w:sz w:val="28"/>
          <w:szCs w:val="28"/>
        </w:rPr>
        <w:t>етические</w:t>
      </w:r>
      <w:r w:rsidR="00177781">
        <w:rPr>
          <w:rFonts w:ascii="Times New Roman" w:hAnsi="Times New Roman" w:cs="Times New Roman"/>
          <w:color w:val="000000"/>
          <w:sz w:val="28"/>
          <w:szCs w:val="28"/>
        </w:rPr>
        <w:t xml:space="preserve"> вопрос</w:t>
      </w:r>
      <w:r w:rsidR="004D1A9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77781">
        <w:rPr>
          <w:rFonts w:ascii="Times New Roman" w:hAnsi="Times New Roman" w:cs="Times New Roman"/>
          <w:color w:val="000000"/>
          <w:sz w:val="28"/>
          <w:szCs w:val="28"/>
        </w:rPr>
        <w:t xml:space="preserve"> и решение</w:t>
      </w:r>
      <w:r w:rsidR="0017778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 задач</w:t>
      </w:r>
      <w:r w:rsidR="0017778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77781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0623F" w:rsidRDefault="00C746BA" w:rsidP="00C746B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BA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. По всем вопросам, которые возникают в процессе изучения  материала и выполнения контрольной работы, </w:t>
      </w:r>
      <w:proofErr w:type="gramStart"/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="008204F6" w:rsidRPr="00C746BA">
        <w:rPr>
          <w:rFonts w:ascii="Times New Roman" w:hAnsi="Times New Roman" w:cs="Times New Roman"/>
          <w:color w:val="000000"/>
          <w:sz w:val="28"/>
          <w:szCs w:val="28"/>
        </w:rPr>
        <w:t xml:space="preserve"> обращаться  к преподавателю за консультацией.</w:t>
      </w:r>
    </w:p>
    <w:p w:rsidR="004A256F" w:rsidRPr="004A256F" w:rsidRDefault="004A256F" w:rsidP="004A256F">
      <w:pPr>
        <w:pStyle w:val="a3"/>
      </w:pPr>
    </w:p>
    <w:p w:rsidR="00C615CC" w:rsidRDefault="008204F6" w:rsidP="008204F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C746BA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C746BA" w:rsidRPr="00C746BA">
        <w:rPr>
          <w:rFonts w:ascii="Times New Roman" w:hAnsi="Times New Roman" w:cs="Times New Roman"/>
          <w:b/>
          <w:sz w:val="28"/>
          <w:szCs w:val="28"/>
        </w:rPr>
        <w:t>Задания  и методические указания к выполнению заданий контрольной работы</w:t>
      </w:r>
    </w:p>
    <w:p w:rsidR="00B2055B" w:rsidRPr="00B2055B" w:rsidRDefault="00C746BA" w:rsidP="00B2055B">
      <w:pPr>
        <w:pStyle w:val="a3"/>
      </w:pPr>
      <w:r>
        <w:t xml:space="preserve"> </w:t>
      </w:r>
    </w:p>
    <w:p w:rsidR="00C615CC" w:rsidRPr="00B2055B" w:rsidRDefault="00C615CC" w:rsidP="00C615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Теоретические вопросы к контрольной работе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Государственные метрологические органы Российской федерации.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Методы определения показателей качества.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Основные научные направления метрологии.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Порядок проведения сертификации продукции по документам системы сертификации РФ</w:t>
      </w:r>
      <w:r w:rsidR="004A256F" w:rsidRPr="00B2055B">
        <w:rPr>
          <w:rFonts w:ascii="Times New Roman" w:hAnsi="Times New Roman" w:cs="Times New Roman"/>
          <w:sz w:val="28"/>
          <w:szCs w:val="28"/>
        </w:rPr>
        <w:t>.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Сертификация систем качества.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Основные этапы развития метрологической деятельности.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Основные методы стандартизации.</w:t>
      </w:r>
    </w:p>
    <w:p w:rsidR="00CD560A" w:rsidRPr="00B2055B" w:rsidRDefault="00CD560A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метрологической деятельности. Закон Российской Федерации «Об обеспечении единства измерений».</w:t>
      </w:r>
    </w:p>
    <w:p w:rsidR="008F5E04" w:rsidRPr="00B2055B" w:rsidRDefault="008F5E04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>Статистические методы анализа причин возникновения брака и дефектов.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Классификация средств измерения.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Обязательные критерии измерения.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Основные цели и задачи стандартизации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560A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60A" w:rsidRPr="00B2055B">
        <w:rPr>
          <w:rFonts w:ascii="Times New Roman" w:hAnsi="Times New Roman" w:cs="Times New Roman"/>
          <w:sz w:val="28"/>
          <w:szCs w:val="28"/>
        </w:rPr>
        <w:t>Основные понятия и функции сертификации.</w:t>
      </w:r>
    </w:p>
    <w:p w:rsidR="00902D4E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02D4E" w:rsidRPr="00B2055B">
        <w:rPr>
          <w:rFonts w:ascii="Times New Roman" w:hAnsi="Times New Roman" w:cs="Times New Roman"/>
          <w:sz w:val="28"/>
          <w:szCs w:val="28"/>
        </w:rPr>
        <w:t>Стандартизация — понятие, цели, объекты. Основные результаты деятельности по стандартизации.</w:t>
      </w:r>
    </w:p>
    <w:p w:rsidR="004A256F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56F" w:rsidRPr="00B2055B">
        <w:rPr>
          <w:rFonts w:ascii="Times New Roman" w:hAnsi="Times New Roman" w:cs="Times New Roman"/>
          <w:sz w:val="28"/>
          <w:szCs w:val="28"/>
        </w:rPr>
        <w:t>Состав и функции участников обязательной сертификации.</w:t>
      </w:r>
    </w:p>
    <w:p w:rsidR="004A256F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56F"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система единства измерений (ГСИ). Система стандартов ГСИ.</w:t>
      </w:r>
    </w:p>
    <w:p w:rsidR="004A256F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56F" w:rsidRPr="00B2055B">
        <w:rPr>
          <w:rFonts w:ascii="Times New Roman" w:hAnsi="Times New Roman" w:cs="Times New Roman"/>
          <w:sz w:val="28"/>
          <w:szCs w:val="28"/>
        </w:rPr>
        <w:t>Роль метрологии, стандартизации и сертификации в управлении качеством сырья.</w:t>
      </w:r>
    </w:p>
    <w:p w:rsidR="0050139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Основные элементы измерения.</w:t>
      </w:r>
      <w:r w:rsidR="00501394" w:rsidRPr="00B20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39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394" w:rsidRPr="00B2055B">
        <w:rPr>
          <w:rFonts w:ascii="Times New Roman" w:hAnsi="Times New Roman" w:cs="Times New Roman"/>
          <w:sz w:val="28"/>
          <w:szCs w:val="28"/>
        </w:rPr>
        <w:t>Государственные стандарты (ГОСТ Р). Объекты государственной стандартизации.</w:t>
      </w:r>
      <w:r w:rsidR="00501394" w:rsidRPr="00B2055B">
        <w:t xml:space="preserve"> 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394" w:rsidRPr="00B2055B">
        <w:rPr>
          <w:rFonts w:ascii="Times New Roman" w:hAnsi="Times New Roman" w:cs="Times New Roman"/>
          <w:sz w:val="28"/>
          <w:szCs w:val="28"/>
        </w:rPr>
        <w:t>Схемы сертификации.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Классификация технического контроля.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Инструментальные методы измерения.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Виды и категории стандартов.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Сертификация производства.</w:t>
      </w:r>
    </w:p>
    <w:p w:rsidR="0050139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Основы квалиметрии.</w:t>
      </w:r>
      <w:r w:rsidR="00501394" w:rsidRPr="00B20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394" w:rsidRPr="00B2055B">
        <w:rPr>
          <w:rFonts w:ascii="Times New Roman" w:hAnsi="Times New Roman" w:cs="Times New Roman"/>
          <w:sz w:val="28"/>
          <w:szCs w:val="28"/>
        </w:rPr>
        <w:t>Функции центрального органа системы сертификации.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Условия и погрешности измерения</w:t>
      </w:r>
      <w:r w:rsidR="004D1A91" w:rsidRPr="00B2055B">
        <w:rPr>
          <w:rFonts w:ascii="Times New Roman" w:hAnsi="Times New Roman" w:cs="Times New Roman"/>
          <w:sz w:val="28"/>
          <w:szCs w:val="28"/>
        </w:rPr>
        <w:t>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Этапы разработки нормативной документации в РФ.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Международная метрологическая деятельность.</w:t>
      </w:r>
    </w:p>
    <w:p w:rsidR="0050139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История развития отечественной стандартизации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1394" w:rsidRPr="00B20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A85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394" w:rsidRPr="00B2055B">
        <w:rPr>
          <w:rFonts w:ascii="Times New Roman" w:hAnsi="Times New Roman" w:cs="Times New Roman"/>
          <w:sz w:val="28"/>
          <w:szCs w:val="28"/>
        </w:rPr>
        <w:t>Отраслевые стандарты (ОСТ), Объекты отраслевой стандартизации.</w:t>
      </w:r>
    </w:p>
    <w:p w:rsidR="0050139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E04" w:rsidRPr="00B2055B">
        <w:rPr>
          <w:rFonts w:ascii="Times New Roman" w:hAnsi="Times New Roman" w:cs="Times New Roman"/>
          <w:sz w:val="28"/>
          <w:szCs w:val="28"/>
        </w:rPr>
        <w:t>Действующие схемы сертификации товаров и услуг</w:t>
      </w:r>
      <w:r w:rsidR="00501394" w:rsidRPr="00B2055B">
        <w:rPr>
          <w:rFonts w:ascii="Times New Roman" w:hAnsi="Times New Roman" w:cs="Times New Roman"/>
          <w:sz w:val="28"/>
          <w:szCs w:val="28"/>
        </w:rPr>
        <w:t xml:space="preserve"> Международная организация по стандартизации ИСО. </w:t>
      </w:r>
    </w:p>
    <w:p w:rsidR="008F5E04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394" w:rsidRPr="00B2055B">
        <w:rPr>
          <w:rFonts w:ascii="Times New Roman" w:hAnsi="Times New Roman" w:cs="Times New Roman"/>
          <w:sz w:val="28"/>
          <w:szCs w:val="28"/>
        </w:rPr>
        <w:t>Функции изготовителя, поставщика и продавца продукции при проведении сертификации.</w:t>
      </w:r>
    </w:p>
    <w:p w:rsidR="004D1A91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A91" w:rsidRPr="00B2055B">
        <w:rPr>
          <w:rFonts w:ascii="Times New Roman" w:hAnsi="Times New Roman" w:cs="Times New Roman"/>
          <w:sz w:val="28"/>
          <w:szCs w:val="28"/>
        </w:rPr>
        <w:t>Порядок разработки и изменения государственных стандартов.</w:t>
      </w:r>
    </w:p>
    <w:p w:rsidR="004D1A91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A91" w:rsidRPr="00B2055B">
        <w:rPr>
          <w:rFonts w:ascii="Times New Roman" w:hAnsi="Times New Roman" w:cs="Times New Roman"/>
          <w:sz w:val="28"/>
          <w:szCs w:val="28"/>
        </w:rPr>
        <w:t>Законодательная база сертификации Российской Федерации.</w:t>
      </w:r>
    </w:p>
    <w:p w:rsidR="004D1A91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A91" w:rsidRPr="00B2055B">
        <w:rPr>
          <w:rFonts w:ascii="Times New Roman" w:hAnsi="Times New Roman" w:cs="Times New Roman"/>
          <w:sz w:val="28"/>
          <w:szCs w:val="28"/>
        </w:rPr>
        <w:t xml:space="preserve">Последовательность проведения обязательной сертификации. </w:t>
      </w:r>
    </w:p>
    <w:p w:rsidR="004D1A91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A91" w:rsidRPr="00B2055B">
        <w:rPr>
          <w:rFonts w:ascii="Times New Roman" w:hAnsi="Times New Roman" w:cs="Times New Roman"/>
          <w:sz w:val="28"/>
          <w:szCs w:val="28"/>
        </w:rPr>
        <w:t>Важнейшие принципы и методы стандартизации.</w:t>
      </w:r>
    </w:p>
    <w:p w:rsidR="004D1A91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A91" w:rsidRPr="00B2055B">
        <w:rPr>
          <w:rFonts w:ascii="Times New Roman" w:hAnsi="Times New Roman" w:cs="Times New Roman"/>
          <w:sz w:val="28"/>
          <w:szCs w:val="28"/>
        </w:rPr>
        <w:t>Схемы сертификации продукции.</w:t>
      </w:r>
    </w:p>
    <w:p w:rsidR="004D1A91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A91" w:rsidRPr="00B2055B">
        <w:rPr>
          <w:rFonts w:ascii="Times New Roman" w:hAnsi="Times New Roman" w:cs="Times New Roman"/>
          <w:sz w:val="28"/>
          <w:szCs w:val="28"/>
        </w:rPr>
        <w:t xml:space="preserve">Нормативные документы по стандартизации, установленные Законом Российской Федерации «О техническом регулировании». </w:t>
      </w:r>
    </w:p>
    <w:p w:rsidR="004D1A91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A91" w:rsidRPr="00B2055B">
        <w:rPr>
          <w:rFonts w:ascii="Times New Roman" w:hAnsi="Times New Roman" w:cs="Times New Roman"/>
          <w:sz w:val="28"/>
          <w:szCs w:val="28"/>
        </w:rPr>
        <w:t>Эффективность сертификации.</w:t>
      </w:r>
    </w:p>
    <w:p w:rsidR="00EE2D8C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D8C"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«Об обеспечении единства измерений».</w:t>
      </w:r>
    </w:p>
    <w:p w:rsidR="00EE2D8C" w:rsidRPr="00B2055B" w:rsidRDefault="00B2055B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D8C" w:rsidRPr="00B2055B">
        <w:rPr>
          <w:rFonts w:ascii="Times New Roman" w:hAnsi="Times New Roman" w:cs="Times New Roman"/>
          <w:sz w:val="28"/>
          <w:szCs w:val="28"/>
        </w:rPr>
        <w:t>Государственная система стандартизации ГСС. Состав комплекса ГСС. Цели и задачи.</w:t>
      </w:r>
    </w:p>
    <w:p w:rsidR="00EE2D8C" w:rsidRPr="00B2055B" w:rsidRDefault="00B2055B" w:rsidP="00B2055B">
      <w:pPr>
        <w:pStyle w:val="Default"/>
        <w:numPr>
          <w:ilvl w:val="0"/>
          <w:numId w:val="33"/>
        </w:numPr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EE2D8C" w:rsidRPr="00B2055B">
        <w:rPr>
          <w:color w:val="auto"/>
          <w:sz w:val="28"/>
          <w:szCs w:val="28"/>
        </w:rPr>
        <w:t>Системы сертификации: система обязательной сертификации, система сертификации для определённого вида продукции.</w:t>
      </w:r>
    </w:p>
    <w:p w:rsidR="00EE2D8C" w:rsidRPr="00B2055B" w:rsidRDefault="00EE2D8C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Сферы деятельности, в которых обязательное соблюдение государственного метрологического надзора.</w:t>
      </w:r>
    </w:p>
    <w:p w:rsidR="00EE2D8C" w:rsidRPr="00B2055B" w:rsidRDefault="00EE2D8C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Стандартизация — понятие, цели, объекты. Основные результаты деятельности по стандартизации.</w:t>
      </w:r>
    </w:p>
    <w:p w:rsidR="00EE2D8C" w:rsidRPr="00B2055B" w:rsidRDefault="00EE2D8C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Примерная типовая последовательность работ и состав участников при сертификации продукции.</w:t>
      </w:r>
    </w:p>
    <w:p w:rsidR="00EE2D8C" w:rsidRPr="00B2055B" w:rsidRDefault="00EE2D8C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Основные, дополнительные и производственные единицы измерения в системе СИ.</w:t>
      </w:r>
    </w:p>
    <w:p w:rsidR="00EE2D8C" w:rsidRPr="00B2055B" w:rsidRDefault="00EE2D8C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Международные организации по законодательной метрологии.</w:t>
      </w:r>
    </w:p>
    <w:p w:rsidR="00EE2D8C" w:rsidRPr="00B2055B" w:rsidRDefault="00EE2D8C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Классификация видов контроля качества продукции. </w:t>
      </w:r>
    </w:p>
    <w:p w:rsidR="00EE2D8C" w:rsidRPr="00B2055B" w:rsidRDefault="00EE2D8C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Структура, основные объекты стандартизации, приоритетные направления деятельности.</w:t>
      </w:r>
    </w:p>
    <w:p w:rsidR="007F1312" w:rsidRPr="00B2055B" w:rsidRDefault="00EE2D8C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средств измерений. Методы измерений.</w:t>
      </w:r>
      <w:r w:rsidR="007F1312" w:rsidRPr="00B20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Системы управления качеством.</w:t>
      </w: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Метрологическая поверочная схема.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Поверка средств измерений.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Калибровка средств измерений.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эталонов и их назначение.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Метрологическое обеспечение.</w:t>
      </w:r>
      <w:r w:rsidRPr="00B20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Правовые основы стандартизации</w:t>
      </w:r>
      <w:r w:rsidR="00B2055B">
        <w:rPr>
          <w:rFonts w:ascii="Times New Roman" w:hAnsi="Times New Roman" w:cs="Times New Roman"/>
          <w:sz w:val="28"/>
          <w:szCs w:val="28"/>
        </w:rPr>
        <w:t>.</w:t>
      </w:r>
      <w:r w:rsidRPr="00B20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Международная организация по стандартизации МЭК.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Государственная система стандартизации.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Испытание и контроль продукции. Виды контроля качества продукции.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Единая система допусков и посадок (ЕСДП). Цели и принципы создания системы, структура, назначение.</w:t>
      </w:r>
      <w:r w:rsidRPr="00B2055B">
        <w:t xml:space="preserve">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Примерная типовая последовательность работ и состав участников при сертификации продукции.</w:t>
      </w:r>
      <w:r w:rsidRPr="00B2055B">
        <w:t xml:space="preserve"> </w:t>
      </w:r>
    </w:p>
    <w:p w:rsidR="007F1312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055B">
        <w:rPr>
          <w:rFonts w:ascii="Times New Roman" w:hAnsi="Times New Roman" w:cs="Times New Roman"/>
          <w:sz w:val="28"/>
          <w:szCs w:val="28"/>
        </w:rPr>
        <w:t>Системный подход к управлению качеством продукции на отечественный предприятиях.</w:t>
      </w:r>
      <w:r w:rsidRPr="00B2055B">
        <w:t xml:space="preserve"> </w:t>
      </w:r>
      <w:proofErr w:type="gramEnd"/>
    </w:p>
    <w:p w:rsidR="0069717E" w:rsidRPr="00B2055B" w:rsidRDefault="007F1312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Особенности  российской системы сертификации¸ ее особенности, уровни законодательных актов и нормативных документов в системе сертификации.</w:t>
      </w:r>
      <w:r w:rsidR="0069717E" w:rsidRPr="00B2055B">
        <w:t xml:space="preserve"> </w:t>
      </w:r>
    </w:p>
    <w:p w:rsidR="00EE2D8C" w:rsidRPr="00B2055B" w:rsidRDefault="00000C43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</w:t>
      </w:r>
      <w:r w:rsidR="0069717E" w:rsidRPr="00B2055B">
        <w:rPr>
          <w:rFonts w:ascii="Times New Roman" w:hAnsi="Times New Roman" w:cs="Times New Roman"/>
          <w:sz w:val="28"/>
          <w:szCs w:val="28"/>
        </w:rPr>
        <w:t>Схемы сертификации услуг.</w:t>
      </w:r>
    </w:p>
    <w:p w:rsidR="0069717E" w:rsidRPr="00B2055B" w:rsidRDefault="00000C43" w:rsidP="00B2055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</w:t>
      </w:r>
      <w:r w:rsidR="0069717E" w:rsidRPr="00B2055B">
        <w:rPr>
          <w:rFonts w:ascii="Times New Roman" w:hAnsi="Times New Roman" w:cs="Times New Roman"/>
          <w:sz w:val="28"/>
          <w:szCs w:val="28"/>
        </w:rPr>
        <w:t>Понятие управлением качества. Системы управления качеством.</w:t>
      </w:r>
    </w:p>
    <w:p w:rsidR="00000C43" w:rsidRPr="00B2055B" w:rsidRDefault="00000C43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</w:t>
      </w:r>
      <w:r w:rsidR="0069717E" w:rsidRPr="00B2055B">
        <w:rPr>
          <w:rFonts w:ascii="Times New Roman" w:hAnsi="Times New Roman" w:cs="Times New Roman"/>
          <w:sz w:val="28"/>
          <w:szCs w:val="28"/>
        </w:rPr>
        <w:t>Управление качеством продукции.</w:t>
      </w:r>
    </w:p>
    <w:p w:rsidR="00000C43" w:rsidRPr="00B2055B" w:rsidRDefault="00000C43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Выбор измерительных средств. Основные метрологические характеристики средств измерений.</w:t>
      </w:r>
    </w:p>
    <w:p w:rsidR="00000C43" w:rsidRPr="00B2055B" w:rsidRDefault="00000C43" w:rsidP="00B2055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Промышленная продукция. Этапы жизненного цикла продукции.</w:t>
      </w:r>
    </w:p>
    <w:p w:rsidR="00000C43" w:rsidRPr="00B2055B" w:rsidRDefault="00B2055B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C43"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метрологическая служба России, ее организационные основы.</w:t>
      </w:r>
      <w:r w:rsidR="00000C43" w:rsidRPr="00B20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C43" w:rsidRPr="00B2055B" w:rsidRDefault="00000C43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hAnsi="Times New Roman" w:cs="Times New Roman"/>
          <w:sz w:val="28"/>
          <w:szCs w:val="28"/>
        </w:rPr>
        <w:t xml:space="preserve"> Важнейшие международные организации по стандартизации.</w:t>
      </w:r>
      <w:r w:rsidRPr="00B2055B">
        <w:rPr>
          <w:sz w:val="26"/>
          <w:szCs w:val="26"/>
        </w:rPr>
        <w:t xml:space="preserve"> </w:t>
      </w:r>
    </w:p>
    <w:p w:rsidR="00000C43" w:rsidRPr="00B2055B" w:rsidRDefault="00B2055B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C43" w:rsidRPr="00B2055B">
        <w:rPr>
          <w:rFonts w:ascii="Times New Roman" w:hAnsi="Times New Roman" w:cs="Times New Roman"/>
          <w:sz w:val="28"/>
          <w:szCs w:val="28"/>
        </w:rPr>
        <w:t>Качество продукции, пути повышения качества. Свойства продукции.</w:t>
      </w:r>
    </w:p>
    <w:p w:rsidR="00000C43" w:rsidRPr="00B2055B" w:rsidRDefault="00B2055B" w:rsidP="00B2055B">
      <w:pPr>
        <w:pStyle w:val="a3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00C43"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нарушение законодательства по метрологии.</w:t>
      </w:r>
    </w:p>
    <w:p w:rsidR="001A1C0D" w:rsidRPr="00B2055B" w:rsidRDefault="00B2055B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C0D" w:rsidRPr="00B2055B">
        <w:rPr>
          <w:rFonts w:ascii="Times New Roman" w:hAnsi="Times New Roman" w:cs="Times New Roman"/>
          <w:sz w:val="28"/>
          <w:szCs w:val="28"/>
        </w:rPr>
        <w:t>Назначение и требования к входному контролю, контролю и испытаниям в процессе производства.</w:t>
      </w:r>
      <w:r w:rsidR="001A1C0D"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1C0D" w:rsidRPr="00B2055B" w:rsidRDefault="001A1C0D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и виды метрологического контроля и надзора. </w:t>
      </w:r>
    </w:p>
    <w:p w:rsidR="001A1C0D" w:rsidRPr="00B2055B" w:rsidRDefault="00B2055B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C0D" w:rsidRPr="00B205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Погрешности средств измерений.</w:t>
      </w:r>
      <w:r w:rsidR="001A1C0D" w:rsidRPr="00B2055B">
        <w:t xml:space="preserve"> </w:t>
      </w:r>
    </w:p>
    <w:p w:rsidR="001A1C0D" w:rsidRPr="00B2055B" w:rsidRDefault="00B2055B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C0D" w:rsidRPr="00B2055B">
        <w:rPr>
          <w:rFonts w:ascii="Times New Roman" w:hAnsi="Times New Roman" w:cs="Times New Roman"/>
          <w:sz w:val="28"/>
          <w:szCs w:val="28"/>
        </w:rPr>
        <w:t xml:space="preserve">Сущность  и значение комплексной стандартизации. </w:t>
      </w:r>
    </w:p>
    <w:p w:rsidR="00000C43" w:rsidRPr="00B2055B" w:rsidRDefault="00B2055B" w:rsidP="00B2055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C0D" w:rsidRPr="00B2055B">
        <w:rPr>
          <w:rFonts w:ascii="Times New Roman" w:hAnsi="Times New Roman" w:cs="Times New Roman"/>
          <w:sz w:val="28"/>
          <w:szCs w:val="28"/>
        </w:rPr>
        <w:t>Состав обязательных и добровольных требований нормативных документов.</w:t>
      </w:r>
    </w:p>
    <w:p w:rsidR="00B2055B" w:rsidRPr="00B2055B" w:rsidRDefault="00B2055B" w:rsidP="00B2055B">
      <w:pPr>
        <w:pStyle w:val="a3"/>
      </w:pPr>
    </w:p>
    <w:p w:rsidR="00CD560A" w:rsidRDefault="00CD560A" w:rsidP="00CD560A">
      <w:pPr>
        <w:pStyle w:val="a3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Номера теоретических вопросов в соответствии с вариантом контрольной работы</w:t>
      </w:r>
    </w:p>
    <w:p w:rsidR="008F5E04" w:rsidRPr="00CD560A" w:rsidRDefault="008F5E04" w:rsidP="00CD560A">
      <w:pPr>
        <w:pStyle w:val="a3"/>
        <w:rPr>
          <w:szCs w:val="28"/>
        </w:rPr>
      </w:pPr>
    </w:p>
    <w:tbl>
      <w:tblPr>
        <w:tblStyle w:val="a4"/>
        <w:tblW w:w="5000" w:type="pct"/>
        <w:tblLook w:val="04A0"/>
      </w:tblPr>
      <w:tblGrid>
        <w:gridCol w:w="1032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  <w:gridCol w:w="875"/>
      </w:tblGrid>
      <w:tr w:rsidR="00CD560A" w:rsidTr="00887BCE">
        <w:tc>
          <w:tcPr>
            <w:tcW w:w="524" w:type="pct"/>
            <w:vMerge w:val="restart"/>
          </w:tcPr>
          <w:p w:rsidR="00CD560A" w:rsidRPr="00946FD8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8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476" w:type="pct"/>
            <w:gridSpan w:val="10"/>
          </w:tcPr>
          <w:p w:rsidR="00CD560A" w:rsidRPr="00946FD8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8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</w:tr>
      <w:tr w:rsidR="00CD560A" w:rsidRPr="00B2055B" w:rsidTr="00887BCE">
        <w:tc>
          <w:tcPr>
            <w:tcW w:w="524" w:type="pct"/>
            <w:vMerge/>
          </w:tcPr>
          <w:p w:rsidR="00CD560A" w:rsidRPr="00B2055B" w:rsidRDefault="00CD560A" w:rsidP="00887B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" w:type="pct"/>
          </w:tcPr>
          <w:p w:rsidR="00CD560A" w:rsidRPr="00B2055B" w:rsidRDefault="00902D4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</w:tcPr>
          <w:p w:rsidR="00CD560A" w:rsidRPr="00B2055B" w:rsidRDefault="004A256F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8" w:type="pct"/>
          </w:tcPr>
          <w:p w:rsidR="00CD560A" w:rsidRPr="00B2055B" w:rsidRDefault="00501394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F5E04" w:rsidRPr="00B2055B" w:rsidRDefault="008F5E04" w:rsidP="00CD560A">
      <w:pPr>
        <w:pStyle w:val="a3"/>
      </w:pPr>
    </w:p>
    <w:tbl>
      <w:tblPr>
        <w:tblStyle w:val="a4"/>
        <w:tblW w:w="5000" w:type="pct"/>
        <w:tblLook w:val="04A0"/>
      </w:tblPr>
      <w:tblGrid>
        <w:gridCol w:w="1032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  <w:gridCol w:w="875"/>
      </w:tblGrid>
      <w:tr w:rsidR="00CD560A" w:rsidRPr="00B2055B" w:rsidTr="00887BCE">
        <w:tc>
          <w:tcPr>
            <w:tcW w:w="524" w:type="pct"/>
            <w:vMerge w:val="restar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476" w:type="pct"/>
            <w:gridSpan w:val="10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</w:tr>
      <w:tr w:rsidR="00CD560A" w:rsidRPr="00B2055B" w:rsidTr="00887BCE">
        <w:tc>
          <w:tcPr>
            <w:tcW w:w="524" w:type="pct"/>
            <w:vMerge/>
          </w:tcPr>
          <w:p w:rsidR="00CD560A" w:rsidRPr="00B2055B" w:rsidRDefault="00CD560A" w:rsidP="00887B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4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4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8" w:type="pct"/>
          </w:tcPr>
          <w:p w:rsidR="00CD560A" w:rsidRPr="00B2055B" w:rsidRDefault="004D1A91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8" w:type="pct"/>
          </w:tcPr>
          <w:p w:rsidR="00CD560A" w:rsidRPr="00B2055B" w:rsidRDefault="00EE2D8C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8" w:type="pct"/>
          </w:tcPr>
          <w:p w:rsidR="00CD560A" w:rsidRPr="00B2055B" w:rsidRDefault="007F1312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4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8F5E04" w:rsidRPr="00B2055B" w:rsidRDefault="008F5E04" w:rsidP="00CD560A">
      <w:pPr>
        <w:pStyle w:val="a3"/>
      </w:pPr>
    </w:p>
    <w:tbl>
      <w:tblPr>
        <w:tblStyle w:val="a4"/>
        <w:tblW w:w="5000" w:type="pct"/>
        <w:tblLook w:val="04A0"/>
      </w:tblPr>
      <w:tblGrid>
        <w:gridCol w:w="1032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  <w:gridCol w:w="875"/>
      </w:tblGrid>
      <w:tr w:rsidR="00CD560A" w:rsidRPr="00B2055B" w:rsidTr="00887BCE">
        <w:tc>
          <w:tcPr>
            <w:tcW w:w="524" w:type="pct"/>
            <w:vMerge w:val="restar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476" w:type="pct"/>
            <w:gridSpan w:val="10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</w:tr>
      <w:tr w:rsidR="00CD560A" w:rsidRPr="00B2055B" w:rsidTr="00887BCE">
        <w:tc>
          <w:tcPr>
            <w:tcW w:w="524" w:type="pct"/>
            <w:vMerge/>
          </w:tcPr>
          <w:p w:rsidR="00CD560A" w:rsidRPr="00B2055B" w:rsidRDefault="00CD560A" w:rsidP="00887B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8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8" w:type="pct"/>
          </w:tcPr>
          <w:p w:rsidR="00CD560A" w:rsidRPr="00B2055B" w:rsidRDefault="00000C43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8" w:type="pct"/>
          </w:tcPr>
          <w:p w:rsidR="00CD560A" w:rsidRPr="00B2055B" w:rsidRDefault="00000C43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8" w:type="pct"/>
          </w:tcPr>
          <w:p w:rsidR="00CD560A" w:rsidRPr="00B2055B" w:rsidRDefault="00000C43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4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8" w:type="pct"/>
          </w:tcPr>
          <w:p w:rsidR="00CD560A" w:rsidRPr="00B2055B" w:rsidRDefault="00000C43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8" w:type="pct"/>
          </w:tcPr>
          <w:p w:rsidR="00CD560A" w:rsidRPr="00B2055B" w:rsidRDefault="00000C43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4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D560A" w:rsidRPr="00B2055B" w:rsidTr="00887BCE">
        <w:tc>
          <w:tcPr>
            <w:tcW w:w="524" w:type="pct"/>
          </w:tcPr>
          <w:p w:rsidR="00CD560A" w:rsidRPr="00B2055B" w:rsidRDefault="00CD560A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</w:tcPr>
          <w:p w:rsidR="00CD560A" w:rsidRPr="00B2055B" w:rsidRDefault="0069717E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8" w:type="pct"/>
          </w:tcPr>
          <w:p w:rsidR="00CD560A" w:rsidRPr="00B2055B" w:rsidRDefault="0051758B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8" w:type="pct"/>
          </w:tcPr>
          <w:p w:rsidR="00CD560A" w:rsidRPr="00B2055B" w:rsidRDefault="00000C43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8" w:type="pct"/>
          </w:tcPr>
          <w:p w:rsidR="00CD560A" w:rsidRPr="00B2055B" w:rsidRDefault="00000C43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" w:type="pct"/>
          </w:tcPr>
          <w:p w:rsidR="00CD560A" w:rsidRPr="00B2055B" w:rsidRDefault="001A1C0D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4" w:type="pct"/>
          </w:tcPr>
          <w:p w:rsidR="00CD560A" w:rsidRPr="00B2055B" w:rsidRDefault="00B2055B" w:rsidP="00887B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5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CD560A" w:rsidRDefault="00CD560A" w:rsidP="00C615C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FD8" w:rsidRDefault="00946FD8" w:rsidP="00946F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 Задание 2</w:t>
      </w:r>
    </w:p>
    <w:p w:rsidR="00D655DB" w:rsidRDefault="00D655DB" w:rsidP="00D655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к контрольной работе</w:t>
      </w:r>
    </w:p>
    <w:p w:rsidR="00D655DB" w:rsidRDefault="00D655DB" w:rsidP="00D655DB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1</w:t>
      </w:r>
    </w:p>
    <w:p w:rsidR="00D655DB" w:rsidRPr="00D655DB" w:rsidRDefault="00D655DB" w:rsidP="00D655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D655DB" w:rsidRPr="00D655DB" w:rsidRDefault="00D655DB" w:rsidP="00D655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i/>
          <w:sz w:val="28"/>
          <w:szCs w:val="28"/>
        </w:rPr>
        <w:t>ES</w:t>
      </w:r>
      <w:r w:rsidRPr="00D655DB">
        <w:rPr>
          <w:rFonts w:ascii="Times New Roman" w:hAnsi="Times New Roman" w:cs="Times New Roman"/>
          <w:sz w:val="28"/>
          <w:szCs w:val="28"/>
        </w:rPr>
        <w:t xml:space="preserve"> = - 0,6 мкм; </w:t>
      </w:r>
      <w:r w:rsidRPr="00D655DB">
        <w:rPr>
          <w:rFonts w:ascii="Times New Roman" w:hAnsi="Times New Roman" w:cs="Times New Roman"/>
          <w:i/>
          <w:sz w:val="28"/>
          <w:szCs w:val="28"/>
        </w:rPr>
        <w:t>D</w:t>
      </w:r>
      <w:r w:rsidRPr="00D655DB">
        <w:rPr>
          <w:rFonts w:ascii="Times New Roman" w:hAnsi="Times New Roman" w:cs="Times New Roman"/>
          <w:sz w:val="28"/>
          <w:szCs w:val="28"/>
        </w:rPr>
        <w:t xml:space="preserve"> = 2 мм; </w:t>
      </w:r>
      <w:r w:rsidRPr="00D655DB">
        <w:rPr>
          <w:rFonts w:ascii="Times New Roman" w:hAnsi="Times New Roman" w:cs="Times New Roman"/>
          <w:i/>
          <w:sz w:val="28"/>
          <w:szCs w:val="28"/>
        </w:rPr>
        <w:t>EI</w:t>
      </w:r>
      <w:r w:rsidRPr="00D655DB">
        <w:rPr>
          <w:rFonts w:ascii="Times New Roman" w:hAnsi="Times New Roman" w:cs="Times New Roman"/>
          <w:sz w:val="28"/>
          <w:szCs w:val="28"/>
        </w:rPr>
        <w:t xml:space="preserve"> = - 12 мкм.</w:t>
      </w:r>
    </w:p>
    <w:p w:rsidR="00D655DB" w:rsidRPr="00D655DB" w:rsidRDefault="00D655DB" w:rsidP="003F595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D655DB" w:rsidRPr="00D655DB" w:rsidRDefault="00D655DB" w:rsidP="003F595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D655DB" w:rsidRPr="00D655DB" w:rsidRDefault="00D655DB" w:rsidP="00D655DB">
      <w:pPr>
        <w:pStyle w:val="a3"/>
      </w:pPr>
    </w:p>
    <w:p w:rsidR="00D655DB" w:rsidRDefault="00D655DB" w:rsidP="00D655D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2</w:t>
      </w:r>
    </w:p>
    <w:p w:rsidR="00D655DB" w:rsidRPr="00D655DB" w:rsidRDefault="00D655DB" w:rsidP="00D655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sz w:val="28"/>
          <w:szCs w:val="28"/>
        </w:rPr>
        <w:t>Для партии штифтов диаметром 20 мм установлены предельные размеры:</w:t>
      </w:r>
    </w:p>
    <w:p w:rsidR="00D655DB" w:rsidRPr="00D655DB" w:rsidRDefault="00D655DB" w:rsidP="00D655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655DB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D655DB">
        <w:rPr>
          <w:rFonts w:ascii="Times New Roman" w:hAnsi="Times New Roman" w:cs="Times New Roman"/>
          <w:sz w:val="28"/>
          <w:szCs w:val="28"/>
        </w:rPr>
        <w:t xml:space="preserve"> = 20,05 мм, </w:t>
      </w:r>
      <w:proofErr w:type="spellStart"/>
      <w:r w:rsidRPr="00D655DB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D655DB">
        <w:rPr>
          <w:rFonts w:ascii="Times New Roman" w:hAnsi="Times New Roman" w:cs="Times New Roman"/>
          <w:sz w:val="28"/>
          <w:szCs w:val="28"/>
        </w:rPr>
        <w:t> = 19,95 мм.</w:t>
      </w:r>
    </w:p>
    <w:p w:rsidR="00D655DB" w:rsidRPr="00D655DB" w:rsidRDefault="00D655DB" w:rsidP="00D655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sz w:val="28"/>
          <w:szCs w:val="28"/>
        </w:rPr>
        <w:t>В готовой партии попались штифты, имеющие размеры:</w:t>
      </w:r>
    </w:p>
    <w:p w:rsidR="00D655DB" w:rsidRPr="00D655DB" w:rsidRDefault="00D655DB" w:rsidP="00D655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i/>
          <w:sz w:val="28"/>
          <w:szCs w:val="28"/>
        </w:rPr>
        <w:t>dr</w:t>
      </w:r>
      <w:r w:rsidRPr="00D655DB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655DB">
        <w:rPr>
          <w:rFonts w:ascii="Times New Roman" w:hAnsi="Times New Roman" w:cs="Times New Roman"/>
          <w:i/>
          <w:sz w:val="28"/>
          <w:szCs w:val="28"/>
        </w:rPr>
        <w:t> </w:t>
      </w:r>
      <w:r w:rsidRPr="00D655DB">
        <w:rPr>
          <w:rFonts w:ascii="Times New Roman" w:hAnsi="Times New Roman" w:cs="Times New Roman"/>
          <w:sz w:val="28"/>
          <w:szCs w:val="28"/>
        </w:rPr>
        <w:t xml:space="preserve">= 20,14 мм, </w:t>
      </w:r>
      <w:r w:rsidRPr="00D655DB">
        <w:rPr>
          <w:rFonts w:ascii="Times New Roman" w:hAnsi="Times New Roman" w:cs="Times New Roman"/>
          <w:i/>
          <w:sz w:val="28"/>
          <w:szCs w:val="28"/>
        </w:rPr>
        <w:t>dr</w:t>
      </w:r>
      <w:r w:rsidRPr="00D655DB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D655DB">
        <w:rPr>
          <w:rFonts w:ascii="Times New Roman" w:hAnsi="Times New Roman" w:cs="Times New Roman"/>
          <w:sz w:val="28"/>
          <w:szCs w:val="28"/>
        </w:rPr>
        <w:t xml:space="preserve"> = 19,98 мм, </w:t>
      </w:r>
      <w:r w:rsidRPr="00D655DB">
        <w:rPr>
          <w:rFonts w:ascii="Times New Roman" w:hAnsi="Times New Roman" w:cs="Times New Roman"/>
          <w:i/>
          <w:sz w:val="28"/>
          <w:szCs w:val="28"/>
        </w:rPr>
        <w:t>dr</w:t>
      </w:r>
      <w:r w:rsidRPr="00D655DB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D655DB">
        <w:rPr>
          <w:rFonts w:ascii="Times New Roman" w:hAnsi="Times New Roman" w:cs="Times New Roman"/>
          <w:sz w:val="28"/>
          <w:szCs w:val="28"/>
        </w:rPr>
        <w:t> = 20,022 мм.</w:t>
      </w:r>
    </w:p>
    <w:p w:rsidR="00D655DB" w:rsidRPr="00D655DB" w:rsidRDefault="00D655DB" w:rsidP="003F59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D655DB" w:rsidRPr="00D655DB" w:rsidRDefault="00D655DB" w:rsidP="003F595B">
      <w:pPr>
        <w:pStyle w:val="af4"/>
        <w:numPr>
          <w:ilvl w:val="0"/>
          <w:numId w:val="4"/>
        </w:numPr>
        <w:spacing w:before="0" w:beforeAutospacing="0" w:after="96" w:afterAutospacing="0"/>
        <w:jc w:val="both"/>
        <w:rPr>
          <w:color w:val="000000"/>
          <w:sz w:val="28"/>
          <w:szCs w:val="28"/>
        </w:rPr>
      </w:pPr>
      <w:r w:rsidRPr="00D655DB">
        <w:rPr>
          <w:color w:val="000000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D655DB" w:rsidRPr="00D655DB" w:rsidRDefault="00D655DB" w:rsidP="00D655DB">
      <w:pPr>
        <w:pStyle w:val="a3"/>
      </w:pPr>
    </w:p>
    <w:p w:rsidR="00D655DB" w:rsidRDefault="00D655DB" w:rsidP="00D655D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3</w:t>
      </w:r>
    </w:p>
    <w:p w:rsidR="00D655DB" w:rsidRPr="00D655DB" w:rsidRDefault="00D655DB" w:rsidP="00D655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sz w:val="28"/>
          <w:szCs w:val="28"/>
        </w:rPr>
        <w:lastRenderedPageBreak/>
        <w:t>Заданы номинальный диаметр и предельные отклонения отверстия:</w:t>
      </w:r>
    </w:p>
    <w:p w:rsidR="00D655DB" w:rsidRPr="00D655DB" w:rsidRDefault="00D655DB" w:rsidP="00D655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655DB">
        <w:rPr>
          <w:rFonts w:ascii="Times New Roman" w:hAnsi="Times New Roman" w:cs="Times New Roman"/>
          <w:i/>
          <w:sz w:val="28"/>
          <w:szCs w:val="28"/>
        </w:rPr>
        <w:t>ES</w:t>
      </w:r>
      <w:r w:rsidRPr="00D655DB">
        <w:rPr>
          <w:rFonts w:ascii="Times New Roman" w:hAnsi="Times New Roman" w:cs="Times New Roman"/>
          <w:sz w:val="28"/>
          <w:szCs w:val="28"/>
        </w:rPr>
        <w:t xml:space="preserve"> = 0 мкм; </w:t>
      </w:r>
      <w:r w:rsidRPr="00D655DB">
        <w:rPr>
          <w:rFonts w:ascii="Times New Roman" w:hAnsi="Times New Roman" w:cs="Times New Roman"/>
          <w:i/>
          <w:sz w:val="28"/>
          <w:szCs w:val="28"/>
        </w:rPr>
        <w:t>D</w:t>
      </w:r>
      <w:r w:rsidRPr="00D655DB">
        <w:rPr>
          <w:rFonts w:ascii="Times New Roman" w:hAnsi="Times New Roman" w:cs="Times New Roman"/>
          <w:sz w:val="28"/>
          <w:szCs w:val="28"/>
        </w:rPr>
        <w:t xml:space="preserve"> = 4 мм; </w:t>
      </w:r>
      <w:r w:rsidRPr="00D655DB">
        <w:rPr>
          <w:rFonts w:ascii="Times New Roman" w:hAnsi="Times New Roman" w:cs="Times New Roman"/>
          <w:i/>
          <w:sz w:val="28"/>
          <w:szCs w:val="28"/>
        </w:rPr>
        <w:t>EI</w:t>
      </w:r>
      <w:r w:rsidRPr="00D655DB">
        <w:rPr>
          <w:rFonts w:ascii="Times New Roman" w:hAnsi="Times New Roman" w:cs="Times New Roman"/>
          <w:sz w:val="28"/>
          <w:szCs w:val="28"/>
        </w:rPr>
        <w:t xml:space="preserve"> = - 8 мкм.</w:t>
      </w:r>
    </w:p>
    <w:p w:rsidR="00D655DB" w:rsidRPr="00094D46" w:rsidRDefault="00D655DB" w:rsidP="003F59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D655DB" w:rsidRPr="00094D46" w:rsidRDefault="00D655DB" w:rsidP="003F59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094D46" w:rsidRPr="00094D46" w:rsidRDefault="00094D46" w:rsidP="00094D46">
      <w:pPr>
        <w:pStyle w:val="a3"/>
      </w:pPr>
    </w:p>
    <w:p w:rsidR="00094D46" w:rsidRDefault="00094D46" w:rsidP="00094D46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4</w:t>
      </w:r>
    </w:p>
    <w:p w:rsidR="00094D46" w:rsidRPr="00094D46" w:rsidRDefault="00094D46" w:rsidP="00094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Для партии штифтов диаметром 25 мм установлены предельные размеры:</w:t>
      </w:r>
    </w:p>
    <w:p w:rsidR="00094D46" w:rsidRPr="00094D46" w:rsidRDefault="00094D46" w:rsidP="00094D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94D46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094D46">
        <w:rPr>
          <w:rFonts w:ascii="Times New Roman" w:hAnsi="Times New Roman" w:cs="Times New Roman"/>
          <w:sz w:val="28"/>
          <w:szCs w:val="28"/>
        </w:rPr>
        <w:t xml:space="preserve"> = 25,03 мм, </w:t>
      </w:r>
      <w:proofErr w:type="spellStart"/>
      <w:r w:rsidRPr="00094D46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094D46">
        <w:rPr>
          <w:rFonts w:ascii="Times New Roman" w:hAnsi="Times New Roman" w:cs="Times New Roman"/>
          <w:sz w:val="28"/>
          <w:szCs w:val="28"/>
        </w:rPr>
        <w:t> = 24,96 мм.</w:t>
      </w:r>
    </w:p>
    <w:p w:rsidR="00094D46" w:rsidRPr="00094D46" w:rsidRDefault="00094D46" w:rsidP="00094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В готовой партии попались штифты, имеющие размеры:</w:t>
      </w:r>
    </w:p>
    <w:p w:rsidR="00094D46" w:rsidRPr="00094D46" w:rsidRDefault="00094D46" w:rsidP="00094D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dr</w:t>
      </w:r>
      <w:r w:rsidRPr="00094D4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94D46">
        <w:rPr>
          <w:rFonts w:ascii="Times New Roman" w:hAnsi="Times New Roman" w:cs="Times New Roman"/>
          <w:sz w:val="28"/>
          <w:szCs w:val="28"/>
        </w:rPr>
        <w:t> = 25,12 мм, dr</w:t>
      </w:r>
      <w:r w:rsidRPr="00094D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94D46">
        <w:rPr>
          <w:rFonts w:ascii="Times New Roman" w:hAnsi="Times New Roman" w:cs="Times New Roman"/>
          <w:sz w:val="28"/>
          <w:szCs w:val="28"/>
        </w:rPr>
        <w:t> = 24,99 мм, dr</w:t>
      </w:r>
      <w:r w:rsidRPr="00094D4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94D46">
        <w:rPr>
          <w:rFonts w:ascii="Times New Roman" w:hAnsi="Times New Roman" w:cs="Times New Roman"/>
          <w:sz w:val="28"/>
          <w:szCs w:val="28"/>
        </w:rPr>
        <w:t> = 25,027 мм.</w:t>
      </w:r>
    </w:p>
    <w:p w:rsidR="00094D46" w:rsidRPr="00094D46" w:rsidRDefault="00094D46" w:rsidP="003F595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094D46" w:rsidRPr="00094D46" w:rsidRDefault="00094D46" w:rsidP="003F595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D655DB" w:rsidRPr="00094D46" w:rsidRDefault="00D655DB" w:rsidP="00094D46">
      <w:pPr>
        <w:pStyle w:val="a3"/>
      </w:pPr>
    </w:p>
    <w:p w:rsidR="00094D46" w:rsidRDefault="00094D46" w:rsidP="00094D46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5</w:t>
      </w:r>
    </w:p>
    <w:p w:rsidR="00094D46" w:rsidRPr="00094D46" w:rsidRDefault="00094D46" w:rsidP="00094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094D46" w:rsidRPr="00094D46" w:rsidRDefault="00094D46" w:rsidP="00094D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i/>
          <w:sz w:val="28"/>
          <w:szCs w:val="28"/>
        </w:rPr>
        <w:t>ES</w:t>
      </w:r>
      <w:r w:rsidRPr="00094D46">
        <w:rPr>
          <w:rFonts w:ascii="Times New Roman" w:hAnsi="Times New Roman" w:cs="Times New Roman"/>
          <w:sz w:val="28"/>
          <w:szCs w:val="28"/>
        </w:rPr>
        <w:t xml:space="preserve"> = 10 мкм; </w:t>
      </w:r>
      <w:r w:rsidRPr="00094D46">
        <w:rPr>
          <w:rFonts w:ascii="Times New Roman" w:hAnsi="Times New Roman" w:cs="Times New Roman"/>
          <w:i/>
          <w:sz w:val="28"/>
          <w:szCs w:val="28"/>
        </w:rPr>
        <w:t>D</w:t>
      </w:r>
      <w:r w:rsidRPr="00094D46">
        <w:rPr>
          <w:rFonts w:ascii="Times New Roman" w:hAnsi="Times New Roman" w:cs="Times New Roman"/>
          <w:sz w:val="28"/>
          <w:szCs w:val="28"/>
        </w:rPr>
        <w:t xml:space="preserve"> = 8 мм; </w:t>
      </w:r>
      <w:r w:rsidRPr="00094D46">
        <w:rPr>
          <w:rFonts w:ascii="Times New Roman" w:hAnsi="Times New Roman" w:cs="Times New Roman"/>
          <w:i/>
          <w:sz w:val="28"/>
          <w:szCs w:val="28"/>
        </w:rPr>
        <w:t xml:space="preserve">EI </w:t>
      </w:r>
      <w:r w:rsidRPr="00094D46">
        <w:rPr>
          <w:rFonts w:ascii="Times New Roman" w:hAnsi="Times New Roman" w:cs="Times New Roman"/>
          <w:sz w:val="28"/>
          <w:szCs w:val="28"/>
        </w:rPr>
        <w:t>= 1 мкм.</w:t>
      </w:r>
    </w:p>
    <w:p w:rsidR="00094D46" w:rsidRPr="00094D46" w:rsidRDefault="00094D46" w:rsidP="003F595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4D46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094D46" w:rsidRPr="00094D46" w:rsidRDefault="00094D46" w:rsidP="003F595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D46">
        <w:rPr>
          <w:rFonts w:ascii="Times New Roman" w:hAnsi="Times New Roman" w:cs="Times New Roman"/>
          <w:color w:val="000000"/>
          <w:sz w:val="28"/>
          <w:szCs w:val="28"/>
        </w:rPr>
        <w:t>Постройте графическую схему поля допуска отверстия.</w:t>
      </w:r>
    </w:p>
    <w:p w:rsidR="00BB2EBA" w:rsidRDefault="00BB2EBA" w:rsidP="00BB2EBA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6</w:t>
      </w:r>
    </w:p>
    <w:p w:rsidR="00BB2EBA" w:rsidRPr="00BB2EBA" w:rsidRDefault="00BB2EBA" w:rsidP="00BB2E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BA">
        <w:rPr>
          <w:rFonts w:ascii="Times New Roman" w:hAnsi="Times New Roman" w:cs="Times New Roman"/>
          <w:sz w:val="28"/>
          <w:szCs w:val="28"/>
        </w:rPr>
        <w:t>Для партии штифтов диаметром 40 мм установлены предельные размеры:</w:t>
      </w:r>
    </w:p>
    <w:p w:rsidR="00BB2EBA" w:rsidRPr="00BB2EBA" w:rsidRDefault="00BB2EBA" w:rsidP="00BB2E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2EBA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BB2EBA">
        <w:rPr>
          <w:rFonts w:ascii="Times New Roman" w:hAnsi="Times New Roman" w:cs="Times New Roman"/>
          <w:sz w:val="28"/>
          <w:szCs w:val="28"/>
        </w:rPr>
        <w:t xml:space="preserve"> = 40,03 мм, </w:t>
      </w:r>
      <w:proofErr w:type="spellStart"/>
      <w:r w:rsidRPr="00BB2EBA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BB2EBA">
        <w:rPr>
          <w:rFonts w:ascii="Times New Roman" w:hAnsi="Times New Roman" w:cs="Times New Roman"/>
          <w:sz w:val="28"/>
          <w:szCs w:val="28"/>
        </w:rPr>
        <w:t> = 39,97 мм.</w:t>
      </w:r>
    </w:p>
    <w:p w:rsidR="00BB2EBA" w:rsidRPr="00BB2EBA" w:rsidRDefault="00BB2EBA" w:rsidP="00BB2E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BA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BB2EBA" w:rsidRPr="00BB2EBA" w:rsidRDefault="00BB2EBA" w:rsidP="00BB2E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B2EBA">
        <w:rPr>
          <w:rFonts w:ascii="Times New Roman" w:hAnsi="Times New Roman" w:cs="Times New Roman"/>
          <w:i/>
          <w:sz w:val="28"/>
          <w:szCs w:val="28"/>
        </w:rPr>
        <w:t>dr</w:t>
      </w:r>
      <w:r w:rsidRPr="00BB2EBA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BB2EBA">
        <w:rPr>
          <w:rFonts w:ascii="Times New Roman" w:hAnsi="Times New Roman" w:cs="Times New Roman"/>
          <w:sz w:val="28"/>
          <w:szCs w:val="28"/>
        </w:rPr>
        <w:t xml:space="preserve"> = 40,02 мм, </w:t>
      </w:r>
      <w:r w:rsidRPr="00BB2EBA">
        <w:rPr>
          <w:rFonts w:ascii="Times New Roman" w:hAnsi="Times New Roman" w:cs="Times New Roman"/>
          <w:i/>
          <w:sz w:val="28"/>
          <w:szCs w:val="28"/>
        </w:rPr>
        <w:t>dr</w:t>
      </w:r>
      <w:r w:rsidRPr="00BB2EBA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BB2EBA">
        <w:rPr>
          <w:rFonts w:ascii="Times New Roman" w:hAnsi="Times New Roman" w:cs="Times New Roman"/>
          <w:sz w:val="28"/>
          <w:szCs w:val="28"/>
        </w:rPr>
        <w:t> = 39,99 мм, dr</w:t>
      </w:r>
      <w:r w:rsidRPr="00BB2EB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B2EBA">
        <w:rPr>
          <w:rFonts w:ascii="Times New Roman" w:hAnsi="Times New Roman" w:cs="Times New Roman"/>
          <w:sz w:val="28"/>
          <w:szCs w:val="28"/>
        </w:rPr>
        <w:t> = 40,015 мм.</w:t>
      </w:r>
    </w:p>
    <w:p w:rsidR="00BB2EBA" w:rsidRPr="00BB2EBA" w:rsidRDefault="00BB2EBA" w:rsidP="003F595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2EBA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BB2EBA" w:rsidRPr="00BB2EBA" w:rsidRDefault="00BB2EBA" w:rsidP="003F595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2EBA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094D46" w:rsidRDefault="00094D46" w:rsidP="00D655D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F7A0C" w:rsidRDefault="00DF7A0C" w:rsidP="00DF7A0C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7</w:t>
      </w:r>
    </w:p>
    <w:p w:rsidR="00DF7A0C" w:rsidRPr="00DF7A0C" w:rsidRDefault="00DF7A0C" w:rsidP="00DF7A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i/>
          <w:sz w:val="28"/>
          <w:szCs w:val="28"/>
        </w:rPr>
        <w:t>ES</w:t>
      </w:r>
      <w:r w:rsidRPr="00DF7A0C">
        <w:rPr>
          <w:rFonts w:ascii="Times New Roman" w:hAnsi="Times New Roman" w:cs="Times New Roman"/>
          <w:sz w:val="28"/>
          <w:szCs w:val="28"/>
        </w:rPr>
        <w:t xml:space="preserve"> = 23 мкм; </w:t>
      </w:r>
      <w:r w:rsidRPr="00DF7A0C">
        <w:rPr>
          <w:rFonts w:ascii="Times New Roman" w:hAnsi="Times New Roman" w:cs="Times New Roman"/>
          <w:i/>
          <w:sz w:val="28"/>
          <w:szCs w:val="28"/>
        </w:rPr>
        <w:t>D</w:t>
      </w:r>
      <w:r w:rsidRPr="00DF7A0C">
        <w:rPr>
          <w:rFonts w:ascii="Times New Roman" w:hAnsi="Times New Roman" w:cs="Times New Roman"/>
          <w:sz w:val="28"/>
          <w:szCs w:val="28"/>
        </w:rPr>
        <w:t xml:space="preserve"> = 16 мм; </w:t>
      </w:r>
      <w:r w:rsidRPr="00DF7A0C">
        <w:rPr>
          <w:rFonts w:ascii="Times New Roman" w:hAnsi="Times New Roman" w:cs="Times New Roman"/>
          <w:i/>
          <w:sz w:val="28"/>
          <w:szCs w:val="28"/>
        </w:rPr>
        <w:t>EI</w:t>
      </w:r>
      <w:r w:rsidRPr="00DF7A0C">
        <w:rPr>
          <w:rFonts w:ascii="Times New Roman" w:hAnsi="Times New Roman" w:cs="Times New Roman"/>
          <w:sz w:val="28"/>
          <w:szCs w:val="28"/>
        </w:rPr>
        <w:t xml:space="preserve"> = 12 мкм.</w:t>
      </w:r>
    </w:p>
    <w:p w:rsidR="00DF7A0C" w:rsidRPr="00DF7A0C" w:rsidRDefault="00DF7A0C" w:rsidP="003F595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DF7A0C" w:rsidRPr="00DF7A0C" w:rsidRDefault="00DF7A0C" w:rsidP="003F595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DF7A0C" w:rsidRPr="00DF7A0C" w:rsidRDefault="00DF7A0C" w:rsidP="00DF7A0C">
      <w:pPr>
        <w:pStyle w:val="a3"/>
      </w:pP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Задача 8</w:t>
      </w:r>
    </w:p>
    <w:p w:rsidR="00DF7A0C" w:rsidRPr="00DF7A0C" w:rsidRDefault="00DF7A0C" w:rsidP="00DF7A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Для партии штифтов диаметром 22 мм установлены предельные размеры:</w:t>
      </w: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F7A0C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DF7A0C">
        <w:rPr>
          <w:rFonts w:ascii="Times New Roman" w:hAnsi="Times New Roman" w:cs="Times New Roman"/>
          <w:sz w:val="28"/>
          <w:szCs w:val="28"/>
        </w:rPr>
        <w:t> = 22,03 мм,</w:t>
      </w:r>
      <w:r w:rsidRPr="00DF7A0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F7A0C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DF7A0C">
        <w:rPr>
          <w:rFonts w:ascii="Times New Roman" w:hAnsi="Times New Roman" w:cs="Times New Roman"/>
          <w:sz w:val="28"/>
          <w:szCs w:val="28"/>
        </w:rPr>
        <w:t> = 21,97 мм.</w:t>
      </w:r>
    </w:p>
    <w:p w:rsidR="00DF7A0C" w:rsidRPr="00DF7A0C" w:rsidRDefault="00DF7A0C" w:rsidP="00DF7A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i/>
          <w:sz w:val="28"/>
          <w:szCs w:val="28"/>
        </w:rPr>
        <w:t>dr</w:t>
      </w:r>
      <w:r w:rsidRPr="00DF7A0C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F7A0C">
        <w:rPr>
          <w:rFonts w:ascii="Times New Roman" w:hAnsi="Times New Roman" w:cs="Times New Roman"/>
          <w:sz w:val="28"/>
          <w:szCs w:val="28"/>
        </w:rPr>
        <w:t xml:space="preserve"> = 22,12 мм, </w:t>
      </w:r>
      <w:r w:rsidRPr="00DF7A0C">
        <w:rPr>
          <w:rFonts w:ascii="Times New Roman" w:hAnsi="Times New Roman" w:cs="Times New Roman"/>
          <w:i/>
          <w:sz w:val="28"/>
          <w:szCs w:val="28"/>
        </w:rPr>
        <w:t>dr</w:t>
      </w:r>
      <w:r w:rsidRPr="00DF7A0C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DF7A0C">
        <w:rPr>
          <w:rFonts w:ascii="Times New Roman" w:hAnsi="Times New Roman" w:cs="Times New Roman"/>
          <w:i/>
          <w:sz w:val="28"/>
          <w:szCs w:val="28"/>
        </w:rPr>
        <w:t> </w:t>
      </w:r>
      <w:r w:rsidRPr="00DF7A0C">
        <w:rPr>
          <w:rFonts w:ascii="Times New Roman" w:hAnsi="Times New Roman" w:cs="Times New Roman"/>
          <w:sz w:val="28"/>
          <w:szCs w:val="28"/>
        </w:rPr>
        <w:t xml:space="preserve">= 21,98 мм, </w:t>
      </w:r>
      <w:r w:rsidRPr="00DF7A0C">
        <w:rPr>
          <w:rFonts w:ascii="Times New Roman" w:hAnsi="Times New Roman" w:cs="Times New Roman"/>
          <w:i/>
          <w:sz w:val="28"/>
          <w:szCs w:val="28"/>
        </w:rPr>
        <w:t>dr</w:t>
      </w:r>
      <w:r w:rsidRPr="00DF7A0C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DF7A0C">
        <w:rPr>
          <w:rFonts w:ascii="Times New Roman" w:hAnsi="Times New Roman" w:cs="Times New Roman"/>
          <w:i/>
          <w:sz w:val="28"/>
          <w:szCs w:val="28"/>
        </w:rPr>
        <w:t> </w:t>
      </w:r>
      <w:r w:rsidRPr="00DF7A0C">
        <w:rPr>
          <w:rFonts w:ascii="Times New Roman" w:hAnsi="Times New Roman" w:cs="Times New Roman"/>
          <w:sz w:val="28"/>
          <w:szCs w:val="28"/>
        </w:rPr>
        <w:t>= 22,017 мм.</w:t>
      </w:r>
    </w:p>
    <w:p w:rsidR="00DF7A0C" w:rsidRPr="00DF7A0C" w:rsidRDefault="00DF7A0C" w:rsidP="003F595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DF7A0C" w:rsidRPr="00DF7A0C" w:rsidRDefault="00DF7A0C" w:rsidP="003F595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D655DB" w:rsidRPr="00DF7A0C" w:rsidRDefault="00D655DB" w:rsidP="00DF7A0C">
      <w:pPr>
        <w:pStyle w:val="a3"/>
      </w:pP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DF7A0C" w:rsidRPr="00DF7A0C" w:rsidRDefault="00DF7A0C" w:rsidP="00DF7A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i/>
          <w:sz w:val="28"/>
          <w:szCs w:val="28"/>
        </w:rPr>
        <w:lastRenderedPageBreak/>
        <w:t>ES</w:t>
      </w:r>
      <w:r w:rsidRPr="00DF7A0C">
        <w:rPr>
          <w:rFonts w:ascii="Times New Roman" w:hAnsi="Times New Roman" w:cs="Times New Roman"/>
          <w:sz w:val="28"/>
          <w:szCs w:val="28"/>
        </w:rPr>
        <w:t xml:space="preserve"> = 48 мкм; </w:t>
      </w:r>
      <w:r w:rsidRPr="00DF7A0C">
        <w:rPr>
          <w:rFonts w:ascii="Times New Roman" w:hAnsi="Times New Roman" w:cs="Times New Roman"/>
          <w:i/>
          <w:sz w:val="28"/>
          <w:szCs w:val="28"/>
        </w:rPr>
        <w:t>D</w:t>
      </w:r>
      <w:r w:rsidRPr="00DF7A0C">
        <w:rPr>
          <w:rFonts w:ascii="Times New Roman" w:hAnsi="Times New Roman" w:cs="Times New Roman"/>
          <w:sz w:val="28"/>
          <w:szCs w:val="28"/>
        </w:rPr>
        <w:t xml:space="preserve"> = 20 мм; </w:t>
      </w:r>
      <w:r w:rsidRPr="00DF7A0C">
        <w:rPr>
          <w:rFonts w:ascii="Times New Roman" w:hAnsi="Times New Roman" w:cs="Times New Roman"/>
          <w:i/>
          <w:sz w:val="28"/>
          <w:szCs w:val="28"/>
        </w:rPr>
        <w:t>EI</w:t>
      </w:r>
      <w:r w:rsidRPr="00DF7A0C">
        <w:rPr>
          <w:rFonts w:ascii="Times New Roman" w:hAnsi="Times New Roman" w:cs="Times New Roman"/>
          <w:sz w:val="28"/>
          <w:szCs w:val="28"/>
        </w:rPr>
        <w:t xml:space="preserve"> = 35 мкм.</w:t>
      </w:r>
    </w:p>
    <w:p w:rsidR="00DF7A0C" w:rsidRPr="00DF7A0C" w:rsidRDefault="00DF7A0C" w:rsidP="003F595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DF7A0C" w:rsidRPr="00DF7A0C" w:rsidRDefault="00DF7A0C" w:rsidP="003F595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DF7A0C" w:rsidRPr="00DF7A0C" w:rsidRDefault="00DF7A0C" w:rsidP="00DF7A0C">
      <w:pPr>
        <w:pStyle w:val="a3"/>
      </w:pP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DF7A0C" w:rsidRPr="00DF7A0C" w:rsidRDefault="00DF7A0C" w:rsidP="00DF7A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Для партии штифтов диаметром 24 мм установлены предельные размеры:</w:t>
      </w: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F7A0C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DF7A0C">
        <w:rPr>
          <w:rFonts w:ascii="Times New Roman" w:hAnsi="Times New Roman" w:cs="Times New Roman"/>
          <w:sz w:val="28"/>
          <w:szCs w:val="28"/>
        </w:rPr>
        <w:t xml:space="preserve"> = 24,03 мм, </w:t>
      </w:r>
      <w:proofErr w:type="spellStart"/>
      <w:r w:rsidRPr="00DF7A0C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DF7A0C">
        <w:rPr>
          <w:rFonts w:ascii="Times New Roman" w:hAnsi="Times New Roman" w:cs="Times New Roman"/>
          <w:sz w:val="28"/>
          <w:szCs w:val="28"/>
        </w:rPr>
        <w:t> = 23,97 мм.</w:t>
      </w:r>
    </w:p>
    <w:p w:rsidR="00DF7A0C" w:rsidRPr="00DF7A0C" w:rsidRDefault="00DF7A0C" w:rsidP="00DF7A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В готовой партии попались штифты, имеющие размеры:</w:t>
      </w:r>
    </w:p>
    <w:p w:rsidR="00DF7A0C" w:rsidRPr="00DF7A0C" w:rsidRDefault="00DF7A0C" w:rsidP="00DF7A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>dr</w:t>
      </w:r>
      <w:r w:rsidRPr="00DF7A0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F7A0C">
        <w:rPr>
          <w:rFonts w:ascii="Times New Roman" w:hAnsi="Times New Roman" w:cs="Times New Roman"/>
          <w:sz w:val="28"/>
          <w:szCs w:val="28"/>
        </w:rPr>
        <w:t> = 24,12 мм, dr</w:t>
      </w:r>
      <w:r w:rsidRPr="00DF7A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F7A0C">
        <w:rPr>
          <w:rFonts w:ascii="Times New Roman" w:hAnsi="Times New Roman" w:cs="Times New Roman"/>
          <w:sz w:val="28"/>
          <w:szCs w:val="28"/>
        </w:rPr>
        <w:t> = 23,98 мм, dr</w:t>
      </w:r>
      <w:r w:rsidRPr="00DF7A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F7A0C">
        <w:rPr>
          <w:rFonts w:ascii="Times New Roman" w:hAnsi="Times New Roman" w:cs="Times New Roman"/>
          <w:sz w:val="28"/>
          <w:szCs w:val="28"/>
        </w:rPr>
        <w:t> = 24,017 мм.</w:t>
      </w:r>
    </w:p>
    <w:p w:rsidR="00DF7A0C" w:rsidRPr="00EC48A6" w:rsidRDefault="00DF7A0C" w:rsidP="003F595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DF7A0C" w:rsidRPr="00EC48A6" w:rsidRDefault="00DF7A0C" w:rsidP="003F595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D655DB" w:rsidRDefault="00D655DB" w:rsidP="00D655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8A6" w:rsidRPr="00DF7A0C" w:rsidRDefault="00946FD8" w:rsidP="00EC4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8A6" w:rsidRPr="00DF7A0C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C48A6">
        <w:rPr>
          <w:rFonts w:ascii="Times New Roman" w:hAnsi="Times New Roman" w:cs="Times New Roman"/>
          <w:sz w:val="28"/>
          <w:szCs w:val="28"/>
        </w:rPr>
        <w:t>11</w:t>
      </w:r>
    </w:p>
    <w:p w:rsidR="00EC48A6" w:rsidRPr="00EC48A6" w:rsidRDefault="00EC48A6" w:rsidP="00EC48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EC48A6" w:rsidRPr="00EC48A6" w:rsidRDefault="00EC48A6" w:rsidP="00EC4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i/>
          <w:sz w:val="28"/>
          <w:szCs w:val="28"/>
        </w:rPr>
        <w:t>ES</w:t>
      </w:r>
      <w:r w:rsidRPr="00EC48A6">
        <w:rPr>
          <w:rFonts w:ascii="Times New Roman" w:hAnsi="Times New Roman" w:cs="Times New Roman"/>
          <w:sz w:val="28"/>
          <w:szCs w:val="28"/>
        </w:rPr>
        <w:t> = 85 мкм;</w:t>
      </w:r>
      <w:r w:rsidRPr="00EC48A6">
        <w:rPr>
          <w:rFonts w:ascii="Times New Roman" w:hAnsi="Times New Roman" w:cs="Times New Roman"/>
          <w:i/>
          <w:sz w:val="28"/>
          <w:szCs w:val="28"/>
        </w:rPr>
        <w:t xml:space="preserve"> D</w:t>
      </w:r>
      <w:r w:rsidRPr="00EC48A6">
        <w:rPr>
          <w:rFonts w:ascii="Times New Roman" w:hAnsi="Times New Roman" w:cs="Times New Roman"/>
          <w:sz w:val="28"/>
          <w:szCs w:val="28"/>
        </w:rPr>
        <w:t xml:space="preserve"> = 35 мм; </w:t>
      </w:r>
      <w:r w:rsidRPr="00EC48A6">
        <w:rPr>
          <w:rFonts w:ascii="Times New Roman" w:hAnsi="Times New Roman" w:cs="Times New Roman"/>
          <w:i/>
          <w:sz w:val="28"/>
          <w:szCs w:val="28"/>
        </w:rPr>
        <w:t xml:space="preserve">EI </w:t>
      </w:r>
      <w:r w:rsidRPr="00EC48A6">
        <w:rPr>
          <w:rFonts w:ascii="Times New Roman" w:hAnsi="Times New Roman" w:cs="Times New Roman"/>
          <w:sz w:val="28"/>
          <w:szCs w:val="28"/>
        </w:rPr>
        <w:t>= 60 мкм.</w:t>
      </w:r>
    </w:p>
    <w:p w:rsidR="00EC48A6" w:rsidRPr="00EC48A6" w:rsidRDefault="00EC48A6" w:rsidP="003F595B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EC48A6" w:rsidRPr="00EC48A6" w:rsidRDefault="00EC48A6" w:rsidP="003F595B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D655DB" w:rsidRDefault="00D655DB" w:rsidP="00D655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8A6" w:rsidRDefault="00EC48A6" w:rsidP="00EC48A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EC48A6" w:rsidRPr="00EC48A6" w:rsidRDefault="00EC48A6" w:rsidP="00EC48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Для партии штифтов диаметром 220 мм установлены предельные размеры:</w:t>
      </w:r>
    </w:p>
    <w:p w:rsidR="00EC48A6" w:rsidRPr="00EC48A6" w:rsidRDefault="00EC48A6" w:rsidP="00EC4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C48A6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EC48A6">
        <w:rPr>
          <w:rFonts w:ascii="Times New Roman" w:hAnsi="Times New Roman" w:cs="Times New Roman"/>
          <w:sz w:val="28"/>
          <w:szCs w:val="28"/>
        </w:rPr>
        <w:t xml:space="preserve"> = 220,035 мм, </w:t>
      </w:r>
      <w:proofErr w:type="spellStart"/>
      <w:r w:rsidRPr="00EC48A6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EC48A6">
        <w:rPr>
          <w:rFonts w:ascii="Times New Roman" w:hAnsi="Times New Roman" w:cs="Times New Roman"/>
          <w:sz w:val="28"/>
          <w:szCs w:val="28"/>
        </w:rPr>
        <w:t> = 219,95 мм.</w:t>
      </w:r>
    </w:p>
    <w:p w:rsidR="00EC48A6" w:rsidRPr="00EC48A6" w:rsidRDefault="00EC48A6" w:rsidP="00EC48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В готовой партии попались штифты, имеющие размеры:</w:t>
      </w:r>
    </w:p>
    <w:p w:rsidR="00EC48A6" w:rsidRPr="00EC48A6" w:rsidRDefault="00EC48A6" w:rsidP="00EC4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i/>
          <w:sz w:val="28"/>
          <w:szCs w:val="28"/>
        </w:rPr>
        <w:t>dr</w:t>
      </w:r>
      <w:r w:rsidRPr="00EC48A6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EC48A6">
        <w:rPr>
          <w:rFonts w:ascii="Times New Roman" w:hAnsi="Times New Roman" w:cs="Times New Roman"/>
          <w:sz w:val="28"/>
          <w:szCs w:val="28"/>
        </w:rPr>
        <w:t xml:space="preserve"> = 220,042 мм, </w:t>
      </w:r>
      <w:r w:rsidRPr="00EC48A6">
        <w:rPr>
          <w:rFonts w:ascii="Times New Roman" w:hAnsi="Times New Roman" w:cs="Times New Roman"/>
          <w:i/>
          <w:sz w:val="28"/>
          <w:szCs w:val="28"/>
        </w:rPr>
        <w:t>dr</w:t>
      </w:r>
      <w:r w:rsidRPr="00EC48A6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EC48A6">
        <w:rPr>
          <w:rFonts w:ascii="Times New Roman" w:hAnsi="Times New Roman" w:cs="Times New Roman"/>
          <w:sz w:val="28"/>
          <w:szCs w:val="28"/>
        </w:rPr>
        <w:t xml:space="preserve"> = 219,98 мм, </w:t>
      </w:r>
      <w:r w:rsidRPr="00EC48A6">
        <w:rPr>
          <w:rFonts w:ascii="Times New Roman" w:hAnsi="Times New Roman" w:cs="Times New Roman"/>
          <w:i/>
          <w:sz w:val="28"/>
          <w:szCs w:val="28"/>
        </w:rPr>
        <w:t>dr3</w:t>
      </w:r>
      <w:r w:rsidRPr="00EC48A6">
        <w:rPr>
          <w:rFonts w:ascii="Times New Roman" w:hAnsi="Times New Roman" w:cs="Times New Roman"/>
          <w:sz w:val="28"/>
          <w:szCs w:val="28"/>
        </w:rPr>
        <w:t> = 220,015 мм.</w:t>
      </w:r>
    </w:p>
    <w:p w:rsidR="00EC48A6" w:rsidRPr="00EC48A6" w:rsidRDefault="00EC48A6" w:rsidP="003F595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EC48A6" w:rsidRPr="00EC48A6" w:rsidRDefault="00EC48A6" w:rsidP="003F595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FE7AD4" w:rsidRDefault="00FE7AD4" w:rsidP="00FE7AD4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48A6" w:rsidRDefault="00EC48A6" w:rsidP="00EC48A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F7A0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EC48A6" w:rsidRPr="00EC48A6" w:rsidRDefault="00EC48A6" w:rsidP="00EC48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EC48A6" w:rsidRPr="00EC48A6" w:rsidRDefault="00EC48A6" w:rsidP="00EC4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i/>
          <w:sz w:val="28"/>
          <w:szCs w:val="28"/>
        </w:rPr>
        <w:t>ES </w:t>
      </w:r>
      <w:r w:rsidRPr="00EC48A6">
        <w:rPr>
          <w:rFonts w:ascii="Times New Roman" w:hAnsi="Times New Roman" w:cs="Times New Roman"/>
          <w:sz w:val="28"/>
          <w:szCs w:val="28"/>
        </w:rPr>
        <w:t xml:space="preserve">= 50 мкм; </w:t>
      </w:r>
      <w:r w:rsidRPr="00EC48A6">
        <w:rPr>
          <w:rFonts w:ascii="Times New Roman" w:hAnsi="Times New Roman" w:cs="Times New Roman"/>
          <w:i/>
          <w:sz w:val="28"/>
          <w:szCs w:val="28"/>
        </w:rPr>
        <w:t>D</w:t>
      </w:r>
      <w:r w:rsidRPr="00EC48A6">
        <w:rPr>
          <w:rFonts w:ascii="Times New Roman" w:hAnsi="Times New Roman" w:cs="Times New Roman"/>
          <w:sz w:val="28"/>
          <w:szCs w:val="28"/>
        </w:rPr>
        <w:t xml:space="preserve"> = 68 мм; </w:t>
      </w:r>
      <w:r w:rsidRPr="00EC48A6">
        <w:rPr>
          <w:rFonts w:ascii="Times New Roman" w:hAnsi="Times New Roman" w:cs="Times New Roman"/>
          <w:i/>
          <w:sz w:val="28"/>
          <w:szCs w:val="28"/>
        </w:rPr>
        <w:t>EI</w:t>
      </w:r>
      <w:r w:rsidRPr="00EC48A6">
        <w:rPr>
          <w:rFonts w:ascii="Times New Roman" w:hAnsi="Times New Roman" w:cs="Times New Roman"/>
          <w:sz w:val="28"/>
          <w:szCs w:val="28"/>
        </w:rPr>
        <w:t xml:space="preserve"> = 20 мкм.</w:t>
      </w:r>
    </w:p>
    <w:p w:rsidR="00EC48A6" w:rsidRPr="00EC48A6" w:rsidRDefault="00EC48A6" w:rsidP="003F595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EC48A6" w:rsidRPr="00EC48A6" w:rsidRDefault="00EC48A6" w:rsidP="003F595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8A6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EC48A6" w:rsidRDefault="00EC48A6" w:rsidP="00FE7AD4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48A6" w:rsidRPr="0041581C" w:rsidRDefault="00EC48A6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Задача 14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Для партии штифтов диаметром 50 мм установлены предельные размеры: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 xml:space="preserve"> = 50,05 мм, </w:t>
      </w: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> = 49,95 мм.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50,12 мм, </w:t>
      </w: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49,98 мм, </w:t>
      </w: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41581C">
        <w:rPr>
          <w:rFonts w:ascii="Times New Roman" w:hAnsi="Times New Roman" w:cs="Times New Roman"/>
          <w:sz w:val="28"/>
          <w:szCs w:val="28"/>
        </w:rPr>
        <w:t> = 50,017 мм.</w:t>
      </w:r>
    </w:p>
    <w:p w:rsidR="0041581C" w:rsidRPr="0041581C" w:rsidRDefault="0041581C" w:rsidP="003F595B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41581C" w:rsidRPr="0041581C" w:rsidRDefault="0041581C" w:rsidP="003F595B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D655DB" w:rsidRPr="0041581C" w:rsidRDefault="00D655DB" w:rsidP="0041581C">
      <w:pPr>
        <w:pStyle w:val="a3"/>
      </w:pP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Задача 1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lastRenderedPageBreak/>
        <w:t>Заданы номинальный диаметр и предельные отклонения отверстия: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i/>
          <w:sz w:val="28"/>
          <w:szCs w:val="28"/>
        </w:rPr>
        <w:t>ES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0 мкм; </w:t>
      </w:r>
      <w:r w:rsidRPr="0041581C">
        <w:rPr>
          <w:rFonts w:ascii="Times New Roman" w:hAnsi="Times New Roman" w:cs="Times New Roman"/>
          <w:i/>
          <w:sz w:val="28"/>
          <w:szCs w:val="28"/>
        </w:rPr>
        <w:t>D</w:t>
      </w:r>
      <w:r w:rsidRPr="0041581C">
        <w:rPr>
          <w:rFonts w:ascii="Times New Roman" w:hAnsi="Times New Roman" w:cs="Times New Roman"/>
          <w:sz w:val="28"/>
          <w:szCs w:val="28"/>
        </w:rPr>
        <w:t xml:space="preserve"> = 90 мм; </w:t>
      </w:r>
      <w:r w:rsidRPr="0041581C">
        <w:rPr>
          <w:rFonts w:ascii="Times New Roman" w:hAnsi="Times New Roman" w:cs="Times New Roman"/>
          <w:i/>
          <w:sz w:val="28"/>
          <w:szCs w:val="28"/>
        </w:rPr>
        <w:t>EI</w:t>
      </w:r>
      <w:r w:rsidRPr="0041581C">
        <w:rPr>
          <w:rFonts w:ascii="Times New Roman" w:hAnsi="Times New Roman" w:cs="Times New Roman"/>
          <w:sz w:val="28"/>
          <w:szCs w:val="28"/>
        </w:rPr>
        <w:t xml:space="preserve"> = - 35 мкм.</w:t>
      </w:r>
    </w:p>
    <w:p w:rsidR="0041581C" w:rsidRPr="0041581C" w:rsidRDefault="0041581C" w:rsidP="003F595B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41581C" w:rsidRPr="0041581C" w:rsidRDefault="0041581C" w:rsidP="003F595B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EC48A6" w:rsidRPr="0041581C" w:rsidRDefault="00EC48A6" w:rsidP="00A469E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Задача 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Для партии штифтов диаметром 20 мм установлены предельные размеры: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 xml:space="preserve"> = 20,04 мм, </w:t>
      </w: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> = 19,97 мм.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20,42 мм, </w:t>
      </w: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19,93 мм, </w:t>
      </w: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41581C">
        <w:rPr>
          <w:rFonts w:ascii="Times New Roman" w:hAnsi="Times New Roman" w:cs="Times New Roman"/>
          <w:sz w:val="28"/>
          <w:szCs w:val="28"/>
        </w:rPr>
        <w:t> = 20,016 мм.</w:t>
      </w:r>
    </w:p>
    <w:p w:rsidR="0041581C" w:rsidRPr="0041581C" w:rsidRDefault="0041581C" w:rsidP="003F595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41581C" w:rsidRPr="0041581C" w:rsidRDefault="0041581C" w:rsidP="003F595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EC48A6" w:rsidRDefault="00EC48A6" w:rsidP="00A469E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Задача 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i/>
          <w:sz w:val="28"/>
          <w:szCs w:val="28"/>
        </w:rPr>
        <w:t>ES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20 мкм; </w:t>
      </w:r>
      <w:r w:rsidRPr="0041581C">
        <w:rPr>
          <w:rFonts w:ascii="Times New Roman" w:hAnsi="Times New Roman" w:cs="Times New Roman"/>
          <w:i/>
          <w:sz w:val="28"/>
          <w:szCs w:val="28"/>
        </w:rPr>
        <w:t>D</w:t>
      </w:r>
      <w:r w:rsidRPr="0041581C">
        <w:rPr>
          <w:rFonts w:ascii="Times New Roman" w:hAnsi="Times New Roman" w:cs="Times New Roman"/>
          <w:sz w:val="28"/>
          <w:szCs w:val="28"/>
        </w:rPr>
        <w:t xml:space="preserve"> = 140 мм; </w:t>
      </w:r>
      <w:r w:rsidRPr="0041581C">
        <w:rPr>
          <w:rFonts w:ascii="Times New Roman" w:hAnsi="Times New Roman" w:cs="Times New Roman"/>
          <w:i/>
          <w:sz w:val="28"/>
          <w:szCs w:val="28"/>
        </w:rPr>
        <w:t>EI</w:t>
      </w:r>
      <w:r w:rsidRPr="0041581C">
        <w:rPr>
          <w:rFonts w:ascii="Times New Roman" w:hAnsi="Times New Roman" w:cs="Times New Roman"/>
          <w:sz w:val="28"/>
          <w:szCs w:val="28"/>
        </w:rPr>
        <w:t xml:space="preserve"> = - 20 мкм.</w:t>
      </w:r>
    </w:p>
    <w:p w:rsidR="0041581C" w:rsidRPr="0041581C" w:rsidRDefault="0041581C" w:rsidP="003F595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41581C" w:rsidRDefault="0041581C" w:rsidP="003F595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B2055B" w:rsidRPr="00B2055B" w:rsidRDefault="00B2055B" w:rsidP="00B2055B">
      <w:pPr>
        <w:pStyle w:val="a3"/>
      </w:pP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Задача 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Для партии штифтов диаметром 22 мм установлены предельные размеры: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 xml:space="preserve"> = 22,03 мм, </w:t>
      </w: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> = 21,93 мм.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22,12 мм, </w:t>
      </w: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41581C">
        <w:rPr>
          <w:rFonts w:ascii="Times New Roman" w:hAnsi="Times New Roman" w:cs="Times New Roman"/>
          <w:i/>
          <w:sz w:val="28"/>
          <w:szCs w:val="28"/>
        </w:rPr>
        <w:t> </w:t>
      </w:r>
      <w:r w:rsidRPr="0041581C">
        <w:rPr>
          <w:rFonts w:ascii="Times New Roman" w:hAnsi="Times New Roman" w:cs="Times New Roman"/>
          <w:sz w:val="28"/>
          <w:szCs w:val="28"/>
        </w:rPr>
        <w:t xml:space="preserve">= 21,98 мм, </w:t>
      </w:r>
      <w:r w:rsidRPr="0041581C">
        <w:rPr>
          <w:rFonts w:ascii="Times New Roman" w:hAnsi="Times New Roman" w:cs="Times New Roman"/>
          <w:i/>
          <w:sz w:val="28"/>
          <w:szCs w:val="28"/>
        </w:rPr>
        <w:t>dr</w:t>
      </w:r>
      <w:r w:rsidRPr="0041581C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41581C">
        <w:rPr>
          <w:rFonts w:ascii="Times New Roman" w:hAnsi="Times New Roman" w:cs="Times New Roman"/>
          <w:sz w:val="28"/>
          <w:szCs w:val="28"/>
        </w:rPr>
        <w:t> = 22,017 мм.</w:t>
      </w:r>
    </w:p>
    <w:p w:rsidR="0041581C" w:rsidRPr="0041581C" w:rsidRDefault="0041581C" w:rsidP="003F595B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41581C" w:rsidRPr="0041581C" w:rsidRDefault="0041581C" w:rsidP="003F595B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41581C" w:rsidRPr="0041581C" w:rsidRDefault="0041581C" w:rsidP="004158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Задача 1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41581C" w:rsidRPr="0041581C" w:rsidRDefault="0041581C" w:rsidP="0041581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i/>
          <w:sz w:val="28"/>
          <w:szCs w:val="28"/>
        </w:rPr>
        <w:t>ES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- 50 мкм; </w:t>
      </w:r>
      <w:r w:rsidRPr="0041581C">
        <w:rPr>
          <w:rFonts w:ascii="Times New Roman" w:hAnsi="Times New Roman" w:cs="Times New Roman"/>
          <w:i/>
          <w:sz w:val="28"/>
          <w:szCs w:val="28"/>
        </w:rPr>
        <w:t>D</w:t>
      </w:r>
      <w:r w:rsidRPr="0041581C">
        <w:rPr>
          <w:rFonts w:ascii="Times New Roman" w:hAnsi="Times New Roman" w:cs="Times New Roman"/>
          <w:sz w:val="28"/>
          <w:szCs w:val="28"/>
        </w:rPr>
        <w:t xml:space="preserve"> = 190 мм; </w:t>
      </w:r>
      <w:r w:rsidRPr="0041581C">
        <w:rPr>
          <w:rFonts w:ascii="Times New Roman" w:hAnsi="Times New Roman" w:cs="Times New Roman"/>
          <w:i/>
          <w:sz w:val="28"/>
          <w:szCs w:val="28"/>
        </w:rPr>
        <w:t>EI</w:t>
      </w:r>
      <w:r w:rsidRPr="0041581C">
        <w:rPr>
          <w:rFonts w:ascii="Times New Roman" w:hAnsi="Times New Roman" w:cs="Times New Roman"/>
          <w:sz w:val="28"/>
          <w:szCs w:val="28"/>
        </w:rPr>
        <w:t xml:space="preserve"> = - 36 мкм.</w:t>
      </w:r>
    </w:p>
    <w:p w:rsidR="0041581C" w:rsidRPr="0041581C" w:rsidRDefault="0041581C" w:rsidP="003F595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41581C" w:rsidRPr="0041581C" w:rsidRDefault="0041581C" w:rsidP="003F595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41581C" w:rsidRPr="0041581C" w:rsidRDefault="0041581C" w:rsidP="00A469E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41581C" w:rsidRPr="0041581C" w:rsidRDefault="0041581C" w:rsidP="004158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Для партии штифтов диаметром 30 мм установлены предельные размеры:</w:t>
      </w:r>
    </w:p>
    <w:p w:rsidR="0041581C" w:rsidRPr="0041581C" w:rsidRDefault="0041581C" w:rsidP="004158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 xml:space="preserve"> = 30,02 мм, </w:t>
      </w:r>
      <w:proofErr w:type="spellStart"/>
      <w:r w:rsidRPr="0041581C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41581C">
        <w:rPr>
          <w:rFonts w:ascii="Times New Roman" w:hAnsi="Times New Roman" w:cs="Times New Roman"/>
          <w:sz w:val="28"/>
          <w:szCs w:val="28"/>
        </w:rPr>
        <w:t> = 29,97 мм.</w:t>
      </w:r>
    </w:p>
    <w:p w:rsidR="0041581C" w:rsidRPr="0041581C" w:rsidRDefault="0041581C" w:rsidP="001A63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41581C" w:rsidRPr="0041581C" w:rsidRDefault="0041581C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i/>
          <w:sz w:val="28"/>
          <w:szCs w:val="28"/>
        </w:rPr>
        <w:t>dr</w:t>
      </w:r>
      <w:r w:rsidRPr="001A632B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30,12 мм, </w:t>
      </w:r>
      <w:r w:rsidRPr="001A632B">
        <w:rPr>
          <w:rFonts w:ascii="Times New Roman" w:hAnsi="Times New Roman" w:cs="Times New Roman"/>
          <w:i/>
          <w:sz w:val="28"/>
          <w:szCs w:val="28"/>
        </w:rPr>
        <w:t>dr</w:t>
      </w:r>
      <w:r w:rsidRPr="001A632B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41581C">
        <w:rPr>
          <w:rFonts w:ascii="Times New Roman" w:hAnsi="Times New Roman" w:cs="Times New Roman"/>
          <w:sz w:val="28"/>
          <w:szCs w:val="28"/>
        </w:rPr>
        <w:t xml:space="preserve"> = 29,98 мм, </w:t>
      </w:r>
      <w:r w:rsidRPr="001A632B">
        <w:rPr>
          <w:rFonts w:ascii="Times New Roman" w:hAnsi="Times New Roman" w:cs="Times New Roman"/>
          <w:i/>
          <w:sz w:val="28"/>
          <w:szCs w:val="28"/>
        </w:rPr>
        <w:t>dr</w:t>
      </w:r>
      <w:r w:rsidRPr="001A632B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41581C">
        <w:rPr>
          <w:rFonts w:ascii="Times New Roman" w:hAnsi="Times New Roman" w:cs="Times New Roman"/>
          <w:sz w:val="28"/>
          <w:szCs w:val="28"/>
        </w:rPr>
        <w:t> = 30,018 мм.</w:t>
      </w:r>
    </w:p>
    <w:p w:rsidR="0041581C" w:rsidRPr="0041581C" w:rsidRDefault="0041581C" w:rsidP="003F595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41581C" w:rsidRPr="0041581C" w:rsidRDefault="0041581C" w:rsidP="003F595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1A632B" w:rsidRPr="001A632B" w:rsidRDefault="001A632B" w:rsidP="001A63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1A632B" w:rsidRP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i/>
          <w:sz w:val="28"/>
          <w:szCs w:val="28"/>
        </w:rPr>
        <w:lastRenderedPageBreak/>
        <w:t>ES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- 1 мкм; </w:t>
      </w:r>
      <w:r w:rsidRPr="001A632B">
        <w:rPr>
          <w:rFonts w:ascii="Times New Roman" w:hAnsi="Times New Roman" w:cs="Times New Roman"/>
          <w:i/>
          <w:sz w:val="28"/>
          <w:szCs w:val="28"/>
        </w:rPr>
        <w:t>D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2,5 мм; </w:t>
      </w:r>
      <w:r w:rsidRPr="001A632B">
        <w:rPr>
          <w:rFonts w:ascii="Times New Roman" w:hAnsi="Times New Roman" w:cs="Times New Roman"/>
          <w:i/>
          <w:sz w:val="28"/>
          <w:szCs w:val="28"/>
        </w:rPr>
        <w:t>EI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- 15 мкм.</w:t>
      </w:r>
    </w:p>
    <w:p w:rsidR="001A632B" w:rsidRPr="001A632B" w:rsidRDefault="001A632B" w:rsidP="003F595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1A632B" w:rsidRPr="001A632B" w:rsidRDefault="001A632B" w:rsidP="003F595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1A632B" w:rsidRPr="001A632B" w:rsidRDefault="001A632B" w:rsidP="001A632B">
      <w:pPr>
        <w:pStyle w:val="a3"/>
      </w:pPr>
    </w:p>
    <w:p w:rsid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22</w:t>
      </w:r>
    </w:p>
    <w:p w:rsidR="001A632B" w:rsidRPr="001A632B" w:rsidRDefault="001A632B" w:rsidP="001A63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Для партии штифтов диаметром 24 мм установлены предельные размеры:</w:t>
      </w:r>
    </w:p>
    <w:p w:rsidR="001A632B" w:rsidRP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A632B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 xml:space="preserve"> = 24,03 мм, </w:t>
      </w:r>
      <w:proofErr w:type="spellStart"/>
      <w:r w:rsidRPr="001A632B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> = 23,92 мм.</w:t>
      </w:r>
    </w:p>
    <w:p w:rsidR="001A632B" w:rsidRPr="001A632B" w:rsidRDefault="001A632B" w:rsidP="001A63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1A632B" w:rsidRP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i/>
          <w:sz w:val="28"/>
          <w:szCs w:val="28"/>
        </w:rPr>
        <w:t>dr</w:t>
      </w:r>
      <w:r w:rsidRPr="001A632B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1A632B">
        <w:rPr>
          <w:rFonts w:ascii="Times New Roman" w:hAnsi="Times New Roman" w:cs="Times New Roman"/>
          <w:sz w:val="28"/>
          <w:szCs w:val="28"/>
        </w:rPr>
        <w:t> = 24,12 мм,</w:t>
      </w:r>
      <w:r w:rsidRPr="001A632B">
        <w:rPr>
          <w:rFonts w:ascii="Times New Roman" w:hAnsi="Times New Roman" w:cs="Times New Roman"/>
          <w:i/>
          <w:sz w:val="28"/>
          <w:szCs w:val="28"/>
        </w:rPr>
        <w:t xml:space="preserve"> dr</w:t>
      </w:r>
      <w:r w:rsidRPr="001A632B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23,94 мм, </w:t>
      </w:r>
      <w:r w:rsidRPr="001A632B">
        <w:rPr>
          <w:rFonts w:ascii="Times New Roman" w:hAnsi="Times New Roman" w:cs="Times New Roman"/>
          <w:i/>
          <w:sz w:val="28"/>
          <w:szCs w:val="28"/>
        </w:rPr>
        <w:t>dr</w:t>
      </w:r>
      <w:r w:rsidRPr="001A632B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1A632B">
        <w:rPr>
          <w:rFonts w:ascii="Times New Roman" w:hAnsi="Times New Roman" w:cs="Times New Roman"/>
          <w:sz w:val="28"/>
          <w:szCs w:val="28"/>
        </w:rPr>
        <w:t> = 24,022 мм.</w:t>
      </w:r>
    </w:p>
    <w:p w:rsidR="001A632B" w:rsidRPr="001A632B" w:rsidRDefault="001A632B" w:rsidP="003F595B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1A632B" w:rsidRPr="001A632B" w:rsidRDefault="001A632B" w:rsidP="003F595B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23</w:t>
      </w:r>
    </w:p>
    <w:p w:rsidR="001A632B" w:rsidRPr="001A632B" w:rsidRDefault="001A632B" w:rsidP="001A63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1A632B" w:rsidRP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i/>
          <w:sz w:val="28"/>
          <w:szCs w:val="28"/>
        </w:rPr>
        <w:t>ES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0 мкм; </w:t>
      </w:r>
      <w:r w:rsidRPr="001A632B">
        <w:rPr>
          <w:rFonts w:ascii="Times New Roman" w:hAnsi="Times New Roman" w:cs="Times New Roman"/>
          <w:i/>
          <w:sz w:val="28"/>
          <w:szCs w:val="28"/>
        </w:rPr>
        <w:t>D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6 мм; </w:t>
      </w:r>
      <w:r w:rsidRPr="001A632B">
        <w:rPr>
          <w:rFonts w:ascii="Times New Roman" w:hAnsi="Times New Roman" w:cs="Times New Roman"/>
          <w:i/>
          <w:sz w:val="28"/>
          <w:szCs w:val="28"/>
        </w:rPr>
        <w:t>EI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- 10 мкм.</w:t>
      </w:r>
    </w:p>
    <w:p w:rsidR="001A632B" w:rsidRPr="001A632B" w:rsidRDefault="001A632B" w:rsidP="003F595B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1A632B" w:rsidRDefault="001A632B" w:rsidP="003F595B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1A632B" w:rsidRDefault="001A632B" w:rsidP="001A63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1A632B" w:rsidRPr="001A632B" w:rsidRDefault="001A632B" w:rsidP="001A63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Для партии штифтов диаметром 45 мм установлены предельные размеры:</w:t>
      </w:r>
    </w:p>
    <w:p w:rsidR="001A632B" w:rsidRPr="001A632B" w:rsidRDefault="001A632B" w:rsidP="001A6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A632B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 xml:space="preserve"> = 45,05 мм, </w:t>
      </w:r>
      <w:proofErr w:type="spellStart"/>
      <w:r w:rsidRPr="001A632B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1A632B">
        <w:rPr>
          <w:rFonts w:ascii="Times New Roman" w:hAnsi="Times New Roman" w:cs="Times New Roman"/>
          <w:i/>
          <w:sz w:val="28"/>
          <w:szCs w:val="28"/>
        </w:rPr>
        <w:t> </w:t>
      </w:r>
      <w:r w:rsidRPr="001A632B">
        <w:rPr>
          <w:rFonts w:ascii="Times New Roman" w:hAnsi="Times New Roman" w:cs="Times New Roman"/>
          <w:sz w:val="28"/>
          <w:szCs w:val="28"/>
        </w:rPr>
        <w:t>= 44,95 мм.</w:t>
      </w:r>
    </w:p>
    <w:p w:rsidR="001A632B" w:rsidRPr="001A632B" w:rsidRDefault="001A632B" w:rsidP="004674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1A632B" w:rsidRPr="001A632B" w:rsidRDefault="001A632B" w:rsidP="004674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dr</w:t>
      </w:r>
      <w:r w:rsidRPr="0046744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A632B">
        <w:rPr>
          <w:rFonts w:ascii="Times New Roman" w:hAnsi="Times New Roman" w:cs="Times New Roman"/>
          <w:sz w:val="28"/>
          <w:szCs w:val="28"/>
        </w:rPr>
        <w:t> = 45,12 мм, dr</w:t>
      </w:r>
      <w:r w:rsidRPr="0046744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A632B">
        <w:rPr>
          <w:rFonts w:ascii="Times New Roman" w:hAnsi="Times New Roman" w:cs="Times New Roman"/>
          <w:sz w:val="28"/>
          <w:szCs w:val="28"/>
        </w:rPr>
        <w:t> = 44,97 мм, dr</w:t>
      </w:r>
      <w:r w:rsidRPr="0046744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A632B">
        <w:rPr>
          <w:rFonts w:ascii="Times New Roman" w:hAnsi="Times New Roman" w:cs="Times New Roman"/>
          <w:sz w:val="28"/>
          <w:szCs w:val="28"/>
        </w:rPr>
        <w:t> = 45,017 мм.</w:t>
      </w:r>
    </w:p>
    <w:p w:rsidR="001A632B" w:rsidRPr="001A632B" w:rsidRDefault="001A632B" w:rsidP="003F595B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1A632B" w:rsidRPr="001A632B" w:rsidRDefault="001A632B" w:rsidP="003F595B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46744C" w:rsidRPr="0046744C" w:rsidRDefault="0046744C" w:rsidP="0046744C">
      <w:pPr>
        <w:pStyle w:val="a3"/>
      </w:pPr>
    </w:p>
    <w:p w:rsidR="0046744C" w:rsidRDefault="0046744C" w:rsidP="00B205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D6515">
        <w:rPr>
          <w:rFonts w:ascii="Times New Roman" w:hAnsi="Times New Roman" w:cs="Times New Roman"/>
          <w:sz w:val="28"/>
          <w:szCs w:val="28"/>
        </w:rPr>
        <w:t>5</w:t>
      </w:r>
    </w:p>
    <w:p w:rsidR="001A632B" w:rsidRPr="001A632B" w:rsidRDefault="001A632B" w:rsidP="003D6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1A632B" w:rsidRPr="001A632B" w:rsidRDefault="001A632B" w:rsidP="003D65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6515">
        <w:rPr>
          <w:rFonts w:ascii="Times New Roman" w:hAnsi="Times New Roman" w:cs="Times New Roman"/>
          <w:i/>
          <w:sz w:val="28"/>
          <w:szCs w:val="28"/>
        </w:rPr>
        <w:t>ES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- 0,8 мкм; </w:t>
      </w:r>
      <w:r w:rsidRPr="003D6515">
        <w:rPr>
          <w:rFonts w:ascii="Times New Roman" w:hAnsi="Times New Roman" w:cs="Times New Roman"/>
          <w:i/>
          <w:sz w:val="28"/>
          <w:szCs w:val="28"/>
        </w:rPr>
        <w:t xml:space="preserve">D </w:t>
      </w:r>
      <w:r w:rsidRPr="001A632B">
        <w:rPr>
          <w:rFonts w:ascii="Times New Roman" w:hAnsi="Times New Roman" w:cs="Times New Roman"/>
          <w:sz w:val="28"/>
          <w:szCs w:val="28"/>
        </w:rPr>
        <w:t xml:space="preserve">= 2 мм; </w:t>
      </w:r>
      <w:r w:rsidRPr="003D6515">
        <w:rPr>
          <w:rFonts w:ascii="Times New Roman" w:hAnsi="Times New Roman" w:cs="Times New Roman"/>
          <w:i/>
          <w:sz w:val="28"/>
          <w:szCs w:val="28"/>
        </w:rPr>
        <w:t>EI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- 20 мкм.</w:t>
      </w:r>
    </w:p>
    <w:p w:rsidR="001A632B" w:rsidRPr="001A632B" w:rsidRDefault="001A632B" w:rsidP="003F595B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1A632B" w:rsidRPr="001A632B" w:rsidRDefault="001A632B" w:rsidP="003F595B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3D6515" w:rsidRPr="003D6515" w:rsidRDefault="003D6515" w:rsidP="003D6515">
      <w:pPr>
        <w:pStyle w:val="a3"/>
      </w:pPr>
    </w:p>
    <w:p w:rsidR="003D6515" w:rsidRDefault="003D6515" w:rsidP="00B205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26</w:t>
      </w:r>
    </w:p>
    <w:p w:rsidR="001A632B" w:rsidRPr="001A632B" w:rsidRDefault="001A632B" w:rsidP="003D6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Для партии штифтов диаметром 28 мм установлены предельные размеры:</w:t>
      </w:r>
    </w:p>
    <w:p w:rsidR="001A632B" w:rsidRPr="001A632B" w:rsidRDefault="001A632B" w:rsidP="003D65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6515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 xml:space="preserve"> = 28,03 мм, </w:t>
      </w:r>
      <w:proofErr w:type="spellStart"/>
      <w:r w:rsidRPr="003D6515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> = 27,97 мм.</w:t>
      </w:r>
    </w:p>
    <w:p w:rsidR="001A632B" w:rsidRPr="001A632B" w:rsidRDefault="001A632B" w:rsidP="003D6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1A632B" w:rsidRPr="001A632B" w:rsidRDefault="001A632B" w:rsidP="003D65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6515">
        <w:rPr>
          <w:rFonts w:ascii="Times New Roman" w:hAnsi="Times New Roman" w:cs="Times New Roman"/>
          <w:i/>
          <w:sz w:val="28"/>
          <w:szCs w:val="28"/>
        </w:rPr>
        <w:t>dr</w:t>
      </w:r>
      <w:r w:rsidRPr="003D651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3D6515">
        <w:rPr>
          <w:rFonts w:ascii="Times New Roman" w:hAnsi="Times New Roman" w:cs="Times New Roman"/>
          <w:i/>
          <w:sz w:val="28"/>
          <w:szCs w:val="28"/>
        </w:rPr>
        <w:t> </w:t>
      </w:r>
      <w:r w:rsidRPr="001A632B">
        <w:rPr>
          <w:rFonts w:ascii="Times New Roman" w:hAnsi="Times New Roman" w:cs="Times New Roman"/>
          <w:sz w:val="28"/>
          <w:szCs w:val="28"/>
        </w:rPr>
        <w:t xml:space="preserve">= 28,24 мм, </w:t>
      </w:r>
      <w:r w:rsidRPr="003D6515">
        <w:rPr>
          <w:rFonts w:ascii="Times New Roman" w:hAnsi="Times New Roman" w:cs="Times New Roman"/>
          <w:i/>
          <w:sz w:val="28"/>
          <w:szCs w:val="28"/>
        </w:rPr>
        <w:t>dr</w:t>
      </w:r>
      <w:r w:rsidRPr="003D6515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27,99 мм, </w:t>
      </w:r>
      <w:r w:rsidRPr="003D6515">
        <w:rPr>
          <w:rFonts w:ascii="Times New Roman" w:hAnsi="Times New Roman" w:cs="Times New Roman"/>
          <w:i/>
          <w:sz w:val="28"/>
          <w:szCs w:val="28"/>
        </w:rPr>
        <w:t>dr</w:t>
      </w:r>
      <w:r w:rsidRPr="003D6515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1A632B">
        <w:rPr>
          <w:rFonts w:ascii="Times New Roman" w:hAnsi="Times New Roman" w:cs="Times New Roman"/>
          <w:sz w:val="28"/>
          <w:szCs w:val="28"/>
        </w:rPr>
        <w:t> = 28,016 мм.</w:t>
      </w:r>
    </w:p>
    <w:p w:rsidR="001A632B" w:rsidRPr="001A632B" w:rsidRDefault="001A632B" w:rsidP="003F595B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1A632B" w:rsidRPr="001A632B" w:rsidRDefault="001A632B" w:rsidP="003F595B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3D6515" w:rsidRDefault="003D6515" w:rsidP="001A63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6515" w:rsidRDefault="003D6515" w:rsidP="00B205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27</w:t>
      </w:r>
    </w:p>
    <w:p w:rsidR="001A632B" w:rsidRPr="001A632B" w:rsidRDefault="001A632B" w:rsidP="003D6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1A632B" w:rsidRPr="001A632B" w:rsidRDefault="001A632B" w:rsidP="003D65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6515">
        <w:rPr>
          <w:rFonts w:ascii="Times New Roman" w:hAnsi="Times New Roman" w:cs="Times New Roman"/>
          <w:i/>
          <w:sz w:val="28"/>
          <w:szCs w:val="28"/>
        </w:rPr>
        <w:lastRenderedPageBreak/>
        <w:t>ES </w:t>
      </w:r>
      <w:r w:rsidRPr="001A632B">
        <w:rPr>
          <w:rFonts w:ascii="Times New Roman" w:hAnsi="Times New Roman" w:cs="Times New Roman"/>
          <w:sz w:val="28"/>
          <w:szCs w:val="28"/>
        </w:rPr>
        <w:t>= 10 мкм;</w:t>
      </w:r>
      <w:r w:rsidRPr="003D6515">
        <w:rPr>
          <w:rFonts w:ascii="Times New Roman" w:hAnsi="Times New Roman" w:cs="Times New Roman"/>
          <w:i/>
          <w:sz w:val="28"/>
          <w:szCs w:val="28"/>
        </w:rPr>
        <w:t xml:space="preserve"> D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10 мм; </w:t>
      </w:r>
      <w:r w:rsidRPr="003D6515">
        <w:rPr>
          <w:rFonts w:ascii="Times New Roman" w:hAnsi="Times New Roman" w:cs="Times New Roman"/>
          <w:i/>
          <w:sz w:val="28"/>
          <w:szCs w:val="28"/>
        </w:rPr>
        <w:t>EI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- 8 мкм.</w:t>
      </w:r>
    </w:p>
    <w:p w:rsidR="001A632B" w:rsidRPr="001A632B" w:rsidRDefault="001A632B" w:rsidP="003F595B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1A632B" w:rsidRPr="001A632B" w:rsidRDefault="001A632B" w:rsidP="003F595B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3D6515" w:rsidRDefault="003D6515" w:rsidP="001A63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6515" w:rsidRDefault="003D6515" w:rsidP="00B205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581C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28</w:t>
      </w:r>
    </w:p>
    <w:p w:rsidR="001A632B" w:rsidRPr="001A632B" w:rsidRDefault="001A632B" w:rsidP="003D6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Для партии штифтов диаметром 20 мм установлены предельные размеры:</w:t>
      </w:r>
    </w:p>
    <w:p w:rsidR="001A632B" w:rsidRPr="001A632B" w:rsidRDefault="001A632B" w:rsidP="003D65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6515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 xml:space="preserve"> = 20,03 мм, </w:t>
      </w:r>
      <w:proofErr w:type="spellStart"/>
      <w:r w:rsidRPr="003D6515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> = 19,97 мм.</w:t>
      </w:r>
    </w:p>
    <w:p w:rsidR="001A632B" w:rsidRPr="001A632B" w:rsidRDefault="001A632B" w:rsidP="003D6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1A632B" w:rsidRPr="001A632B" w:rsidRDefault="001A632B" w:rsidP="003D65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6515">
        <w:rPr>
          <w:rFonts w:ascii="Times New Roman" w:hAnsi="Times New Roman" w:cs="Times New Roman"/>
          <w:i/>
          <w:sz w:val="28"/>
          <w:szCs w:val="28"/>
        </w:rPr>
        <w:t>dr</w:t>
      </w:r>
      <w:r w:rsidRPr="003D651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20,12 мм, </w:t>
      </w:r>
      <w:r w:rsidRPr="003D6515">
        <w:rPr>
          <w:rFonts w:ascii="Times New Roman" w:hAnsi="Times New Roman" w:cs="Times New Roman"/>
          <w:i/>
          <w:sz w:val="28"/>
          <w:szCs w:val="28"/>
        </w:rPr>
        <w:t>dr</w:t>
      </w:r>
      <w:r w:rsidRPr="003D6515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19,98 мм, </w:t>
      </w:r>
      <w:r w:rsidRPr="003D6515">
        <w:rPr>
          <w:rFonts w:ascii="Times New Roman" w:hAnsi="Times New Roman" w:cs="Times New Roman"/>
          <w:i/>
          <w:sz w:val="28"/>
          <w:szCs w:val="28"/>
        </w:rPr>
        <w:t>dr</w:t>
      </w:r>
      <w:r w:rsidRPr="003D6515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1A632B">
        <w:rPr>
          <w:rFonts w:ascii="Times New Roman" w:hAnsi="Times New Roman" w:cs="Times New Roman"/>
          <w:sz w:val="28"/>
          <w:szCs w:val="28"/>
        </w:rPr>
        <w:t> = 20,017 мм.</w:t>
      </w:r>
    </w:p>
    <w:p w:rsidR="001A632B" w:rsidRPr="001A632B" w:rsidRDefault="001A632B" w:rsidP="003F595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1A632B" w:rsidRPr="001A632B" w:rsidRDefault="001A632B" w:rsidP="003F595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3D6515" w:rsidRPr="00831807" w:rsidRDefault="001A632B" w:rsidP="008318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632B">
        <w:br/>
      </w:r>
      <w:r w:rsidR="003D6515" w:rsidRPr="00831807">
        <w:rPr>
          <w:rFonts w:ascii="Times New Roman" w:hAnsi="Times New Roman" w:cs="Times New Roman"/>
          <w:sz w:val="28"/>
          <w:szCs w:val="28"/>
        </w:rPr>
        <w:t>Задача 29</w:t>
      </w:r>
    </w:p>
    <w:p w:rsidR="001A632B" w:rsidRPr="001A632B" w:rsidRDefault="001A632B" w:rsidP="0083180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Заданы номинальный диаметр и предельные отклонения отверстия:</w:t>
      </w:r>
    </w:p>
    <w:p w:rsidR="001A632B" w:rsidRPr="001A632B" w:rsidRDefault="001A632B" w:rsidP="008318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1807">
        <w:rPr>
          <w:rFonts w:ascii="Times New Roman" w:hAnsi="Times New Roman" w:cs="Times New Roman"/>
          <w:i/>
          <w:sz w:val="28"/>
          <w:szCs w:val="28"/>
        </w:rPr>
        <w:t>ES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0 мкм; </w:t>
      </w:r>
      <w:r w:rsidRPr="00831807">
        <w:rPr>
          <w:rFonts w:ascii="Times New Roman" w:hAnsi="Times New Roman" w:cs="Times New Roman"/>
          <w:i/>
          <w:sz w:val="28"/>
          <w:szCs w:val="28"/>
        </w:rPr>
        <w:t>D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2 мм; </w:t>
      </w:r>
      <w:r w:rsidRPr="00831807">
        <w:rPr>
          <w:rFonts w:ascii="Times New Roman" w:hAnsi="Times New Roman" w:cs="Times New Roman"/>
          <w:i/>
          <w:sz w:val="28"/>
          <w:szCs w:val="28"/>
        </w:rPr>
        <w:t>EI</w:t>
      </w:r>
      <w:r w:rsidRPr="001A632B">
        <w:rPr>
          <w:rFonts w:ascii="Times New Roman" w:hAnsi="Times New Roman" w:cs="Times New Roman"/>
          <w:sz w:val="28"/>
          <w:szCs w:val="28"/>
        </w:rPr>
        <w:t xml:space="preserve"> = - 12 мкм.</w:t>
      </w:r>
    </w:p>
    <w:p w:rsidR="001A632B" w:rsidRPr="001A632B" w:rsidRDefault="001A632B" w:rsidP="003F595B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Определите предельные размеры и величину допуска отверстия.</w:t>
      </w:r>
    </w:p>
    <w:p w:rsidR="001A632B" w:rsidRDefault="001A632B" w:rsidP="003F595B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Постройте графическую схему поля допуска отверстия.</w:t>
      </w:r>
    </w:p>
    <w:p w:rsidR="00831807" w:rsidRPr="00B2055B" w:rsidRDefault="00831807" w:rsidP="00B2055B">
      <w:pPr>
        <w:pStyle w:val="a3"/>
      </w:pPr>
    </w:p>
    <w:p w:rsidR="00831807" w:rsidRPr="00831807" w:rsidRDefault="00831807" w:rsidP="008318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1807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1A632B" w:rsidRPr="001A632B" w:rsidRDefault="001A632B" w:rsidP="0083180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Для партии штифтов диаметром 32 мм установлены предельные размеры:</w:t>
      </w:r>
    </w:p>
    <w:p w:rsidR="001A632B" w:rsidRPr="001A632B" w:rsidRDefault="001A632B" w:rsidP="008318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31807">
        <w:rPr>
          <w:rFonts w:ascii="Times New Roman" w:hAnsi="Times New Roman" w:cs="Times New Roman"/>
          <w:i/>
          <w:sz w:val="28"/>
          <w:szCs w:val="28"/>
        </w:rPr>
        <w:t>dmax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 xml:space="preserve"> = 32,03 мм, </w:t>
      </w:r>
      <w:proofErr w:type="spellStart"/>
      <w:r w:rsidRPr="00831807">
        <w:rPr>
          <w:rFonts w:ascii="Times New Roman" w:hAnsi="Times New Roman" w:cs="Times New Roman"/>
          <w:i/>
          <w:sz w:val="28"/>
          <w:szCs w:val="28"/>
        </w:rPr>
        <w:t>dmin</w:t>
      </w:r>
      <w:proofErr w:type="spellEnd"/>
      <w:r w:rsidRPr="001A632B">
        <w:rPr>
          <w:rFonts w:ascii="Times New Roman" w:hAnsi="Times New Roman" w:cs="Times New Roman"/>
          <w:sz w:val="28"/>
          <w:szCs w:val="28"/>
        </w:rPr>
        <w:t> = 31,97 мм.</w:t>
      </w:r>
    </w:p>
    <w:p w:rsidR="001A632B" w:rsidRPr="001A632B" w:rsidRDefault="001A632B" w:rsidP="0083180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В партии попались штифты, имеющие размеры:</w:t>
      </w:r>
    </w:p>
    <w:p w:rsidR="001A632B" w:rsidRPr="001A632B" w:rsidRDefault="001A632B" w:rsidP="008318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1807">
        <w:rPr>
          <w:rFonts w:ascii="Times New Roman" w:hAnsi="Times New Roman" w:cs="Times New Roman"/>
          <w:i/>
          <w:sz w:val="28"/>
          <w:szCs w:val="28"/>
        </w:rPr>
        <w:t>dr</w:t>
      </w:r>
      <w:r w:rsidRPr="00831807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32,11 мм, </w:t>
      </w:r>
      <w:r w:rsidRPr="00831807">
        <w:rPr>
          <w:rFonts w:ascii="Times New Roman" w:hAnsi="Times New Roman" w:cs="Times New Roman"/>
          <w:i/>
          <w:sz w:val="28"/>
          <w:szCs w:val="28"/>
        </w:rPr>
        <w:t>dr</w:t>
      </w:r>
      <w:r w:rsidRPr="00831807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1A632B">
        <w:rPr>
          <w:rFonts w:ascii="Times New Roman" w:hAnsi="Times New Roman" w:cs="Times New Roman"/>
          <w:sz w:val="28"/>
          <w:szCs w:val="28"/>
        </w:rPr>
        <w:t xml:space="preserve"> = 31,96 мм, </w:t>
      </w:r>
      <w:r w:rsidRPr="00831807">
        <w:rPr>
          <w:rFonts w:ascii="Times New Roman" w:hAnsi="Times New Roman" w:cs="Times New Roman"/>
          <w:i/>
          <w:sz w:val="28"/>
          <w:szCs w:val="28"/>
        </w:rPr>
        <w:t>dr3</w:t>
      </w:r>
      <w:r w:rsidRPr="001A632B">
        <w:rPr>
          <w:rFonts w:ascii="Times New Roman" w:hAnsi="Times New Roman" w:cs="Times New Roman"/>
          <w:sz w:val="28"/>
          <w:szCs w:val="28"/>
        </w:rPr>
        <w:t> = 32,015 мм.</w:t>
      </w:r>
    </w:p>
    <w:p w:rsidR="001A632B" w:rsidRPr="001A632B" w:rsidRDefault="001A632B" w:rsidP="003F595B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Определить годность этих штифтов путем построения полей допусков.</w:t>
      </w:r>
    </w:p>
    <w:p w:rsidR="001A632B" w:rsidRPr="001A632B" w:rsidRDefault="001A632B" w:rsidP="003F595B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32B">
        <w:rPr>
          <w:rFonts w:ascii="Times New Roman" w:hAnsi="Times New Roman" w:cs="Times New Roman"/>
          <w:sz w:val="28"/>
          <w:szCs w:val="28"/>
        </w:rPr>
        <w:t>Укажите на схеме поля допуска предельные и действительные отклонения, а также предельные и действительные размеры.</w:t>
      </w:r>
    </w:p>
    <w:p w:rsidR="0041581C" w:rsidRPr="00831807" w:rsidRDefault="001A632B" w:rsidP="00831807">
      <w:pPr>
        <w:pStyle w:val="a3"/>
      </w:pPr>
      <w:r w:rsidRPr="001A632B">
        <w:br/>
      </w:r>
    </w:p>
    <w:p w:rsidR="00A469E0" w:rsidRPr="00421638" w:rsidRDefault="00642B7B" w:rsidP="00A469E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2.3</w:t>
      </w:r>
      <w:r w:rsidR="00A469E0" w:rsidRPr="004216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469E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Критерии работ </w:t>
      </w:r>
    </w:p>
    <w:p w:rsidR="00A469E0" w:rsidRPr="002502A4" w:rsidRDefault="00A469E0" w:rsidP="002502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502A4">
        <w:rPr>
          <w:rFonts w:ascii="Times New Roman" w:hAnsi="Times New Roman" w:cs="Times New Roman"/>
          <w:sz w:val="28"/>
          <w:szCs w:val="28"/>
          <w:lang w:val="tt-RU"/>
        </w:rPr>
        <w:t xml:space="preserve">Оценка </w:t>
      </w:r>
      <w:r w:rsidR="002502A4">
        <w:rPr>
          <w:rFonts w:ascii="Cambria Math" w:hAnsi="Cambria Math" w:cs="Times New Roman"/>
          <w:sz w:val="28"/>
          <w:szCs w:val="28"/>
          <w:lang w:val="tt-RU"/>
        </w:rPr>
        <w:t>«</w:t>
      </w:r>
      <w:r w:rsidR="0040249D">
        <w:rPr>
          <w:rFonts w:ascii="Times New Roman" w:hAnsi="Times New Roman" w:cs="Times New Roman"/>
          <w:sz w:val="28"/>
          <w:szCs w:val="28"/>
          <w:lang w:val="tt-RU"/>
        </w:rPr>
        <w:t>зачтено</w:t>
      </w:r>
      <w:r w:rsidR="002502A4">
        <w:rPr>
          <w:rFonts w:ascii="Cambria Math" w:hAnsi="Cambria Math" w:cs="Times New Roman"/>
          <w:sz w:val="28"/>
          <w:szCs w:val="28"/>
          <w:lang w:val="tt-RU"/>
        </w:rPr>
        <w:t>»</w:t>
      </w:r>
      <w:r w:rsidRPr="002502A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502A4">
        <w:rPr>
          <w:rFonts w:ascii="Times New Roman" w:eastAsiaTheme="minorEastAsia" w:hAnsi="Times New Roman" w:cs="Times New Roman"/>
          <w:sz w:val="28"/>
          <w:szCs w:val="28"/>
          <w:lang w:val="tt-RU"/>
        </w:rPr>
        <w:t>–</w:t>
      </w:r>
      <w:r w:rsidRPr="002502A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0249D">
        <w:rPr>
          <w:rFonts w:ascii="Times New Roman" w:hAnsi="Times New Roman" w:cs="Times New Roman"/>
          <w:sz w:val="28"/>
          <w:szCs w:val="28"/>
          <w:lang w:val="tt-RU"/>
        </w:rPr>
        <w:t xml:space="preserve">конторольная </w:t>
      </w:r>
      <w:r w:rsidRPr="002502A4">
        <w:rPr>
          <w:rFonts w:ascii="Times New Roman" w:eastAsia="Calibri" w:hAnsi="Times New Roman" w:cs="Times New Roman"/>
          <w:sz w:val="28"/>
          <w:szCs w:val="28"/>
        </w:rPr>
        <w:t>работа выполнена полностью без ошибок и недочетов</w:t>
      </w:r>
      <w:r w:rsidR="002502A4">
        <w:rPr>
          <w:rFonts w:ascii="Times New Roman" w:eastAsia="Calibri" w:hAnsi="Times New Roman" w:cs="Times New Roman"/>
          <w:sz w:val="28"/>
          <w:szCs w:val="28"/>
        </w:rPr>
        <w:t>, аккуратно и чисто,</w:t>
      </w:r>
      <w:r w:rsidRPr="002502A4">
        <w:rPr>
          <w:rFonts w:ascii="Times New Roman" w:hAnsi="Times New Roman" w:cs="Times New Roman"/>
          <w:sz w:val="28"/>
          <w:szCs w:val="28"/>
        </w:rPr>
        <w:t xml:space="preserve">  в соответствии с требованиями оформления работ</w:t>
      </w:r>
      <w:r w:rsidR="002502A4">
        <w:rPr>
          <w:rFonts w:ascii="Times New Roman" w:hAnsi="Times New Roman" w:cs="Times New Roman"/>
          <w:sz w:val="28"/>
          <w:szCs w:val="28"/>
        </w:rPr>
        <w:t>ы</w:t>
      </w:r>
      <w:r w:rsidRPr="002502A4">
        <w:rPr>
          <w:rFonts w:ascii="Times New Roman" w:hAnsi="Times New Roman" w:cs="Times New Roman"/>
          <w:sz w:val="28"/>
          <w:szCs w:val="28"/>
        </w:rPr>
        <w:t>.</w:t>
      </w:r>
    </w:p>
    <w:p w:rsidR="00A469E0" w:rsidRPr="0040249D" w:rsidRDefault="00A469E0" w:rsidP="0040249D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502A4">
        <w:rPr>
          <w:rFonts w:ascii="Times New Roman" w:hAnsi="Times New Roman" w:cs="Times New Roman"/>
          <w:sz w:val="28"/>
          <w:szCs w:val="28"/>
          <w:lang w:val="tt-RU"/>
        </w:rPr>
        <w:t xml:space="preserve">Оценка </w:t>
      </w:r>
      <w:r w:rsidR="002502A4">
        <w:rPr>
          <w:rFonts w:ascii="Cambria Math" w:hAnsi="Cambria Math" w:cs="Times New Roman"/>
          <w:sz w:val="28"/>
          <w:szCs w:val="28"/>
          <w:lang w:val="tt-RU"/>
        </w:rPr>
        <w:t>«</w:t>
      </w:r>
      <w:r w:rsidR="0040249D">
        <w:rPr>
          <w:rFonts w:ascii="Times New Roman" w:hAnsi="Times New Roman" w:cs="Times New Roman"/>
          <w:sz w:val="28"/>
          <w:szCs w:val="28"/>
          <w:lang w:val="tt-RU"/>
        </w:rPr>
        <w:t>не зачтено</w:t>
      </w:r>
      <w:r w:rsidR="002502A4">
        <w:rPr>
          <w:rFonts w:ascii="Cambria Math" w:hAnsi="Cambria Math" w:cs="Times New Roman"/>
          <w:sz w:val="28"/>
          <w:szCs w:val="28"/>
          <w:lang w:val="tt-RU"/>
        </w:rPr>
        <w:t>»</w:t>
      </w:r>
      <w:r w:rsidRPr="002502A4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2502A4">
        <w:rPr>
          <w:rFonts w:ascii="Times New Roman" w:eastAsiaTheme="minorEastAsia" w:hAnsi="Times New Roman" w:cs="Times New Roman"/>
          <w:sz w:val="28"/>
          <w:szCs w:val="28"/>
          <w:lang w:val="tt-RU"/>
        </w:rPr>
        <w:t>–</w:t>
      </w:r>
      <w:r w:rsidRPr="002502A4">
        <w:rPr>
          <w:rFonts w:ascii="Times New Roman" w:hAnsi="Times New Roman" w:cs="Times New Roman"/>
          <w:sz w:val="28"/>
          <w:szCs w:val="28"/>
        </w:rPr>
        <w:t xml:space="preserve"> </w:t>
      </w:r>
      <w:r w:rsidR="0040249D">
        <w:rPr>
          <w:rFonts w:ascii="Times New Roman" w:hAnsi="Times New Roman" w:cs="Times New Roman"/>
          <w:sz w:val="28"/>
          <w:szCs w:val="28"/>
        </w:rPr>
        <w:t xml:space="preserve">контрольная </w:t>
      </w:r>
      <w:r w:rsidRPr="002502A4">
        <w:rPr>
          <w:rFonts w:ascii="Times New Roman" w:eastAsia="Calibri" w:hAnsi="Times New Roman" w:cs="Times New Roman"/>
          <w:sz w:val="28"/>
          <w:szCs w:val="28"/>
        </w:rPr>
        <w:t>работа пра</w:t>
      </w:r>
      <w:r w:rsidRPr="002502A4">
        <w:rPr>
          <w:rFonts w:ascii="Times New Roman" w:hAnsi="Times New Roman" w:cs="Times New Roman"/>
          <w:sz w:val="28"/>
          <w:szCs w:val="28"/>
        </w:rPr>
        <w:t>вильно выполнена менее чем на 2/</w:t>
      </w:r>
      <w:r w:rsidRPr="002502A4">
        <w:rPr>
          <w:rFonts w:ascii="Times New Roman" w:eastAsia="Calibri" w:hAnsi="Times New Roman" w:cs="Times New Roman"/>
          <w:sz w:val="28"/>
          <w:szCs w:val="28"/>
        </w:rPr>
        <w:t>3 всего объема или число ошибок и недочето</w:t>
      </w:r>
      <w:r w:rsidR="0040249D">
        <w:rPr>
          <w:rFonts w:ascii="Times New Roman" w:eastAsia="Calibri" w:hAnsi="Times New Roman" w:cs="Times New Roman"/>
          <w:sz w:val="28"/>
          <w:szCs w:val="28"/>
        </w:rPr>
        <w:t>в превышает норму</w:t>
      </w:r>
      <w:r w:rsidRPr="002502A4">
        <w:rPr>
          <w:rFonts w:ascii="Times New Roman" w:hAnsi="Times New Roman" w:cs="Times New Roman"/>
          <w:sz w:val="28"/>
          <w:szCs w:val="28"/>
        </w:rPr>
        <w:t>.</w:t>
      </w:r>
    </w:p>
    <w:p w:rsidR="00642B7B" w:rsidRDefault="00642B7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B7B" w:rsidRDefault="00642B7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55B" w:rsidRDefault="00B2055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55B" w:rsidRDefault="00B2055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55B" w:rsidRDefault="00B2055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55B" w:rsidRDefault="00B2055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55B" w:rsidRDefault="00B2055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810" w:rsidRDefault="00DA4810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810" w:rsidRDefault="00DA4810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55B" w:rsidRDefault="00B2055B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9E0" w:rsidRDefault="003573C9" w:rsidP="003573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3C9">
        <w:rPr>
          <w:rFonts w:ascii="Times New Roman" w:hAnsi="Times New Roman" w:cs="Times New Roman"/>
          <w:b/>
          <w:sz w:val="28"/>
          <w:szCs w:val="28"/>
        </w:rPr>
        <w:lastRenderedPageBreak/>
        <w:t>3  СПИСОК ЛИТЕРАТУРЫ</w:t>
      </w:r>
    </w:p>
    <w:p w:rsidR="003573C9" w:rsidRPr="00831807" w:rsidRDefault="003573C9" w:rsidP="008318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1807" w:rsidRPr="00831807" w:rsidRDefault="00831807" w:rsidP="0083180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807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831807" w:rsidRPr="00831807" w:rsidRDefault="00831807" w:rsidP="0083180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07">
        <w:rPr>
          <w:rFonts w:ascii="Times New Roman" w:hAnsi="Times New Roman" w:cs="Times New Roman"/>
          <w:sz w:val="28"/>
          <w:szCs w:val="28"/>
        </w:rPr>
        <w:t xml:space="preserve">1. </w:t>
      </w:r>
      <w:r w:rsidRPr="00831807">
        <w:rPr>
          <w:rFonts w:ascii="Times New Roman" w:hAnsi="Times New Roman" w:cs="Times New Roman"/>
          <w:iCs/>
          <w:sz w:val="28"/>
          <w:szCs w:val="28"/>
        </w:rPr>
        <w:t xml:space="preserve">Сергеев А. Г. </w:t>
      </w:r>
      <w:r w:rsidRPr="00831807">
        <w:rPr>
          <w:rFonts w:ascii="Times New Roman" w:hAnsi="Times New Roman" w:cs="Times New Roman"/>
          <w:sz w:val="28"/>
          <w:szCs w:val="28"/>
        </w:rPr>
        <w:t>Метрология</w:t>
      </w:r>
      <w:proofErr w:type="gramStart"/>
      <w:r w:rsidRPr="008318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1807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А. Г. Сергеев. – Изд. 3-е,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>. и доп. – Москва</w:t>
      </w:r>
      <w:proofErr w:type="gramStart"/>
      <w:r w:rsidRPr="008318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 xml:space="preserve">, 2017. – 325 с. // ЭБС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 xml:space="preserve"> [сайт]. – URL</w:t>
      </w:r>
      <w:proofErr w:type="gramStart"/>
      <w:r w:rsidRPr="008318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180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831807">
          <w:rPr>
            <w:rStyle w:val="af5"/>
            <w:rFonts w:ascii="Times New Roman" w:hAnsi="Times New Roman" w:cs="Times New Roman"/>
            <w:sz w:val="28"/>
            <w:szCs w:val="28"/>
          </w:rPr>
          <w:t>https://www.biblio-online.ru</w:t>
        </w:r>
      </w:hyperlink>
      <w:r w:rsidRPr="00831807">
        <w:rPr>
          <w:rFonts w:ascii="Times New Roman" w:hAnsi="Times New Roman" w:cs="Times New Roman"/>
          <w:sz w:val="28"/>
          <w:szCs w:val="28"/>
        </w:rPr>
        <w:t xml:space="preserve"> . – Текст : электронный.</w:t>
      </w:r>
    </w:p>
    <w:p w:rsidR="00831807" w:rsidRPr="00831807" w:rsidRDefault="00831807" w:rsidP="0083180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07">
        <w:rPr>
          <w:rFonts w:ascii="Times New Roman" w:hAnsi="Times New Roman" w:cs="Times New Roman"/>
          <w:sz w:val="28"/>
          <w:szCs w:val="28"/>
        </w:rPr>
        <w:t xml:space="preserve">2. Мещеряков Е. А. Метрология. Теория измерений : учебник и практикум для СПО / В. А. Мещеряков, Е. А.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Бадеева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 xml:space="preserve">, Е. В.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Шалобаев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 xml:space="preserve"> ; под общ</w:t>
      </w:r>
      <w:proofErr w:type="gramStart"/>
      <w:r w:rsidRPr="008318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318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18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31807">
        <w:rPr>
          <w:rFonts w:ascii="Times New Roman" w:hAnsi="Times New Roman" w:cs="Times New Roman"/>
          <w:sz w:val="28"/>
          <w:szCs w:val="28"/>
        </w:rPr>
        <w:t xml:space="preserve">ед. Т. И. Мурашкиной. –  Изд. 2-е,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>. и доп. – Москва</w:t>
      </w:r>
      <w:proofErr w:type="gramStart"/>
      <w:r w:rsidRPr="008318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 xml:space="preserve">, 2017. – 155 с.// ЭБС </w:t>
      </w:r>
      <w:proofErr w:type="spellStart"/>
      <w:r w:rsidRPr="0083180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31807">
        <w:rPr>
          <w:rFonts w:ascii="Times New Roman" w:hAnsi="Times New Roman" w:cs="Times New Roman"/>
          <w:sz w:val="28"/>
          <w:szCs w:val="28"/>
        </w:rPr>
        <w:t xml:space="preserve"> [сайт]. – URL</w:t>
      </w:r>
      <w:proofErr w:type="gramStart"/>
      <w:r w:rsidRPr="00831807">
        <w:rPr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="00754D42" w:rsidRPr="00831807">
        <w:rPr>
          <w:rFonts w:ascii="Times New Roman" w:hAnsi="Times New Roman" w:cs="Times New Roman"/>
          <w:sz w:val="28"/>
          <w:szCs w:val="28"/>
        </w:rPr>
        <w:fldChar w:fldCharType="begin"/>
      </w:r>
      <w:r w:rsidRPr="00831807">
        <w:rPr>
          <w:rFonts w:ascii="Times New Roman" w:hAnsi="Times New Roman" w:cs="Times New Roman"/>
          <w:sz w:val="28"/>
          <w:szCs w:val="28"/>
        </w:rPr>
        <w:instrText xml:space="preserve"> HYPERLINK "https://biblio-online.ru/" </w:instrText>
      </w:r>
      <w:r w:rsidR="00754D42" w:rsidRPr="00831807">
        <w:rPr>
          <w:rFonts w:ascii="Times New Roman" w:hAnsi="Times New Roman" w:cs="Times New Roman"/>
          <w:sz w:val="28"/>
          <w:szCs w:val="28"/>
        </w:rPr>
        <w:fldChar w:fldCharType="separate"/>
      </w:r>
      <w:r w:rsidRPr="00831807">
        <w:rPr>
          <w:rStyle w:val="af5"/>
          <w:rFonts w:ascii="Times New Roman" w:hAnsi="Times New Roman" w:cs="Times New Roman"/>
          <w:sz w:val="28"/>
          <w:szCs w:val="28"/>
        </w:rPr>
        <w:t>https</w:t>
      </w:r>
      <w:proofErr w:type="spellEnd"/>
      <w:r w:rsidRPr="00831807">
        <w:rPr>
          <w:rStyle w:val="af5"/>
          <w:rFonts w:ascii="Times New Roman" w:hAnsi="Times New Roman" w:cs="Times New Roman"/>
          <w:sz w:val="28"/>
          <w:szCs w:val="28"/>
        </w:rPr>
        <w:t>://</w:t>
      </w:r>
      <w:proofErr w:type="spellStart"/>
      <w:r w:rsidRPr="00831807">
        <w:rPr>
          <w:rStyle w:val="af5"/>
          <w:rFonts w:ascii="Times New Roman" w:hAnsi="Times New Roman" w:cs="Times New Roman"/>
          <w:sz w:val="28"/>
          <w:szCs w:val="28"/>
        </w:rPr>
        <w:t>www.biblio-online.ru</w:t>
      </w:r>
      <w:proofErr w:type="spellEnd"/>
      <w:r w:rsidR="00754D42" w:rsidRPr="00831807">
        <w:rPr>
          <w:rFonts w:ascii="Times New Roman" w:hAnsi="Times New Roman" w:cs="Times New Roman"/>
          <w:sz w:val="28"/>
          <w:szCs w:val="28"/>
        </w:rPr>
        <w:fldChar w:fldCharType="end"/>
      </w:r>
      <w:r w:rsidRPr="00831807">
        <w:rPr>
          <w:rFonts w:ascii="Times New Roman" w:hAnsi="Times New Roman" w:cs="Times New Roman"/>
          <w:sz w:val="28"/>
          <w:szCs w:val="28"/>
        </w:rPr>
        <w:t>. – Текст : электронный.</w:t>
      </w:r>
    </w:p>
    <w:p w:rsidR="00A469E0" w:rsidRDefault="00A469E0" w:rsidP="00706731">
      <w:pPr>
        <w:ind w:firstLine="708"/>
      </w:pPr>
    </w:p>
    <w:p w:rsidR="00A469E0" w:rsidRDefault="00A469E0" w:rsidP="00706731">
      <w:pPr>
        <w:ind w:firstLine="708"/>
      </w:pPr>
    </w:p>
    <w:p w:rsidR="00A469E0" w:rsidRDefault="00A469E0" w:rsidP="00706731">
      <w:pPr>
        <w:ind w:firstLine="708"/>
      </w:pPr>
    </w:p>
    <w:p w:rsidR="00A469E0" w:rsidRDefault="00A469E0" w:rsidP="00706731">
      <w:pPr>
        <w:ind w:firstLine="708"/>
      </w:pPr>
    </w:p>
    <w:p w:rsidR="00A469E0" w:rsidRDefault="00A469E0" w:rsidP="00706731">
      <w:pPr>
        <w:ind w:firstLine="708"/>
      </w:pPr>
    </w:p>
    <w:p w:rsidR="00284C50" w:rsidRDefault="00284C50" w:rsidP="00706731">
      <w:pPr>
        <w:ind w:firstLine="708"/>
      </w:pPr>
    </w:p>
    <w:p w:rsidR="00284C50" w:rsidRDefault="00284C50" w:rsidP="00706731">
      <w:pPr>
        <w:ind w:firstLine="708"/>
      </w:pPr>
    </w:p>
    <w:p w:rsidR="00284C50" w:rsidRDefault="00284C50" w:rsidP="00706731">
      <w:pPr>
        <w:ind w:firstLine="708"/>
      </w:pPr>
    </w:p>
    <w:p w:rsidR="00284C50" w:rsidRDefault="00284C50" w:rsidP="00706731">
      <w:pPr>
        <w:ind w:firstLine="708"/>
      </w:pPr>
    </w:p>
    <w:p w:rsidR="00284C50" w:rsidRDefault="00284C50" w:rsidP="00706731">
      <w:pPr>
        <w:ind w:firstLine="708"/>
      </w:pPr>
    </w:p>
    <w:sectPr w:rsidR="00284C50" w:rsidSect="00965FD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3AC" w:rsidRDefault="009343AC" w:rsidP="00706731">
      <w:pPr>
        <w:spacing w:after="0" w:line="240" w:lineRule="auto"/>
      </w:pPr>
      <w:r>
        <w:separator/>
      </w:r>
    </w:p>
  </w:endnote>
  <w:endnote w:type="continuationSeparator" w:id="0">
    <w:p w:rsidR="009343AC" w:rsidRDefault="009343AC" w:rsidP="00706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86984"/>
      <w:docPartObj>
        <w:docPartGallery w:val="Page Numbers (Bottom of Page)"/>
        <w:docPartUnique/>
      </w:docPartObj>
    </w:sdtPr>
    <w:sdtContent>
      <w:p w:rsidR="008F5E04" w:rsidRDefault="00754D42">
        <w:pPr>
          <w:pStyle w:val="ab"/>
          <w:jc w:val="center"/>
        </w:pPr>
        <w:fldSimple w:instr=" PAGE   \* MERGEFORMAT ">
          <w:r w:rsidR="00062BAE">
            <w:rPr>
              <w:noProof/>
            </w:rPr>
            <w:t>1</w:t>
          </w:r>
        </w:fldSimple>
      </w:p>
    </w:sdtContent>
  </w:sdt>
  <w:p w:rsidR="008F5E04" w:rsidRDefault="008F5E0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3AC" w:rsidRDefault="009343AC" w:rsidP="00706731">
      <w:pPr>
        <w:spacing w:after="0" w:line="240" w:lineRule="auto"/>
      </w:pPr>
      <w:r>
        <w:separator/>
      </w:r>
    </w:p>
  </w:footnote>
  <w:footnote w:type="continuationSeparator" w:id="0">
    <w:p w:rsidR="009343AC" w:rsidRDefault="009343AC" w:rsidP="00706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51C"/>
    <w:multiLevelType w:val="hybridMultilevel"/>
    <w:tmpl w:val="CE96E1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5243"/>
    <w:multiLevelType w:val="hybridMultilevel"/>
    <w:tmpl w:val="32660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32685"/>
    <w:multiLevelType w:val="hybridMultilevel"/>
    <w:tmpl w:val="057CBC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0A0"/>
    <w:multiLevelType w:val="hybridMultilevel"/>
    <w:tmpl w:val="699C1C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B5F7B"/>
    <w:multiLevelType w:val="hybridMultilevel"/>
    <w:tmpl w:val="6AE8A9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D4BCB"/>
    <w:multiLevelType w:val="hybridMultilevel"/>
    <w:tmpl w:val="E6BA2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119A5"/>
    <w:multiLevelType w:val="hybridMultilevel"/>
    <w:tmpl w:val="22440E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3780E"/>
    <w:multiLevelType w:val="hybridMultilevel"/>
    <w:tmpl w:val="F17A88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269EF"/>
    <w:multiLevelType w:val="hybridMultilevel"/>
    <w:tmpl w:val="681A32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E625A"/>
    <w:multiLevelType w:val="hybridMultilevel"/>
    <w:tmpl w:val="C7C2EA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008F3"/>
    <w:multiLevelType w:val="hybridMultilevel"/>
    <w:tmpl w:val="2BAE2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E420E"/>
    <w:multiLevelType w:val="hybridMultilevel"/>
    <w:tmpl w:val="B95475D8"/>
    <w:lvl w:ilvl="0" w:tplc="33B862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F22EC"/>
    <w:multiLevelType w:val="hybridMultilevel"/>
    <w:tmpl w:val="FEAE15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20268"/>
    <w:multiLevelType w:val="hybridMultilevel"/>
    <w:tmpl w:val="149C29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605CB"/>
    <w:multiLevelType w:val="hybridMultilevel"/>
    <w:tmpl w:val="EEC6AA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A0037"/>
    <w:multiLevelType w:val="hybridMultilevel"/>
    <w:tmpl w:val="D2A210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DF67FA"/>
    <w:multiLevelType w:val="hybridMultilevel"/>
    <w:tmpl w:val="8070E6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759D1"/>
    <w:multiLevelType w:val="hybridMultilevel"/>
    <w:tmpl w:val="ED5EC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2001B"/>
    <w:multiLevelType w:val="hybridMultilevel"/>
    <w:tmpl w:val="7CB484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93D7B"/>
    <w:multiLevelType w:val="hybridMultilevel"/>
    <w:tmpl w:val="B4849E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BA0B11"/>
    <w:multiLevelType w:val="hybridMultilevel"/>
    <w:tmpl w:val="BCF0D2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7901F96"/>
    <w:multiLevelType w:val="hybridMultilevel"/>
    <w:tmpl w:val="04045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A6CBE"/>
    <w:multiLevelType w:val="hybridMultilevel"/>
    <w:tmpl w:val="1C707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D145B"/>
    <w:multiLevelType w:val="hybridMultilevel"/>
    <w:tmpl w:val="2CFE6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296321"/>
    <w:multiLevelType w:val="hybridMultilevel"/>
    <w:tmpl w:val="8AF683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62940"/>
    <w:multiLevelType w:val="hybridMultilevel"/>
    <w:tmpl w:val="51C2D1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3A3B03"/>
    <w:multiLevelType w:val="hybridMultilevel"/>
    <w:tmpl w:val="1F8CA4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C5C42"/>
    <w:multiLevelType w:val="hybridMultilevel"/>
    <w:tmpl w:val="2132B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12120"/>
    <w:multiLevelType w:val="hybridMultilevel"/>
    <w:tmpl w:val="E272DA74"/>
    <w:lvl w:ilvl="0" w:tplc="0D7468E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30042F"/>
    <w:multiLevelType w:val="hybridMultilevel"/>
    <w:tmpl w:val="6562E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2651C0"/>
    <w:multiLevelType w:val="hybridMultilevel"/>
    <w:tmpl w:val="E22EB5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35A10"/>
    <w:multiLevelType w:val="hybridMultilevel"/>
    <w:tmpl w:val="CF4632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A04B3B"/>
    <w:multiLevelType w:val="hybridMultilevel"/>
    <w:tmpl w:val="B63486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0768E"/>
    <w:multiLevelType w:val="hybridMultilevel"/>
    <w:tmpl w:val="02B06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0C014B"/>
    <w:multiLevelType w:val="hybridMultilevel"/>
    <w:tmpl w:val="88964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2077D1"/>
    <w:multiLevelType w:val="hybridMultilevel"/>
    <w:tmpl w:val="AE9C17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6F70A0"/>
    <w:multiLevelType w:val="hybridMultilevel"/>
    <w:tmpl w:val="18A85B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9C1F8B"/>
    <w:multiLevelType w:val="hybridMultilevel"/>
    <w:tmpl w:val="7B3C0A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920DA3"/>
    <w:multiLevelType w:val="hybridMultilevel"/>
    <w:tmpl w:val="C6C4F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34306F"/>
    <w:multiLevelType w:val="hybridMultilevel"/>
    <w:tmpl w:val="B3CE9C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12"/>
  </w:num>
  <w:num w:numId="8">
    <w:abstractNumId w:val="27"/>
  </w:num>
  <w:num w:numId="9">
    <w:abstractNumId w:val="3"/>
  </w:num>
  <w:num w:numId="10">
    <w:abstractNumId w:val="19"/>
  </w:num>
  <w:num w:numId="11">
    <w:abstractNumId w:val="16"/>
  </w:num>
  <w:num w:numId="12">
    <w:abstractNumId w:val="22"/>
  </w:num>
  <w:num w:numId="13">
    <w:abstractNumId w:val="14"/>
  </w:num>
  <w:num w:numId="14">
    <w:abstractNumId w:val="23"/>
  </w:num>
  <w:num w:numId="15">
    <w:abstractNumId w:val="4"/>
  </w:num>
  <w:num w:numId="16">
    <w:abstractNumId w:val="32"/>
  </w:num>
  <w:num w:numId="17">
    <w:abstractNumId w:val="39"/>
  </w:num>
  <w:num w:numId="18">
    <w:abstractNumId w:val="8"/>
  </w:num>
  <w:num w:numId="19">
    <w:abstractNumId w:val="13"/>
  </w:num>
  <w:num w:numId="20">
    <w:abstractNumId w:val="15"/>
  </w:num>
  <w:num w:numId="21">
    <w:abstractNumId w:val="5"/>
  </w:num>
  <w:num w:numId="22">
    <w:abstractNumId w:val="10"/>
  </w:num>
  <w:num w:numId="23">
    <w:abstractNumId w:val="7"/>
  </w:num>
  <w:num w:numId="24">
    <w:abstractNumId w:val="18"/>
  </w:num>
  <w:num w:numId="25">
    <w:abstractNumId w:val="24"/>
  </w:num>
  <w:num w:numId="26">
    <w:abstractNumId w:val="30"/>
  </w:num>
  <w:num w:numId="27">
    <w:abstractNumId w:val="26"/>
  </w:num>
  <w:num w:numId="28">
    <w:abstractNumId w:val="31"/>
  </w:num>
  <w:num w:numId="29">
    <w:abstractNumId w:val="35"/>
  </w:num>
  <w:num w:numId="30">
    <w:abstractNumId w:val="37"/>
  </w:num>
  <w:num w:numId="31">
    <w:abstractNumId w:val="25"/>
  </w:num>
  <w:num w:numId="32">
    <w:abstractNumId w:val="36"/>
  </w:num>
  <w:num w:numId="33">
    <w:abstractNumId w:val="29"/>
  </w:num>
  <w:num w:numId="34">
    <w:abstractNumId w:val="38"/>
  </w:num>
  <w:num w:numId="35">
    <w:abstractNumId w:val="1"/>
  </w:num>
  <w:num w:numId="36">
    <w:abstractNumId w:val="17"/>
  </w:num>
  <w:num w:numId="37">
    <w:abstractNumId w:val="33"/>
  </w:num>
  <w:num w:numId="38">
    <w:abstractNumId w:val="34"/>
  </w:num>
  <w:num w:numId="39">
    <w:abstractNumId w:val="21"/>
  </w:num>
  <w:num w:numId="40">
    <w:abstractNumId w:val="2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7B3CCA"/>
    <w:rsid w:val="00000C43"/>
    <w:rsid w:val="00004CAB"/>
    <w:rsid w:val="00007F4D"/>
    <w:rsid w:val="00010FD7"/>
    <w:rsid w:val="00021730"/>
    <w:rsid w:val="00024DE7"/>
    <w:rsid w:val="00032F8E"/>
    <w:rsid w:val="00034B92"/>
    <w:rsid w:val="000405B9"/>
    <w:rsid w:val="000435BB"/>
    <w:rsid w:val="00044166"/>
    <w:rsid w:val="000446F0"/>
    <w:rsid w:val="00053724"/>
    <w:rsid w:val="000566DF"/>
    <w:rsid w:val="00062BAE"/>
    <w:rsid w:val="00067D28"/>
    <w:rsid w:val="00074154"/>
    <w:rsid w:val="0008500D"/>
    <w:rsid w:val="000939BB"/>
    <w:rsid w:val="00094D46"/>
    <w:rsid w:val="000A5CFE"/>
    <w:rsid w:val="000C0767"/>
    <w:rsid w:val="000D6D75"/>
    <w:rsid w:val="000E6012"/>
    <w:rsid w:val="000F2418"/>
    <w:rsid w:val="000F5B5E"/>
    <w:rsid w:val="000F7A02"/>
    <w:rsid w:val="0011009D"/>
    <w:rsid w:val="00111711"/>
    <w:rsid w:val="00113292"/>
    <w:rsid w:val="00123201"/>
    <w:rsid w:val="00126F8B"/>
    <w:rsid w:val="00130517"/>
    <w:rsid w:val="00132912"/>
    <w:rsid w:val="00133C44"/>
    <w:rsid w:val="00137610"/>
    <w:rsid w:val="0014434B"/>
    <w:rsid w:val="00153E5F"/>
    <w:rsid w:val="00167BA8"/>
    <w:rsid w:val="00171FD9"/>
    <w:rsid w:val="00172C68"/>
    <w:rsid w:val="001762E1"/>
    <w:rsid w:val="00177781"/>
    <w:rsid w:val="00190959"/>
    <w:rsid w:val="00192423"/>
    <w:rsid w:val="001A1C0D"/>
    <w:rsid w:val="001A597C"/>
    <w:rsid w:val="001A632B"/>
    <w:rsid w:val="001C099B"/>
    <w:rsid w:val="001C3CD6"/>
    <w:rsid w:val="001C4C03"/>
    <w:rsid w:val="001C7AEB"/>
    <w:rsid w:val="001C7BF2"/>
    <w:rsid w:val="001D23A1"/>
    <w:rsid w:val="001D2845"/>
    <w:rsid w:val="001D2F6E"/>
    <w:rsid w:val="001D611E"/>
    <w:rsid w:val="001F0DB4"/>
    <w:rsid w:val="001F4D29"/>
    <w:rsid w:val="00213D5E"/>
    <w:rsid w:val="00227E37"/>
    <w:rsid w:val="0023364B"/>
    <w:rsid w:val="00234077"/>
    <w:rsid w:val="00234174"/>
    <w:rsid w:val="00234CBE"/>
    <w:rsid w:val="002502A4"/>
    <w:rsid w:val="00250925"/>
    <w:rsid w:val="00254D87"/>
    <w:rsid w:val="002619FC"/>
    <w:rsid w:val="00261B24"/>
    <w:rsid w:val="00261FED"/>
    <w:rsid w:val="002802A2"/>
    <w:rsid w:val="00284C50"/>
    <w:rsid w:val="002953DB"/>
    <w:rsid w:val="002B55BB"/>
    <w:rsid w:val="002B56A4"/>
    <w:rsid w:val="002C0D9D"/>
    <w:rsid w:val="002C3284"/>
    <w:rsid w:val="002D7B08"/>
    <w:rsid w:val="002E1609"/>
    <w:rsid w:val="002E775B"/>
    <w:rsid w:val="002F74DE"/>
    <w:rsid w:val="00303259"/>
    <w:rsid w:val="00304BFC"/>
    <w:rsid w:val="00312A8B"/>
    <w:rsid w:val="00330E47"/>
    <w:rsid w:val="00330EF9"/>
    <w:rsid w:val="00343244"/>
    <w:rsid w:val="003478E0"/>
    <w:rsid w:val="00354469"/>
    <w:rsid w:val="003573C9"/>
    <w:rsid w:val="00383FE8"/>
    <w:rsid w:val="003931AD"/>
    <w:rsid w:val="003A1C05"/>
    <w:rsid w:val="003B6064"/>
    <w:rsid w:val="003C4891"/>
    <w:rsid w:val="003D6515"/>
    <w:rsid w:val="003D69BF"/>
    <w:rsid w:val="003D7B94"/>
    <w:rsid w:val="003E3FE1"/>
    <w:rsid w:val="003F14F1"/>
    <w:rsid w:val="003F2AA7"/>
    <w:rsid w:val="003F595B"/>
    <w:rsid w:val="0040249D"/>
    <w:rsid w:val="00404D45"/>
    <w:rsid w:val="0041581C"/>
    <w:rsid w:val="00415DA4"/>
    <w:rsid w:val="00421638"/>
    <w:rsid w:val="0044217C"/>
    <w:rsid w:val="00446548"/>
    <w:rsid w:val="004479ED"/>
    <w:rsid w:val="00455802"/>
    <w:rsid w:val="00456866"/>
    <w:rsid w:val="00465727"/>
    <w:rsid w:val="00466F90"/>
    <w:rsid w:val="0046744C"/>
    <w:rsid w:val="004748EB"/>
    <w:rsid w:val="00481912"/>
    <w:rsid w:val="00482679"/>
    <w:rsid w:val="00485A73"/>
    <w:rsid w:val="00491465"/>
    <w:rsid w:val="004A256F"/>
    <w:rsid w:val="004C35EB"/>
    <w:rsid w:val="004C4B3C"/>
    <w:rsid w:val="004D1A91"/>
    <w:rsid w:val="004D5FD0"/>
    <w:rsid w:val="004D6DDD"/>
    <w:rsid w:val="004E1EFE"/>
    <w:rsid w:val="004E3698"/>
    <w:rsid w:val="004F0465"/>
    <w:rsid w:val="004F25B6"/>
    <w:rsid w:val="00501394"/>
    <w:rsid w:val="00505E53"/>
    <w:rsid w:val="005072B9"/>
    <w:rsid w:val="005138EA"/>
    <w:rsid w:val="00515031"/>
    <w:rsid w:val="0051758B"/>
    <w:rsid w:val="0052722D"/>
    <w:rsid w:val="00540A94"/>
    <w:rsid w:val="00555537"/>
    <w:rsid w:val="00560F77"/>
    <w:rsid w:val="005716B8"/>
    <w:rsid w:val="00571B58"/>
    <w:rsid w:val="005760EE"/>
    <w:rsid w:val="00577B06"/>
    <w:rsid w:val="005859DB"/>
    <w:rsid w:val="00586775"/>
    <w:rsid w:val="00586F1E"/>
    <w:rsid w:val="005A1413"/>
    <w:rsid w:val="005A669F"/>
    <w:rsid w:val="005C1237"/>
    <w:rsid w:val="005C37E4"/>
    <w:rsid w:val="005C4919"/>
    <w:rsid w:val="005C5613"/>
    <w:rsid w:val="005E1EAE"/>
    <w:rsid w:val="005F0120"/>
    <w:rsid w:val="005F1053"/>
    <w:rsid w:val="00607D2D"/>
    <w:rsid w:val="00632D23"/>
    <w:rsid w:val="006336A1"/>
    <w:rsid w:val="0063436B"/>
    <w:rsid w:val="00635E0F"/>
    <w:rsid w:val="00637F01"/>
    <w:rsid w:val="00642B7B"/>
    <w:rsid w:val="0065052F"/>
    <w:rsid w:val="00652C4B"/>
    <w:rsid w:val="0067249B"/>
    <w:rsid w:val="0067365E"/>
    <w:rsid w:val="006740BD"/>
    <w:rsid w:val="00685ADF"/>
    <w:rsid w:val="00696DB6"/>
    <w:rsid w:val="0069717E"/>
    <w:rsid w:val="006A46CB"/>
    <w:rsid w:val="006A4996"/>
    <w:rsid w:val="006A785C"/>
    <w:rsid w:val="006C388A"/>
    <w:rsid w:val="006D67D6"/>
    <w:rsid w:val="006D6BDC"/>
    <w:rsid w:val="006E6BCA"/>
    <w:rsid w:val="00702296"/>
    <w:rsid w:val="00706731"/>
    <w:rsid w:val="00714864"/>
    <w:rsid w:val="007170C4"/>
    <w:rsid w:val="007177BB"/>
    <w:rsid w:val="007240AE"/>
    <w:rsid w:val="00734AFD"/>
    <w:rsid w:val="007432A9"/>
    <w:rsid w:val="00754D42"/>
    <w:rsid w:val="00774DFB"/>
    <w:rsid w:val="007917C7"/>
    <w:rsid w:val="007933D9"/>
    <w:rsid w:val="007936AC"/>
    <w:rsid w:val="00793C64"/>
    <w:rsid w:val="00797894"/>
    <w:rsid w:val="007B3CCA"/>
    <w:rsid w:val="007C2526"/>
    <w:rsid w:val="007C6855"/>
    <w:rsid w:val="007E6015"/>
    <w:rsid w:val="007F1312"/>
    <w:rsid w:val="007F4D40"/>
    <w:rsid w:val="007F79A0"/>
    <w:rsid w:val="008001D7"/>
    <w:rsid w:val="008204F6"/>
    <w:rsid w:val="0083012F"/>
    <w:rsid w:val="00831807"/>
    <w:rsid w:val="00834BD6"/>
    <w:rsid w:val="008373D3"/>
    <w:rsid w:val="008375EE"/>
    <w:rsid w:val="00861FA4"/>
    <w:rsid w:val="00865678"/>
    <w:rsid w:val="008804BD"/>
    <w:rsid w:val="00882237"/>
    <w:rsid w:val="00886447"/>
    <w:rsid w:val="00886638"/>
    <w:rsid w:val="00887A74"/>
    <w:rsid w:val="008A0B37"/>
    <w:rsid w:val="008A6CDF"/>
    <w:rsid w:val="008B5D05"/>
    <w:rsid w:val="008F5E04"/>
    <w:rsid w:val="00902D4E"/>
    <w:rsid w:val="00903070"/>
    <w:rsid w:val="00904A29"/>
    <w:rsid w:val="00906B66"/>
    <w:rsid w:val="00910A71"/>
    <w:rsid w:val="00914017"/>
    <w:rsid w:val="009259EA"/>
    <w:rsid w:val="00932D74"/>
    <w:rsid w:val="009343AC"/>
    <w:rsid w:val="0094111A"/>
    <w:rsid w:val="009462FA"/>
    <w:rsid w:val="00946FD8"/>
    <w:rsid w:val="0094771B"/>
    <w:rsid w:val="009618B5"/>
    <w:rsid w:val="00965FDB"/>
    <w:rsid w:val="009722EF"/>
    <w:rsid w:val="0097573B"/>
    <w:rsid w:val="0097749B"/>
    <w:rsid w:val="00977AFC"/>
    <w:rsid w:val="0099040C"/>
    <w:rsid w:val="009B0268"/>
    <w:rsid w:val="009B4D33"/>
    <w:rsid w:val="009B7E56"/>
    <w:rsid w:val="009C2275"/>
    <w:rsid w:val="009C2946"/>
    <w:rsid w:val="009C6239"/>
    <w:rsid w:val="009D73F3"/>
    <w:rsid w:val="009E67BF"/>
    <w:rsid w:val="009F1DBA"/>
    <w:rsid w:val="009F20FF"/>
    <w:rsid w:val="00A0623F"/>
    <w:rsid w:val="00A14E4F"/>
    <w:rsid w:val="00A16DC6"/>
    <w:rsid w:val="00A2142F"/>
    <w:rsid w:val="00A44392"/>
    <w:rsid w:val="00A469E0"/>
    <w:rsid w:val="00A51AF7"/>
    <w:rsid w:val="00A74B12"/>
    <w:rsid w:val="00A76311"/>
    <w:rsid w:val="00A80C5C"/>
    <w:rsid w:val="00A81055"/>
    <w:rsid w:val="00A90AAC"/>
    <w:rsid w:val="00A91FCD"/>
    <w:rsid w:val="00A9304E"/>
    <w:rsid w:val="00AA4E18"/>
    <w:rsid w:val="00AC0A85"/>
    <w:rsid w:val="00AC5598"/>
    <w:rsid w:val="00B008D0"/>
    <w:rsid w:val="00B2055B"/>
    <w:rsid w:val="00B20E1F"/>
    <w:rsid w:val="00B25400"/>
    <w:rsid w:val="00B25A1C"/>
    <w:rsid w:val="00B56184"/>
    <w:rsid w:val="00B70FD6"/>
    <w:rsid w:val="00B76512"/>
    <w:rsid w:val="00B800F9"/>
    <w:rsid w:val="00BA3028"/>
    <w:rsid w:val="00BB2EBA"/>
    <w:rsid w:val="00BB6EAC"/>
    <w:rsid w:val="00BB78E0"/>
    <w:rsid w:val="00BC3A4A"/>
    <w:rsid w:val="00BC71EC"/>
    <w:rsid w:val="00BD231A"/>
    <w:rsid w:val="00BD6C7F"/>
    <w:rsid w:val="00BE318E"/>
    <w:rsid w:val="00BE6EFC"/>
    <w:rsid w:val="00BF28A3"/>
    <w:rsid w:val="00C12C37"/>
    <w:rsid w:val="00C13DD1"/>
    <w:rsid w:val="00C26633"/>
    <w:rsid w:val="00C27BCC"/>
    <w:rsid w:val="00C3109A"/>
    <w:rsid w:val="00C31B11"/>
    <w:rsid w:val="00C33403"/>
    <w:rsid w:val="00C364B7"/>
    <w:rsid w:val="00C532D4"/>
    <w:rsid w:val="00C535C2"/>
    <w:rsid w:val="00C547D0"/>
    <w:rsid w:val="00C615CC"/>
    <w:rsid w:val="00C743B3"/>
    <w:rsid w:val="00C746BA"/>
    <w:rsid w:val="00C758C6"/>
    <w:rsid w:val="00C75917"/>
    <w:rsid w:val="00C83174"/>
    <w:rsid w:val="00C87C0C"/>
    <w:rsid w:val="00C95DE7"/>
    <w:rsid w:val="00CB0712"/>
    <w:rsid w:val="00CC777E"/>
    <w:rsid w:val="00CD560A"/>
    <w:rsid w:val="00D11018"/>
    <w:rsid w:val="00D20C4B"/>
    <w:rsid w:val="00D21D44"/>
    <w:rsid w:val="00D222D3"/>
    <w:rsid w:val="00D22365"/>
    <w:rsid w:val="00D41391"/>
    <w:rsid w:val="00D45BD0"/>
    <w:rsid w:val="00D46878"/>
    <w:rsid w:val="00D53AE4"/>
    <w:rsid w:val="00D54857"/>
    <w:rsid w:val="00D577A8"/>
    <w:rsid w:val="00D61B7A"/>
    <w:rsid w:val="00D647C8"/>
    <w:rsid w:val="00D655DB"/>
    <w:rsid w:val="00D72AA9"/>
    <w:rsid w:val="00D77F85"/>
    <w:rsid w:val="00D83811"/>
    <w:rsid w:val="00D87662"/>
    <w:rsid w:val="00DA4810"/>
    <w:rsid w:val="00DD0FE2"/>
    <w:rsid w:val="00DD23BD"/>
    <w:rsid w:val="00DF7A0C"/>
    <w:rsid w:val="00E0455A"/>
    <w:rsid w:val="00E07057"/>
    <w:rsid w:val="00E14386"/>
    <w:rsid w:val="00E20F4C"/>
    <w:rsid w:val="00E36BAE"/>
    <w:rsid w:val="00E36D93"/>
    <w:rsid w:val="00E4011F"/>
    <w:rsid w:val="00E40A1C"/>
    <w:rsid w:val="00E45BA0"/>
    <w:rsid w:val="00E45D1B"/>
    <w:rsid w:val="00E5057C"/>
    <w:rsid w:val="00E5368F"/>
    <w:rsid w:val="00E54954"/>
    <w:rsid w:val="00E71CF1"/>
    <w:rsid w:val="00E73CBF"/>
    <w:rsid w:val="00E74247"/>
    <w:rsid w:val="00E74C51"/>
    <w:rsid w:val="00E831C1"/>
    <w:rsid w:val="00E8676E"/>
    <w:rsid w:val="00E9576A"/>
    <w:rsid w:val="00EB700B"/>
    <w:rsid w:val="00EC3FF8"/>
    <w:rsid w:val="00EC48A6"/>
    <w:rsid w:val="00EE2D8C"/>
    <w:rsid w:val="00EF2963"/>
    <w:rsid w:val="00EF7189"/>
    <w:rsid w:val="00F0005D"/>
    <w:rsid w:val="00F07001"/>
    <w:rsid w:val="00F07A8F"/>
    <w:rsid w:val="00F10FD4"/>
    <w:rsid w:val="00F139AF"/>
    <w:rsid w:val="00F142CC"/>
    <w:rsid w:val="00F16CA0"/>
    <w:rsid w:val="00F17722"/>
    <w:rsid w:val="00F22229"/>
    <w:rsid w:val="00F22A9D"/>
    <w:rsid w:val="00F277EF"/>
    <w:rsid w:val="00F32869"/>
    <w:rsid w:val="00F46886"/>
    <w:rsid w:val="00F546CB"/>
    <w:rsid w:val="00F56CBA"/>
    <w:rsid w:val="00F602F1"/>
    <w:rsid w:val="00F62000"/>
    <w:rsid w:val="00F62AA1"/>
    <w:rsid w:val="00F70E3F"/>
    <w:rsid w:val="00F80AC0"/>
    <w:rsid w:val="00F81BEF"/>
    <w:rsid w:val="00F83B63"/>
    <w:rsid w:val="00F86733"/>
    <w:rsid w:val="00F931CF"/>
    <w:rsid w:val="00F96E9D"/>
    <w:rsid w:val="00FA4B95"/>
    <w:rsid w:val="00FA686A"/>
    <w:rsid w:val="00FC19EC"/>
    <w:rsid w:val="00FD4B07"/>
    <w:rsid w:val="00FE6285"/>
    <w:rsid w:val="00FE62C7"/>
    <w:rsid w:val="00FE776D"/>
    <w:rsid w:val="00FE7AD4"/>
    <w:rsid w:val="00FF0D90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77"/>
  </w:style>
  <w:style w:type="paragraph" w:styleId="1">
    <w:name w:val="heading 1"/>
    <w:basedOn w:val="a"/>
    <w:next w:val="a"/>
    <w:link w:val="10"/>
    <w:qFormat/>
    <w:rsid w:val="005A669F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71C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663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547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FDB"/>
    <w:pPr>
      <w:spacing w:after="0" w:line="240" w:lineRule="auto"/>
    </w:pPr>
  </w:style>
  <w:style w:type="table" w:styleId="a4">
    <w:name w:val="Table Grid"/>
    <w:basedOn w:val="a1"/>
    <w:uiPriority w:val="59"/>
    <w:rsid w:val="00965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28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28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669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1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Абзац списка1"/>
    <w:basedOn w:val="a"/>
    <w:rsid w:val="000F241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">
    <w:name w:val="Абзац списка2"/>
    <w:basedOn w:val="a"/>
    <w:rsid w:val="000F2418"/>
    <w:pPr>
      <w:ind w:left="720"/>
      <w:contextualSpacing/>
    </w:pPr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semiHidden/>
    <w:unhideWhenUsed/>
    <w:rsid w:val="001100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1100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067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06731"/>
  </w:style>
  <w:style w:type="paragraph" w:customStyle="1" w:styleId="a8">
    <w:name w:val="Стиль_мет"/>
    <w:basedOn w:val="a"/>
    <w:rsid w:val="00706731"/>
    <w:pPr>
      <w:suppressLineNumber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06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6731"/>
  </w:style>
  <w:style w:type="paragraph" w:styleId="ab">
    <w:name w:val="footer"/>
    <w:basedOn w:val="a"/>
    <w:link w:val="ac"/>
    <w:unhideWhenUsed/>
    <w:rsid w:val="00706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706731"/>
  </w:style>
  <w:style w:type="paragraph" w:styleId="ad">
    <w:name w:val="Balloon Text"/>
    <w:basedOn w:val="a"/>
    <w:link w:val="ae"/>
    <w:uiPriority w:val="99"/>
    <w:semiHidden/>
    <w:unhideWhenUsed/>
    <w:rsid w:val="00A8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05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6E6BCA"/>
    <w:rPr>
      <w:color w:val="808080"/>
    </w:rPr>
  </w:style>
  <w:style w:type="character" w:customStyle="1" w:styleId="24">
    <w:name w:val="Основной текст (2)_"/>
    <w:basedOn w:val="a0"/>
    <w:link w:val="25"/>
    <w:rsid w:val="00067D2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MingLiU6pt">
    <w:name w:val="Основной текст (2) + MingLiU;6 pt"/>
    <w:basedOn w:val="24"/>
    <w:rsid w:val="00067D28"/>
    <w:rPr>
      <w:rFonts w:ascii="MingLiU" w:eastAsia="MingLiU" w:hAnsi="MingLiU" w:cs="MingLiU"/>
      <w:color w:val="000000"/>
      <w:spacing w:val="0"/>
      <w:w w:val="100"/>
      <w:position w:val="0"/>
      <w:sz w:val="12"/>
      <w:szCs w:val="12"/>
    </w:rPr>
  </w:style>
  <w:style w:type="paragraph" w:customStyle="1" w:styleId="25">
    <w:name w:val="Основной текст (2)"/>
    <w:basedOn w:val="a"/>
    <w:link w:val="24"/>
    <w:rsid w:val="00067D28"/>
    <w:pPr>
      <w:widowControl w:val="0"/>
      <w:shd w:val="clear" w:color="auto" w:fill="FFFFFF"/>
      <w:spacing w:after="0" w:line="38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Body Text Indent"/>
    <w:basedOn w:val="a"/>
    <w:link w:val="af1"/>
    <w:uiPriority w:val="99"/>
    <w:semiHidden/>
    <w:unhideWhenUsed/>
    <w:rsid w:val="003D69B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D69BF"/>
  </w:style>
  <w:style w:type="paragraph" w:styleId="af2">
    <w:name w:val="Subtitle"/>
    <w:basedOn w:val="a"/>
    <w:link w:val="af3"/>
    <w:qFormat/>
    <w:rsid w:val="0065052F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z w:val="32"/>
      <w:szCs w:val="20"/>
      <w:lang w:eastAsia="ru-RU"/>
    </w:rPr>
  </w:style>
  <w:style w:type="character" w:customStyle="1" w:styleId="af3">
    <w:name w:val="Подзаголовок Знак"/>
    <w:basedOn w:val="a0"/>
    <w:link w:val="af2"/>
    <w:rsid w:val="0065052F"/>
    <w:rPr>
      <w:rFonts w:ascii="Times New Roman" w:eastAsia="Times New Roman" w:hAnsi="Times New Roman" w:cs="Times New Roman"/>
      <w:b/>
      <w:shadow/>
      <w:sz w:val="32"/>
      <w:szCs w:val="20"/>
      <w:lang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456866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456866"/>
  </w:style>
  <w:style w:type="paragraph" w:styleId="31">
    <w:name w:val="Body Text 3"/>
    <w:basedOn w:val="a"/>
    <w:link w:val="32"/>
    <w:rsid w:val="0045686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568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Основной текст Знак1"/>
    <w:aliases w:val="Основной текст Знак Знак1"/>
    <w:basedOn w:val="a0"/>
    <w:rsid w:val="007933D9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Normal (Web)"/>
    <w:basedOn w:val="a"/>
    <w:uiPriority w:val="99"/>
    <w:semiHidden/>
    <w:unhideWhenUsed/>
    <w:rsid w:val="00250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rsid w:val="003573C9"/>
    <w:rPr>
      <w:color w:val="0000FF"/>
      <w:u w:val="single"/>
    </w:rPr>
  </w:style>
  <w:style w:type="character" w:styleId="af6">
    <w:name w:val="footnote reference"/>
    <w:semiHidden/>
    <w:rsid w:val="00EC3FF8"/>
    <w:rPr>
      <w:vertAlign w:val="superscript"/>
    </w:rPr>
  </w:style>
  <w:style w:type="paragraph" w:styleId="af7">
    <w:name w:val="footnote text"/>
    <w:basedOn w:val="a"/>
    <w:link w:val="af8"/>
    <w:semiHidden/>
    <w:rsid w:val="00797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797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"/>
    <w:next w:val="a"/>
    <w:autoRedefine/>
    <w:semiHidden/>
    <w:rsid w:val="008B5D05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f9">
    <w:name w:val="Title"/>
    <w:basedOn w:val="a"/>
    <w:link w:val="afa"/>
    <w:uiPriority w:val="99"/>
    <w:qFormat/>
    <w:rsid w:val="00261B2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261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261B2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rsid w:val="008866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547D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0">
    <w:name w:val="Основной текст с отступом 21"/>
    <w:basedOn w:val="a"/>
    <w:rsid w:val="00C12C37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Абзац списка3"/>
    <w:basedOn w:val="a"/>
    <w:rsid w:val="00C12C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6">
    <w:name w:val="Style16"/>
    <w:basedOn w:val="a"/>
    <w:uiPriority w:val="99"/>
    <w:rsid w:val="00074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07415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ConsPlusNormal">
    <w:name w:val="ConsPlusNormal"/>
    <w:rsid w:val="000741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0741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c">
    <w:name w:val="Колонтитул_"/>
    <w:basedOn w:val="a0"/>
    <w:rsid w:val="00C615C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d">
    <w:name w:val="Колонтитул"/>
    <w:basedOn w:val="afc"/>
    <w:rsid w:val="00C615C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615CC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15CC"/>
    <w:pPr>
      <w:widowControl w:val="0"/>
      <w:shd w:val="clear" w:color="auto" w:fill="FFFFFF"/>
      <w:spacing w:before="540" w:after="0" w:line="310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1">
    <w:name w:val="Абзац списка4"/>
    <w:basedOn w:val="a"/>
    <w:rsid w:val="00DA481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FDB"/>
    <w:pPr>
      <w:spacing w:after="0" w:line="240" w:lineRule="auto"/>
    </w:pPr>
  </w:style>
  <w:style w:type="table" w:styleId="a4">
    <w:name w:val="Table Grid"/>
    <w:basedOn w:val="a1"/>
    <w:uiPriority w:val="59"/>
    <w:rsid w:val="00965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9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0819C-1B9E-4182-88DC-D38C8592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3861</TotalTime>
  <Pages>20</Pages>
  <Words>5027</Words>
  <Characters>28657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Домашний</cp:lastModifiedBy>
  <cp:revision>128</cp:revision>
  <cp:lastPrinted>2019-10-02T15:15:00Z</cp:lastPrinted>
  <dcterms:created xsi:type="dcterms:W3CDTF">2018-10-16T02:28:00Z</dcterms:created>
  <dcterms:modified xsi:type="dcterms:W3CDTF">2021-02-09T12:00:00Z</dcterms:modified>
</cp:coreProperties>
</file>