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3A4" w:rsidRDefault="00E303A4" w:rsidP="00E303A4">
      <w:pPr>
        <w:shd w:val="clear" w:color="auto" w:fill="FFFFFF"/>
        <w:spacing w:after="300" w:line="240" w:lineRule="auto"/>
        <w:jc w:val="center"/>
        <w:rPr>
          <w:rFonts w:ascii="Times New Roman" w:eastAsia="Times New Roman" w:hAnsi="Times New Roman" w:cs="Times New Roman"/>
          <w:color w:val="000000"/>
          <w:sz w:val="48"/>
          <w:szCs w:val="48"/>
          <w:lang w:eastAsia="ru-RU"/>
        </w:rPr>
      </w:pPr>
    </w:p>
    <w:p w:rsidR="00E303A4" w:rsidRDefault="00E303A4" w:rsidP="00E303A4">
      <w:pPr>
        <w:shd w:val="clear" w:color="auto" w:fill="FFFFFF"/>
        <w:spacing w:after="300" w:line="240" w:lineRule="auto"/>
        <w:jc w:val="center"/>
        <w:rPr>
          <w:rFonts w:ascii="Times New Roman" w:eastAsia="Times New Roman" w:hAnsi="Times New Roman" w:cs="Times New Roman"/>
          <w:color w:val="000000"/>
          <w:sz w:val="48"/>
          <w:szCs w:val="48"/>
          <w:lang w:eastAsia="ru-RU"/>
        </w:rPr>
      </w:pPr>
    </w:p>
    <w:p w:rsidR="003104E9" w:rsidRPr="00E303A4" w:rsidRDefault="00091505" w:rsidP="00E303A4">
      <w:pPr>
        <w:shd w:val="clear" w:color="auto" w:fill="FFFFFF"/>
        <w:spacing w:after="300" w:line="240" w:lineRule="auto"/>
        <w:jc w:val="center"/>
        <w:rPr>
          <w:rFonts w:ascii="Arial" w:eastAsia="Times New Roman" w:hAnsi="Arial" w:cs="Arial"/>
          <w:color w:val="000000"/>
          <w:sz w:val="48"/>
          <w:szCs w:val="48"/>
          <w:lang w:eastAsia="ru-RU"/>
        </w:rPr>
      </w:pPr>
      <w:r w:rsidRPr="00E303A4">
        <w:rPr>
          <w:rFonts w:ascii="Arial" w:eastAsia="Times New Roman" w:hAnsi="Arial" w:cs="Arial"/>
          <w:color w:val="000000"/>
          <w:sz w:val="48"/>
          <w:szCs w:val="48"/>
          <w:lang w:eastAsia="ru-RU"/>
        </w:rPr>
        <w:t>Консультация для педагогов</w:t>
      </w:r>
    </w:p>
    <w:p w:rsidR="00E303A4" w:rsidRPr="00E303A4" w:rsidRDefault="00E303A4" w:rsidP="00E303A4">
      <w:pPr>
        <w:shd w:val="clear" w:color="auto" w:fill="FFFFFF"/>
        <w:spacing w:after="300" w:line="240" w:lineRule="auto"/>
        <w:jc w:val="center"/>
        <w:rPr>
          <w:rFonts w:ascii="Arial" w:eastAsia="Times New Roman" w:hAnsi="Arial" w:cs="Arial"/>
          <w:b/>
          <w:color w:val="000000"/>
          <w:sz w:val="56"/>
          <w:szCs w:val="56"/>
          <w:lang w:eastAsia="ru-RU"/>
        </w:rPr>
      </w:pPr>
    </w:p>
    <w:p w:rsidR="00E303A4" w:rsidRPr="00E303A4" w:rsidRDefault="00E303A4" w:rsidP="00E303A4">
      <w:pPr>
        <w:shd w:val="clear" w:color="auto" w:fill="FFFFFF"/>
        <w:spacing w:after="300" w:line="240" w:lineRule="auto"/>
        <w:jc w:val="center"/>
        <w:rPr>
          <w:rFonts w:ascii="Arial" w:eastAsia="Times New Roman" w:hAnsi="Arial" w:cs="Arial"/>
          <w:b/>
          <w:color w:val="000000"/>
          <w:sz w:val="56"/>
          <w:szCs w:val="56"/>
          <w:lang w:eastAsia="ru-RU"/>
        </w:rPr>
      </w:pPr>
      <w:r w:rsidRPr="00E303A4">
        <w:rPr>
          <w:rFonts w:ascii="Arial" w:eastAsia="Times New Roman" w:hAnsi="Arial" w:cs="Arial"/>
          <w:b/>
          <w:color w:val="000000"/>
          <w:sz w:val="56"/>
          <w:szCs w:val="56"/>
          <w:lang w:eastAsia="ru-RU"/>
        </w:rPr>
        <w:t>«</w:t>
      </w:r>
      <w:r w:rsidR="003104E9" w:rsidRPr="00E303A4">
        <w:rPr>
          <w:rFonts w:ascii="Arial" w:eastAsia="Times New Roman" w:hAnsi="Arial" w:cs="Arial"/>
          <w:b/>
          <w:color w:val="000000"/>
          <w:sz w:val="56"/>
          <w:szCs w:val="56"/>
          <w:lang w:eastAsia="ru-RU"/>
        </w:rPr>
        <w:t xml:space="preserve">Интерактивное обучение, </w:t>
      </w:r>
    </w:p>
    <w:p w:rsidR="00E303A4" w:rsidRPr="00E303A4" w:rsidRDefault="003104E9" w:rsidP="00E303A4">
      <w:pPr>
        <w:shd w:val="clear" w:color="auto" w:fill="FFFFFF"/>
        <w:spacing w:after="300" w:line="240" w:lineRule="auto"/>
        <w:jc w:val="center"/>
        <w:rPr>
          <w:rFonts w:ascii="Arial" w:eastAsia="Times New Roman" w:hAnsi="Arial" w:cs="Arial"/>
          <w:b/>
          <w:color w:val="000000"/>
          <w:sz w:val="56"/>
          <w:szCs w:val="56"/>
          <w:lang w:eastAsia="ru-RU"/>
        </w:rPr>
      </w:pPr>
      <w:r w:rsidRPr="00E303A4">
        <w:rPr>
          <w:rFonts w:ascii="Arial" w:eastAsia="Times New Roman" w:hAnsi="Arial" w:cs="Arial"/>
          <w:b/>
          <w:color w:val="000000"/>
          <w:sz w:val="56"/>
          <w:szCs w:val="56"/>
          <w:lang w:eastAsia="ru-RU"/>
        </w:rPr>
        <w:t xml:space="preserve">как средство развития </w:t>
      </w:r>
    </w:p>
    <w:p w:rsidR="003104E9" w:rsidRPr="00E303A4" w:rsidRDefault="003104E9" w:rsidP="00E303A4">
      <w:pPr>
        <w:shd w:val="clear" w:color="auto" w:fill="FFFFFF"/>
        <w:spacing w:after="300" w:line="240" w:lineRule="auto"/>
        <w:jc w:val="center"/>
        <w:rPr>
          <w:rFonts w:ascii="Arial" w:eastAsia="Times New Roman" w:hAnsi="Arial" w:cs="Arial"/>
          <w:b/>
          <w:color w:val="000000"/>
          <w:sz w:val="56"/>
          <w:szCs w:val="56"/>
          <w:lang w:eastAsia="ru-RU"/>
        </w:rPr>
      </w:pPr>
      <w:r w:rsidRPr="00E303A4">
        <w:rPr>
          <w:rFonts w:ascii="Arial" w:eastAsia="Times New Roman" w:hAnsi="Arial" w:cs="Arial"/>
          <w:b/>
          <w:color w:val="000000"/>
          <w:sz w:val="56"/>
          <w:szCs w:val="56"/>
          <w:lang w:eastAsia="ru-RU"/>
        </w:rPr>
        <w:t>связной речи детей»</w:t>
      </w: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p>
    <w:p w:rsidR="00E303A4" w:rsidRPr="00E303A4" w:rsidRDefault="00091505" w:rsidP="00E303A4">
      <w:pPr>
        <w:shd w:val="clear" w:color="auto" w:fill="FFFFFF"/>
        <w:spacing w:after="300" w:line="240" w:lineRule="auto"/>
        <w:jc w:val="right"/>
        <w:rPr>
          <w:rFonts w:ascii="Arial" w:eastAsia="Times New Roman" w:hAnsi="Arial" w:cs="Arial"/>
          <w:b/>
          <w:color w:val="000000"/>
          <w:sz w:val="36"/>
          <w:szCs w:val="36"/>
          <w:lang w:eastAsia="ru-RU"/>
        </w:rPr>
      </w:pPr>
      <w:r w:rsidRPr="00E303A4">
        <w:rPr>
          <w:rFonts w:ascii="Arial" w:eastAsia="Times New Roman" w:hAnsi="Arial" w:cs="Arial"/>
          <w:b/>
          <w:color w:val="000000"/>
          <w:sz w:val="36"/>
          <w:szCs w:val="36"/>
          <w:lang w:eastAsia="ru-RU"/>
        </w:rPr>
        <w:t>Подготовил</w:t>
      </w:r>
    </w:p>
    <w:p w:rsidR="00E303A4"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r w:rsidRPr="00E303A4">
        <w:rPr>
          <w:rFonts w:ascii="Arial" w:eastAsia="Times New Roman" w:hAnsi="Arial" w:cs="Arial"/>
          <w:b/>
          <w:color w:val="000000"/>
          <w:sz w:val="36"/>
          <w:szCs w:val="36"/>
          <w:lang w:eastAsia="ru-RU"/>
        </w:rPr>
        <w:t>Воспитатель МАДОУ</w:t>
      </w:r>
    </w:p>
    <w:p w:rsidR="00091505" w:rsidRPr="00E303A4" w:rsidRDefault="00E303A4" w:rsidP="00E303A4">
      <w:pPr>
        <w:shd w:val="clear" w:color="auto" w:fill="FFFFFF"/>
        <w:spacing w:after="300" w:line="240" w:lineRule="auto"/>
        <w:jc w:val="right"/>
        <w:rPr>
          <w:rFonts w:ascii="Arial" w:eastAsia="Times New Roman" w:hAnsi="Arial" w:cs="Arial"/>
          <w:b/>
          <w:color w:val="000000"/>
          <w:sz w:val="36"/>
          <w:szCs w:val="36"/>
          <w:lang w:eastAsia="ru-RU"/>
        </w:rPr>
      </w:pPr>
      <w:r w:rsidRPr="00E303A4">
        <w:rPr>
          <w:rFonts w:ascii="Arial" w:eastAsia="Times New Roman" w:hAnsi="Arial" w:cs="Arial"/>
          <w:b/>
          <w:color w:val="000000"/>
          <w:sz w:val="36"/>
          <w:szCs w:val="36"/>
          <w:lang w:eastAsia="ru-RU"/>
        </w:rPr>
        <w:t xml:space="preserve"> д/</w:t>
      </w:r>
      <w:proofErr w:type="gramStart"/>
      <w:r w:rsidRPr="00E303A4">
        <w:rPr>
          <w:rFonts w:ascii="Arial" w:eastAsia="Times New Roman" w:hAnsi="Arial" w:cs="Arial"/>
          <w:b/>
          <w:color w:val="000000"/>
          <w:sz w:val="36"/>
          <w:szCs w:val="36"/>
          <w:lang w:eastAsia="ru-RU"/>
        </w:rPr>
        <w:t>с</w:t>
      </w:r>
      <w:proofErr w:type="gramEnd"/>
      <w:r w:rsidRPr="00E303A4">
        <w:rPr>
          <w:rFonts w:ascii="Arial" w:eastAsia="Times New Roman" w:hAnsi="Arial" w:cs="Arial"/>
          <w:b/>
          <w:color w:val="000000"/>
          <w:sz w:val="36"/>
          <w:szCs w:val="36"/>
          <w:lang w:eastAsia="ru-RU"/>
        </w:rPr>
        <w:t xml:space="preserve"> «Снежинка»</w:t>
      </w:r>
      <w:r w:rsidR="00091505" w:rsidRPr="00E303A4">
        <w:rPr>
          <w:rFonts w:ascii="Arial" w:eastAsia="Times New Roman" w:hAnsi="Arial" w:cs="Arial"/>
          <w:b/>
          <w:color w:val="000000"/>
          <w:sz w:val="36"/>
          <w:szCs w:val="36"/>
          <w:lang w:eastAsia="ru-RU"/>
        </w:rPr>
        <w:t>:</w:t>
      </w:r>
    </w:p>
    <w:p w:rsidR="00091505" w:rsidRPr="00E303A4" w:rsidRDefault="00091505" w:rsidP="00E303A4">
      <w:pPr>
        <w:shd w:val="clear" w:color="auto" w:fill="FFFFFF"/>
        <w:spacing w:after="300" w:line="240" w:lineRule="auto"/>
        <w:jc w:val="right"/>
        <w:rPr>
          <w:rFonts w:ascii="Arial" w:eastAsia="Times New Roman" w:hAnsi="Arial" w:cs="Arial"/>
          <w:b/>
          <w:color w:val="000000"/>
          <w:sz w:val="36"/>
          <w:szCs w:val="36"/>
          <w:lang w:eastAsia="ru-RU"/>
        </w:rPr>
      </w:pPr>
      <w:r w:rsidRPr="00E303A4">
        <w:rPr>
          <w:rFonts w:ascii="Arial" w:eastAsia="Times New Roman" w:hAnsi="Arial" w:cs="Arial"/>
          <w:b/>
          <w:color w:val="000000"/>
          <w:sz w:val="36"/>
          <w:szCs w:val="36"/>
          <w:lang w:eastAsia="ru-RU"/>
        </w:rPr>
        <w:t>Лялина Н.Н.</w:t>
      </w:r>
    </w:p>
    <w:p w:rsidR="00091505" w:rsidRDefault="00091505" w:rsidP="00531E68">
      <w:pPr>
        <w:shd w:val="clear" w:color="auto" w:fill="FFFFFF"/>
        <w:spacing w:after="300" w:line="240" w:lineRule="auto"/>
        <w:jc w:val="both"/>
        <w:rPr>
          <w:rFonts w:ascii="Times New Roman" w:eastAsia="Times New Roman" w:hAnsi="Times New Roman" w:cs="Times New Roman"/>
          <w:b/>
          <w:color w:val="000000"/>
          <w:sz w:val="24"/>
          <w:szCs w:val="24"/>
          <w:lang w:eastAsia="ru-RU"/>
        </w:rPr>
      </w:pPr>
    </w:p>
    <w:p w:rsidR="00091505" w:rsidRDefault="00091505" w:rsidP="009E6EAC">
      <w:pPr>
        <w:shd w:val="clear" w:color="auto" w:fill="FFFFFF"/>
        <w:spacing w:after="300" w:line="240" w:lineRule="auto"/>
        <w:jc w:val="both"/>
        <w:rPr>
          <w:rFonts w:ascii="Times New Roman" w:eastAsia="Times New Roman" w:hAnsi="Times New Roman" w:cs="Times New Roman"/>
          <w:b/>
          <w:color w:val="000000"/>
          <w:sz w:val="24"/>
          <w:szCs w:val="24"/>
          <w:lang w:eastAsia="ru-RU"/>
        </w:rPr>
      </w:pPr>
    </w:p>
    <w:p w:rsidR="003104E9" w:rsidRPr="00E303A4" w:rsidRDefault="003104E9" w:rsidP="009E6EAC">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lastRenderedPageBreak/>
        <w:t>Актуальность проблемы речевого развития:</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Проблема речевого развития детей дошкольного возраста на сегодняшний день очень актуальна, т.к. процент дошкольников с различными речевыми нарушениями остается стабильно высоким. Овладение родным языком является одним из важных приобретений ребенка в дошкольном детстве. В современном дошкольном образовании речь рассматривается как одна из основ воспитания и обучения детей. Речь - это инструмент развития высших отделов психики. С развитием речи связано формирование как личности в целом, так и во всех основных психических процессов. Обучение дошкольников родному языку должно стать одной из главных задач в подготовке детей к школе. Главной задачей развития связной речи ребёнка в дошкольном возрасте является совершенствование монологической речи. Все вышеназванные виды речевой деятельности актуальны при работе над развитием связной речи детей.</w:t>
      </w:r>
    </w:p>
    <w:p w:rsidR="003104E9" w:rsidRPr="00E303A4" w:rsidRDefault="003104E9" w:rsidP="009E6EAC">
      <w:pPr>
        <w:shd w:val="clear" w:color="auto" w:fill="FFFFFF"/>
        <w:spacing w:after="300" w:line="240" w:lineRule="auto"/>
        <w:jc w:val="center"/>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t>Условия успешного речевого развития:</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1.Создание условий для развития речи детей в общении </w:t>
      </w:r>
      <w:proofErr w:type="gramStart"/>
      <w:r w:rsidRPr="00E303A4">
        <w:rPr>
          <w:rFonts w:ascii="Times New Roman" w:eastAsia="Times New Roman" w:hAnsi="Times New Roman" w:cs="Times New Roman"/>
          <w:color w:val="000000" w:themeColor="text1"/>
          <w:sz w:val="24"/>
          <w:szCs w:val="24"/>
          <w:lang w:eastAsia="ru-RU"/>
        </w:rPr>
        <w:t>со</w:t>
      </w:r>
      <w:proofErr w:type="gramEnd"/>
      <w:r w:rsidRPr="00E303A4">
        <w:rPr>
          <w:rFonts w:ascii="Times New Roman" w:eastAsia="Times New Roman" w:hAnsi="Times New Roman" w:cs="Times New Roman"/>
          <w:color w:val="000000" w:themeColor="text1"/>
          <w:sz w:val="24"/>
          <w:szCs w:val="24"/>
          <w:lang w:eastAsia="ru-RU"/>
        </w:rPr>
        <w:t xml:space="preserve"> взрослыми и сверстниками.</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2. Владение педагогом правильной литературной речью.</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3. Обеспечение развития звуковой культуры речи со стороны детей в соответствии с их возрастными особенностями.</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4. Обеспечивают детям условий для обогащения их словаря с учетом возрастных особенностей.</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5. Создание условий для овладения детьми грамматическим строем речи.</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6. Развитие у детей связной речи с учетом их возрастных особенностей.</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7. Развитие у детей понимания речи, упражняя детей в выполнении словесной инструкции.</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8. Создание условий для развития планирующей и регулирующей функции речи детей в соответствии с их возрастными особенностями.</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9. Приобщение детей к культуре чтения художественной литературы.</w:t>
      </w:r>
    </w:p>
    <w:p w:rsidR="003104E9" w:rsidRPr="00E303A4" w:rsidRDefault="009E6EAC"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r w:rsidR="003104E9" w:rsidRPr="00E303A4">
        <w:rPr>
          <w:rFonts w:ascii="Times New Roman" w:eastAsia="Times New Roman" w:hAnsi="Times New Roman" w:cs="Times New Roman"/>
          <w:color w:val="000000" w:themeColor="text1"/>
          <w:sz w:val="24"/>
          <w:szCs w:val="24"/>
          <w:lang w:eastAsia="ru-RU"/>
        </w:rPr>
        <w:t>0. Поощрение детского словотворчества.</w:t>
      </w:r>
    </w:p>
    <w:p w:rsidR="003104E9" w:rsidRPr="00E303A4" w:rsidRDefault="003104E9" w:rsidP="009E6EAC">
      <w:pPr>
        <w:shd w:val="clear" w:color="auto" w:fill="FFFFFF"/>
        <w:spacing w:line="240" w:lineRule="auto"/>
        <w:jc w:val="both"/>
        <w:rPr>
          <w:rFonts w:ascii="Times New Roman" w:eastAsia="Times New Roman" w:hAnsi="Times New Roman" w:cs="Times New Roman"/>
          <w:color w:val="000000" w:themeColor="text1"/>
          <w:sz w:val="24"/>
          <w:szCs w:val="24"/>
          <w:lang w:eastAsia="ru-RU"/>
        </w:rPr>
      </w:pPr>
    </w:p>
    <w:p w:rsidR="003104E9" w:rsidRPr="00E303A4" w:rsidRDefault="003104E9" w:rsidP="009E6EAC">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t>Современные образовательные технологии:</w:t>
      </w:r>
    </w:p>
    <w:p w:rsidR="003104E9" w:rsidRDefault="009E6EAC"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w:t>
      </w:r>
      <w:proofErr w:type="spellStart"/>
      <w:r w:rsidR="003104E9" w:rsidRPr="00E303A4">
        <w:rPr>
          <w:rFonts w:ascii="Times New Roman" w:eastAsia="Times New Roman" w:hAnsi="Times New Roman" w:cs="Times New Roman"/>
          <w:color w:val="000000" w:themeColor="text1"/>
          <w:sz w:val="24"/>
          <w:szCs w:val="24"/>
          <w:lang w:eastAsia="ru-RU"/>
        </w:rPr>
        <w:t>Здоровьесберегающие</w:t>
      </w:r>
      <w:proofErr w:type="spellEnd"/>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Игровые технологии</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Интерактивные</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Наглядное моделирование</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t>«Искусство запоминания»</w:t>
      </w:r>
      <w:r w:rsidRPr="00E303A4">
        <w:rPr>
          <w:rFonts w:ascii="Times New Roman" w:eastAsia="Times New Roman" w:hAnsi="Times New Roman" w:cs="Times New Roman"/>
          <w:color w:val="000000" w:themeColor="text1"/>
          <w:sz w:val="24"/>
          <w:szCs w:val="24"/>
          <w:lang w:eastAsia="ru-RU"/>
        </w:rPr>
        <w:t xml:space="preserve"> - это система методов и приемов, обеспечивающих успешное запоминание, сохранение и воспроизведение информации. Использование мнемотехники в обучении дошкольников позволяет решить такие задачи как:</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1.Развитие основных психических процессов памяти, внимания, образного мышления;</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lastRenderedPageBreak/>
        <w:t>2. Преобразование абстрактных символов в образы (перекодирование информации);</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3. Развитие мелкой моторики рук;</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4. Развитие связной речи; Мнемотехника</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5. Овладение приёмами работы с </w:t>
      </w:r>
      <w:proofErr w:type="spellStart"/>
      <w:r w:rsidRPr="00E303A4">
        <w:rPr>
          <w:rFonts w:ascii="Times New Roman" w:eastAsia="Times New Roman" w:hAnsi="Times New Roman" w:cs="Times New Roman"/>
          <w:color w:val="000000" w:themeColor="text1"/>
          <w:sz w:val="24"/>
          <w:szCs w:val="24"/>
          <w:lang w:eastAsia="ru-RU"/>
        </w:rPr>
        <w:t>мнемотаблицами</w:t>
      </w:r>
      <w:proofErr w:type="spellEnd"/>
      <w:r w:rsidRPr="00E303A4">
        <w:rPr>
          <w:rFonts w:ascii="Times New Roman" w:eastAsia="Times New Roman" w:hAnsi="Times New Roman" w:cs="Times New Roman"/>
          <w:color w:val="000000" w:themeColor="text1"/>
          <w:sz w:val="24"/>
          <w:szCs w:val="24"/>
          <w:lang w:eastAsia="ru-RU"/>
        </w:rPr>
        <w:t xml:space="preserve"> сокращает время обучения.</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b/>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t>Примеры:</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Мнемотехника </w:t>
      </w:r>
      <w:proofErr w:type="spellStart"/>
      <w:r w:rsidRPr="00E303A4">
        <w:rPr>
          <w:rFonts w:ascii="Times New Roman" w:eastAsia="Times New Roman" w:hAnsi="Times New Roman" w:cs="Times New Roman"/>
          <w:color w:val="000000" w:themeColor="text1"/>
          <w:sz w:val="24"/>
          <w:szCs w:val="24"/>
          <w:lang w:eastAsia="ru-RU"/>
        </w:rPr>
        <w:t>Сенсорнографическая</w:t>
      </w:r>
      <w:proofErr w:type="spellEnd"/>
      <w:r w:rsidRPr="00E303A4">
        <w:rPr>
          <w:rFonts w:ascii="Times New Roman" w:eastAsia="Times New Roman" w:hAnsi="Times New Roman" w:cs="Times New Roman"/>
          <w:color w:val="000000" w:themeColor="text1"/>
          <w:sz w:val="24"/>
          <w:szCs w:val="24"/>
          <w:lang w:eastAsia="ru-RU"/>
        </w:rPr>
        <w:t xml:space="preserve"> схема (Воробьёва В.К.) Блок квадрат (Глухов В.П.) </w:t>
      </w:r>
      <w:proofErr w:type="spellStart"/>
      <w:r w:rsidRPr="00E303A4">
        <w:rPr>
          <w:rFonts w:ascii="Times New Roman" w:eastAsia="Times New Roman" w:hAnsi="Times New Roman" w:cs="Times New Roman"/>
          <w:color w:val="000000" w:themeColor="text1"/>
          <w:sz w:val="24"/>
          <w:szCs w:val="24"/>
          <w:lang w:eastAsia="ru-RU"/>
        </w:rPr>
        <w:t>Предметносхематическая</w:t>
      </w:r>
      <w:proofErr w:type="spellEnd"/>
      <w:r w:rsidRPr="00E303A4">
        <w:rPr>
          <w:rFonts w:ascii="Times New Roman" w:eastAsia="Times New Roman" w:hAnsi="Times New Roman" w:cs="Times New Roman"/>
          <w:color w:val="000000" w:themeColor="text1"/>
          <w:sz w:val="24"/>
          <w:szCs w:val="24"/>
          <w:lang w:eastAsia="ru-RU"/>
        </w:rPr>
        <w:t xml:space="preserve"> модель (Ткаченко Т.А.) Схема составления рассказа (</w:t>
      </w:r>
      <w:proofErr w:type="spellStart"/>
      <w:r w:rsidRPr="00E303A4">
        <w:rPr>
          <w:rFonts w:ascii="Times New Roman" w:eastAsia="Times New Roman" w:hAnsi="Times New Roman" w:cs="Times New Roman"/>
          <w:color w:val="000000" w:themeColor="text1"/>
          <w:sz w:val="24"/>
          <w:szCs w:val="24"/>
          <w:lang w:eastAsia="ru-RU"/>
        </w:rPr>
        <w:t>Ефименкова</w:t>
      </w:r>
      <w:proofErr w:type="spellEnd"/>
      <w:r w:rsidRPr="00E303A4">
        <w:rPr>
          <w:rFonts w:ascii="Times New Roman" w:eastAsia="Times New Roman" w:hAnsi="Times New Roman" w:cs="Times New Roman"/>
          <w:color w:val="000000" w:themeColor="text1"/>
          <w:sz w:val="24"/>
          <w:szCs w:val="24"/>
          <w:lang w:eastAsia="ru-RU"/>
        </w:rPr>
        <w:t xml:space="preserve"> Л.Н.) Коллаж (</w:t>
      </w:r>
      <w:proofErr w:type="spellStart"/>
      <w:r w:rsidRPr="00E303A4">
        <w:rPr>
          <w:rFonts w:ascii="Times New Roman" w:eastAsia="Times New Roman" w:hAnsi="Times New Roman" w:cs="Times New Roman"/>
          <w:color w:val="000000" w:themeColor="text1"/>
          <w:sz w:val="24"/>
          <w:szCs w:val="24"/>
          <w:lang w:eastAsia="ru-RU"/>
        </w:rPr>
        <w:t>Большева</w:t>
      </w:r>
      <w:proofErr w:type="spellEnd"/>
      <w:r w:rsidRPr="00E303A4">
        <w:rPr>
          <w:rFonts w:ascii="Times New Roman" w:eastAsia="Times New Roman" w:hAnsi="Times New Roman" w:cs="Times New Roman"/>
          <w:color w:val="000000" w:themeColor="text1"/>
          <w:sz w:val="24"/>
          <w:szCs w:val="24"/>
          <w:lang w:eastAsia="ru-RU"/>
        </w:rPr>
        <w:t xml:space="preserve"> Т.В.)</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МНЕМОТАБЛИЦЫ «ВЕСНА» На дворе звенит капель, по полям бежит ручей, на дорогах лужи. Скоро выйдут муравьи после зимней стужи. Пробирается медведь сквозь лесной валежник. Стали птицы песни петь, и зацвёл подснежник.</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«НОВЫЙ ГОД» Встали девочки в кружок, </w:t>
      </w:r>
      <w:proofErr w:type="gramStart"/>
      <w:r w:rsidRPr="00E303A4">
        <w:rPr>
          <w:rFonts w:ascii="Times New Roman" w:eastAsia="Times New Roman" w:hAnsi="Times New Roman" w:cs="Times New Roman"/>
          <w:color w:val="000000" w:themeColor="text1"/>
          <w:sz w:val="24"/>
          <w:szCs w:val="24"/>
          <w:lang w:eastAsia="ru-RU"/>
        </w:rPr>
        <w:t>встали</w:t>
      </w:r>
      <w:proofErr w:type="gramEnd"/>
      <w:r w:rsidRPr="00E303A4">
        <w:rPr>
          <w:rFonts w:ascii="Times New Roman" w:eastAsia="Times New Roman" w:hAnsi="Times New Roman" w:cs="Times New Roman"/>
          <w:color w:val="000000" w:themeColor="text1"/>
          <w:sz w:val="24"/>
          <w:szCs w:val="24"/>
          <w:lang w:eastAsia="ru-RU"/>
        </w:rPr>
        <w:t xml:space="preserve"> и примолк ли. Дед Мороз огни зажёг на высокой ёлке. Наверху - звезда, бусы в два ряда. Пусть не гаснет ёлка, пусть горит всегда!</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Методика развития связной речи В.К. Воробьевой (картографическая схема) Используется слуховая, зрительная, ассоциативная память. Из текста выбираются предметы, они становятся ориентирами рассказа. Составляется предметно-графическая схема или план. Стрелки обозначают действия. Пересказ составляется с опорой на данный </w:t>
      </w:r>
      <w:proofErr w:type="spellStart"/>
      <w:r w:rsidRPr="00E303A4">
        <w:rPr>
          <w:rFonts w:ascii="Times New Roman" w:eastAsia="Times New Roman" w:hAnsi="Times New Roman" w:cs="Times New Roman"/>
          <w:color w:val="000000" w:themeColor="text1"/>
          <w:sz w:val="24"/>
          <w:szCs w:val="24"/>
          <w:lang w:eastAsia="ru-RU"/>
        </w:rPr>
        <w:t>предметнографический</w:t>
      </w:r>
      <w:proofErr w:type="spellEnd"/>
      <w:r w:rsidRPr="00E303A4">
        <w:rPr>
          <w:rFonts w:ascii="Times New Roman" w:eastAsia="Times New Roman" w:hAnsi="Times New Roman" w:cs="Times New Roman"/>
          <w:color w:val="000000" w:themeColor="text1"/>
          <w:sz w:val="24"/>
          <w:szCs w:val="24"/>
          <w:lang w:eastAsia="ru-RU"/>
        </w:rPr>
        <w:t xml:space="preserve"> план. Для обогащения пересказа признаками, в план вводятся новые обозначения: существительное - наречие -</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Рассказ «Зима» (по методике В.К. Воробьевой)</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Предметно-схематические модели </w:t>
      </w:r>
      <w:proofErr w:type="spellStart"/>
      <w:r w:rsidRPr="00E303A4">
        <w:rPr>
          <w:rFonts w:ascii="Times New Roman" w:eastAsia="Times New Roman" w:hAnsi="Times New Roman" w:cs="Times New Roman"/>
          <w:color w:val="000000" w:themeColor="text1"/>
          <w:sz w:val="24"/>
          <w:szCs w:val="24"/>
          <w:lang w:eastAsia="ru-RU"/>
        </w:rPr>
        <w:t>Т.А.Ткаченко</w:t>
      </w:r>
      <w:proofErr w:type="spellEnd"/>
      <w:r w:rsidRPr="00E303A4">
        <w:rPr>
          <w:rFonts w:ascii="Times New Roman" w:eastAsia="Times New Roman" w:hAnsi="Times New Roman" w:cs="Times New Roman"/>
          <w:color w:val="000000" w:themeColor="text1"/>
          <w:sz w:val="24"/>
          <w:szCs w:val="24"/>
          <w:lang w:eastAsia="ru-RU"/>
        </w:rPr>
        <w:t xml:space="preserve"> Схема описания и сравнения посуды</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Методика коллаж Т.В. </w:t>
      </w:r>
      <w:proofErr w:type="spellStart"/>
      <w:r w:rsidRPr="00E303A4">
        <w:rPr>
          <w:rFonts w:ascii="Times New Roman" w:eastAsia="Times New Roman" w:hAnsi="Times New Roman" w:cs="Times New Roman"/>
          <w:color w:val="000000" w:themeColor="text1"/>
          <w:sz w:val="24"/>
          <w:szCs w:val="24"/>
          <w:lang w:eastAsia="ru-RU"/>
        </w:rPr>
        <w:t>Большева</w:t>
      </w:r>
      <w:proofErr w:type="spellEnd"/>
    </w:p>
    <w:p w:rsidR="009E6EAC" w:rsidRDefault="003104E9" w:rsidP="009E6EAC">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t>Интерактивное обучение</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 Интерактивным обучением является такое обучение, которое основано на психологии человеческих взаимоотношений и взаимодействий. Интерактивное обучение специальная форма организации познавательной деятельности. Суть интерактивного обучения состоит в том, что практически все дети оказываются вовлеченными в процесс познания.</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t>Интерактивная технология направлена</w:t>
      </w:r>
      <w:r w:rsidRPr="00E303A4">
        <w:rPr>
          <w:rFonts w:ascii="Times New Roman" w:eastAsia="Times New Roman" w:hAnsi="Times New Roman" w:cs="Times New Roman"/>
          <w:color w:val="000000" w:themeColor="text1"/>
          <w:sz w:val="24"/>
          <w:szCs w:val="24"/>
          <w:lang w:eastAsia="ru-RU"/>
        </w:rPr>
        <w:t xml:space="preserve"> на формирование у дошкольников новых качеств и умений: активизируется индивидуальная интеллектуальная активность каждого дошкольника развиваются межличностные отношения, дети учатся преодолевать коммуникативные барьеры в общении (скованность, неуверенность), создается ситуация успеха; Формируются условия для самообразования саморазвития личности каждого ребенка</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Интерактивные технологии</w:t>
      </w:r>
      <w:r w:rsidR="00644E51">
        <w:rPr>
          <w:rFonts w:ascii="Times New Roman" w:eastAsia="Times New Roman" w:hAnsi="Times New Roman" w:cs="Times New Roman"/>
          <w:color w:val="000000" w:themeColor="text1"/>
          <w:sz w:val="24"/>
          <w:szCs w:val="24"/>
          <w:lang w:eastAsia="ru-RU"/>
        </w:rPr>
        <w:t>,</w:t>
      </w:r>
      <w:r w:rsidRPr="00E303A4">
        <w:rPr>
          <w:rFonts w:ascii="Times New Roman" w:eastAsia="Times New Roman" w:hAnsi="Times New Roman" w:cs="Times New Roman"/>
          <w:color w:val="000000" w:themeColor="text1"/>
          <w:sz w:val="24"/>
          <w:szCs w:val="24"/>
          <w:lang w:eastAsia="ru-RU"/>
        </w:rPr>
        <w:t xml:space="preserve"> используемые в работе с детьми 3-7 лет:</w:t>
      </w:r>
    </w:p>
    <w:p w:rsidR="003104E9" w:rsidRPr="009E6EAC" w:rsidRDefault="003104E9" w:rsidP="009E6EAC">
      <w:pPr>
        <w:pStyle w:val="a3"/>
        <w:numPr>
          <w:ilvl w:val="0"/>
          <w:numId w:val="2"/>
        </w:num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9E6EAC">
        <w:rPr>
          <w:rFonts w:ascii="Times New Roman" w:eastAsia="Times New Roman" w:hAnsi="Times New Roman" w:cs="Times New Roman"/>
          <w:color w:val="000000" w:themeColor="text1"/>
          <w:sz w:val="24"/>
          <w:szCs w:val="24"/>
          <w:lang w:eastAsia="ru-RU"/>
        </w:rPr>
        <w:t>младшая группа: работа в парах, хоровод</w:t>
      </w:r>
    </w:p>
    <w:p w:rsidR="003104E9" w:rsidRPr="009E6EAC" w:rsidRDefault="003104E9" w:rsidP="009E6EAC">
      <w:pPr>
        <w:pStyle w:val="a3"/>
        <w:numPr>
          <w:ilvl w:val="0"/>
          <w:numId w:val="2"/>
        </w:num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9E6EAC">
        <w:rPr>
          <w:rFonts w:ascii="Times New Roman" w:eastAsia="Times New Roman" w:hAnsi="Times New Roman" w:cs="Times New Roman"/>
          <w:color w:val="000000" w:themeColor="text1"/>
          <w:sz w:val="24"/>
          <w:szCs w:val="24"/>
          <w:lang w:eastAsia="ru-RU"/>
        </w:rPr>
        <w:t>средняя группа: работа в парах, хоровод, цепочка, карусель</w:t>
      </w:r>
    </w:p>
    <w:p w:rsidR="003104E9" w:rsidRPr="009E6EAC" w:rsidRDefault="003104E9" w:rsidP="009E6EAC">
      <w:pPr>
        <w:pStyle w:val="a3"/>
        <w:numPr>
          <w:ilvl w:val="0"/>
          <w:numId w:val="2"/>
        </w:num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proofErr w:type="gramStart"/>
      <w:r w:rsidRPr="009E6EAC">
        <w:rPr>
          <w:rFonts w:ascii="Times New Roman" w:eastAsia="Times New Roman" w:hAnsi="Times New Roman" w:cs="Times New Roman"/>
          <w:color w:val="000000" w:themeColor="text1"/>
          <w:sz w:val="24"/>
          <w:szCs w:val="24"/>
          <w:lang w:eastAsia="ru-RU"/>
        </w:rPr>
        <w:t>старшая группа:</w:t>
      </w:r>
      <w:r w:rsidR="009E6EAC" w:rsidRPr="009E6EAC">
        <w:rPr>
          <w:rFonts w:ascii="Times New Roman" w:eastAsia="Times New Roman" w:hAnsi="Times New Roman" w:cs="Times New Roman"/>
          <w:color w:val="000000" w:themeColor="text1"/>
          <w:sz w:val="24"/>
          <w:szCs w:val="24"/>
          <w:lang w:eastAsia="ru-RU"/>
        </w:rPr>
        <w:t xml:space="preserve"> </w:t>
      </w:r>
      <w:r w:rsidRPr="009E6EAC">
        <w:rPr>
          <w:rFonts w:ascii="Times New Roman" w:eastAsia="Times New Roman" w:hAnsi="Times New Roman" w:cs="Times New Roman"/>
          <w:color w:val="000000" w:themeColor="text1"/>
          <w:sz w:val="24"/>
          <w:szCs w:val="24"/>
          <w:lang w:eastAsia="ru-RU"/>
        </w:rPr>
        <w:t xml:space="preserve">работа в парах, хоровод, цепочка, карусель, интервью, работа в малых группах </w:t>
      </w:r>
      <w:r w:rsidR="00644E51">
        <w:rPr>
          <w:rFonts w:ascii="Times New Roman" w:eastAsia="Times New Roman" w:hAnsi="Times New Roman" w:cs="Times New Roman"/>
          <w:color w:val="000000" w:themeColor="text1"/>
          <w:sz w:val="24"/>
          <w:szCs w:val="24"/>
          <w:lang w:eastAsia="ru-RU"/>
        </w:rPr>
        <w:t xml:space="preserve"> </w:t>
      </w:r>
      <w:r w:rsidRPr="009E6EAC">
        <w:rPr>
          <w:rFonts w:ascii="Times New Roman" w:eastAsia="Times New Roman" w:hAnsi="Times New Roman" w:cs="Times New Roman"/>
          <w:color w:val="000000" w:themeColor="text1"/>
          <w:sz w:val="24"/>
          <w:szCs w:val="24"/>
          <w:lang w:eastAsia="ru-RU"/>
        </w:rPr>
        <w:t>(тройках), аквариум</w:t>
      </w:r>
      <w:proofErr w:type="gramEnd"/>
    </w:p>
    <w:p w:rsidR="003104E9" w:rsidRPr="009E6EAC" w:rsidRDefault="003104E9" w:rsidP="009E6EAC">
      <w:pPr>
        <w:pStyle w:val="a3"/>
        <w:numPr>
          <w:ilvl w:val="0"/>
          <w:numId w:val="2"/>
        </w:num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proofErr w:type="gramStart"/>
      <w:r w:rsidRPr="009E6EAC">
        <w:rPr>
          <w:rFonts w:ascii="Times New Roman" w:eastAsia="Times New Roman" w:hAnsi="Times New Roman" w:cs="Times New Roman"/>
          <w:color w:val="000000" w:themeColor="text1"/>
          <w:sz w:val="24"/>
          <w:szCs w:val="24"/>
          <w:lang w:eastAsia="ru-RU"/>
        </w:rPr>
        <w:t>подготовительная к школе группа:</w:t>
      </w:r>
      <w:r w:rsidR="00644E51">
        <w:rPr>
          <w:rFonts w:ascii="Times New Roman" w:eastAsia="Times New Roman" w:hAnsi="Times New Roman" w:cs="Times New Roman"/>
          <w:color w:val="000000" w:themeColor="text1"/>
          <w:sz w:val="24"/>
          <w:szCs w:val="24"/>
          <w:lang w:eastAsia="ru-RU"/>
        </w:rPr>
        <w:t xml:space="preserve"> </w:t>
      </w:r>
      <w:r w:rsidRPr="009E6EAC">
        <w:rPr>
          <w:rFonts w:ascii="Times New Roman" w:eastAsia="Times New Roman" w:hAnsi="Times New Roman" w:cs="Times New Roman"/>
          <w:color w:val="000000" w:themeColor="text1"/>
          <w:sz w:val="24"/>
          <w:szCs w:val="24"/>
          <w:lang w:eastAsia="ru-RU"/>
        </w:rPr>
        <w:t xml:space="preserve"> работа в парах, хоровод, цепочка, карусель, интервью, работа в малых группах (тройках), аквариум, большой круг, дерево знаний</w:t>
      </w:r>
      <w:proofErr w:type="gramEnd"/>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644E51">
        <w:rPr>
          <w:rFonts w:ascii="Times New Roman" w:eastAsia="Times New Roman" w:hAnsi="Times New Roman" w:cs="Times New Roman"/>
          <w:b/>
          <w:color w:val="000000" w:themeColor="text1"/>
          <w:sz w:val="24"/>
          <w:szCs w:val="24"/>
          <w:u w:val="single"/>
          <w:lang w:eastAsia="ru-RU"/>
        </w:rPr>
        <w:lastRenderedPageBreak/>
        <w:t>Работа в парах</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Дети учатся взаимодействовать друг с другом, объединяясь в пары по желанию. Работая в паре, дети совершенствуют умение договариваться, последовательно, сообща выполнять работу. Интерактивное обучение в парах помогает выработать навыки сотрудничества в ситуации камерного общения.</w:t>
      </w:r>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644E51">
        <w:rPr>
          <w:rFonts w:ascii="Times New Roman" w:eastAsia="Times New Roman" w:hAnsi="Times New Roman" w:cs="Times New Roman"/>
          <w:b/>
          <w:color w:val="000000" w:themeColor="text1"/>
          <w:sz w:val="24"/>
          <w:szCs w:val="24"/>
          <w:u w:val="single"/>
          <w:lang w:eastAsia="ru-RU"/>
        </w:rPr>
        <w:t>Хоровод</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На начальном этапе взрослый является ведущим, т.к. дети самостоятельно выполнить задание по очереди не могут. Воспитатель с помощью предмета учит детей выполнять задание по очереди, тем самым воспитывает у них такие качества, как умение выслушивать ответы и не перебивать друг друга. Интерактивная технология «Хоровод» способствует формированию начальных навыков произвольного поведения у детей дошкольного возраста.</w:t>
      </w:r>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u w:val="single"/>
          <w:lang w:eastAsia="ru-RU"/>
        </w:rPr>
      </w:pPr>
      <w:r w:rsidRPr="00644E51">
        <w:rPr>
          <w:rFonts w:ascii="Times New Roman" w:eastAsia="Times New Roman" w:hAnsi="Times New Roman" w:cs="Times New Roman"/>
          <w:b/>
          <w:color w:val="000000" w:themeColor="text1"/>
          <w:sz w:val="24"/>
          <w:szCs w:val="24"/>
          <w:u w:val="single"/>
          <w:lang w:eastAsia="ru-RU"/>
        </w:rPr>
        <w:t>Цепочка</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 Интерактивная технология «Цепочка» помогает началу формирования у детей дошкольного возраста умения работать в команде. Основу этой технологии составляет последовательное решение каждым участником одной задачи. Наличие общей цели, одного общего результата создает обстановку сопереживания и взаимопомощи, заставляет общаться друг с другом, предлагать варианты решений задания.</w:t>
      </w:r>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u w:val="single"/>
          <w:lang w:eastAsia="ru-RU"/>
        </w:rPr>
      </w:pPr>
      <w:r w:rsidRPr="00644E51">
        <w:rPr>
          <w:rFonts w:ascii="Times New Roman" w:eastAsia="Times New Roman" w:hAnsi="Times New Roman" w:cs="Times New Roman"/>
          <w:b/>
          <w:color w:val="000000" w:themeColor="text1"/>
          <w:sz w:val="24"/>
          <w:szCs w:val="24"/>
          <w:u w:val="single"/>
          <w:lang w:eastAsia="ru-RU"/>
        </w:rPr>
        <w:t>Карусель</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Такая технология внедряется для организации работы в парах. Именно динамическая пара обладает большим коммуникативным потенциалом, и это стимулирует общение между детьми. Интерактивная технология «Карусель» формирует у ребенка такие нравственно-волевые качества, как взаимопомощь, навыки сотрудничества.</w:t>
      </w:r>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644E51">
        <w:rPr>
          <w:rFonts w:ascii="Times New Roman" w:eastAsia="Times New Roman" w:hAnsi="Times New Roman" w:cs="Times New Roman"/>
          <w:b/>
          <w:color w:val="000000" w:themeColor="text1"/>
          <w:sz w:val="24"/>
          <w:szCs w:val="24"/>
          <w:u w:val="single"/>
          <w:lang w:eastAsia="ru-RU"/>
        </w:rPr>
        <w:t>Интервью</w:t>
      </w:r>
    </w:p>
    <w:p w:rsidR="003104E9" w:rsidRPr="00E303A4" w:rsidRDefault="00644E51"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3104E9" w:rsidRPr="00E303A4">
        <w:rPr>
          <w:rFonts w:ascii="Times New Roman" w:eastAsia="Times New Roman" w:hAnsi="Times New Roman" w:cs="Times New Roman"/>
          <w:color w:val="000000" w:themeColor="text1"/>
          <w:sz w:val="24"/>
          <w:szCs w:val="24"/>
          <w:lang w:eastAsia="ru-RU"/>
        </w:rPr>
        <w:t>На</w:t>
      </w:r>
      <w:r w:rsidR="00677258" w:rsidRPr="00E303A4">
        <w:rPr>
          <w:rFonts w:ascii="Times New Roman" w:eastAsia="Times New Roman" w:hAnsi="Times New Roman" w:cs="Times New Roman"/>
          <w:color w:val="000000" w:themeColor="text1"/>
          <w:sz w:val="24"/>
          <w:szCs w:val="24"/>
          <w:lang w:eastAsia="ru-RU"/>
        </w:rPr>
        <w:t xml:space="preserve"> </w:t>
      </w:r>
      <w:r w:rsidR="003104E9" w:rsidRPr="00E303A4">
        <w:rPr>
          <w:rFonts w:ascii="Times New Roman" w:eastAsia="Times New Roman" w:hAnsi="Times New Roman" w:cs="Times New Roman"/>
          <w:color w:val="000000" w:themeColor="text1"/>
          <w:sz w:val="24"/>
          <w:szCs w:val="24"/>
          <w:lang w:eastAsia="ru-RU"/>
        </w:rPr>
        <w:t>этапе закрепления или обобщения знаний, подведения итогов работы используется интерактивная технология «Интервью». Благодаря использованию этой технологии у детей активно развивается диалогическая речь, которая побуждает их к взаимодействию «взрослый-ребёнок», «ребёнок-ребёнок».</w:t>
      </w:r>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u w:val="single"/>
          <w:lang w:eastAsia="ru-RU"/>
        </w:rPr>
      </w:pPr>
      <w:r w:rsidRPr="00644E51">
        <w:rPr>
          <w:rFonts w:ascii="Times New Roman" w:eastAsia="Times New Roman" w:hAnsi="Times New Roman" w:cs="Times New Roman"/>
          <w:b/>
          <w:color w:val="000000" w:themeColor="text1"/>
          <w:sz w:val="24"/>
          <w:szCs w:val="24"/>
          <w:u w:val="single"/>
          <w:lang w:eastAsia="ru-RU"/>
        </w:rPr>
        <w:t>Работа в малых группах (тройках)</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В режиме интерактивного обучения отдается предпочтение группам дошкольников из трёх человек. Применение технологии групповой работы «в тройках» дает возможность трудиться на занятии всем детям. Ребята учатся оценивать свою работу, работу товарища, общаться, помогать друг другу. Принцип сотрудничества в процессе обучения становится ведущим.</w:t>
      </w:r>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u w:val="single"/>
          <w:lang w:eastAsia="ru-RU"/>
        </w:rPr>
      </w:pPr>
      <w:r w:rsidRPr="00644E51">
        <w:rPr>
          <w:rFonts w:ascii="Times New Roman" w:eastAsia="Times New Roman" w:hAnsi="Times New Roman" w:cs="Times New Roman"/>
          <w:b/>
          <w:color w:val="000000" w:themeColor="text1"/>
          <w:sz w:val="24"/>
          <w:szCs w:val="24"/>
          <w:u w:val="single"/>
          <w:lang w:eastAsia="ru-RU"/>
        </w:rPr>
        <w:t>Аквариум</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«Аквариум» - форма диалога, когда ребятам предлагают обсудить проблему «перед лицом общественности». Интерактивная технология «Аквариум» заключается в том, что несколько детей разыгрывают ситуацию в круге, а остальные наблюдают и анализируют. Что дает этот прием дошкольникам? Возможность увидеть своих сверстников со стороны, увидеть, как они общаются, как реагируют на чужую мысль, как улаживают назревающий конфликт, как аргументируют свою мысль.</w:t>
      </w:r>
    </w:p>
    <w:p w:rsidR="00644E51" w:rsidRPr="00644E51" w:rsidRDefault="003104E9" w:rsidP="00644E51">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644E51">
        <w:rPr>
          <w:rFonts w:ascii="Times New Roman" w:eastAsia="Times New Roman" w:hAnsi="Times New Roman" w:cs="Times New Roman"/>
          <w:b/>
          <w:color w:val="000000" w:themeColor="text1"/>
          <w:sz w:val="24"/>
          <w:szCs w:val="24"/>
          <w:u w:val="single"/>
          <w:lang w:eastAsia="ru-RU"/>
        </w:rPr>
        <w:t>Большой круг</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lastRenderedPageBreak/>
        <w:t>Технология «Большой круг» - это технология, которая позволяет каждому ребенку высказываться и развивать навыки общения, устанавливать причинно-следственные связи, делать выводы из полученной информации и решать поставленную задачу.</w:t>
      </w:r>
    </w:p>
    <w:p w:rsidR="00644E51" w:rsidRPr="00DE2031" w:rsidRDefault="003104E9" w:rsidP="00DE2031">
      <w:pPr>
        <w:shd w:val="clear" w:color="auto" w:fill="FFFFFF"/>
        <w:spacing w:after="300" w:line="240" w:lineRule="auto"/>
        <w:jc w:val="center"/>
        <w:rPr>
          <w:rFonts w:ascii="Times New Roman" w:eastAsia="Times New Roman" w:hAnsi="Times New Roman" w:cs="Times New Roman"/>
          <w:b/>
          <w:color w:val="000000" w:themeColor="text1"/>
          <w:sz w:val="24"/>
          <w:szCs w:val="24"/>
          <w:lang w:eastAsia="ru-RU"/>
        </w:rPr>
      </w:pPr>
      <w:r w:rsidRPr="00DE2031">
        <w:rPr>
          <w:rFonts w:ascii="Times New Roman" w:eastAsia="Times New Roman" w:hAnsi="Times New Roman" w:cs="Times New Roman"/>
          <w:b/>
          <w:color w:val="000000" w:themeColor="text1"/>
          <w:sz w:val="24"/>
          <w:szCs w:val="24"/>
          <w:u w:val="single"/>
          <w:lang w:eastAsia="ru-RU"/>
        </w:rPr>
        <w:t>Дерево знаний</w:t>
      </w:r>
    </w:p>
    <w:p w:rsidR="003104E9" w:rsidRPr="00E303A4" w:rsidRDefault="00644E51"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3104E9" w:rsidRPr="00E303A4">
        <w:rPr>
          <w:rFonts w:ascii="Times New Roman" w:eastAsia="Times New Roman" w:hAnsi="Times New Roman" w:cs="Times New Roman"/>
          <w:color w:val="000000" w:themeColor="text1"/>
          <w:sz w:val="24"/>
          <w:szCs w:val="24"/>
          <w:lang w:eastAsia="ru-RU"/>
        </w:rPr>
        <w:t xml:space="preserve">Для </w:t>
      </w:r>
      <w:proofErr w:type="gramStart"/>
      <w:r w:rsidR="003104E9" w:rsidRPr="00E303A4">
        <w:rPr>
          <w:rFonts w:ascii="Times New Roman" w:eastAsia="Times New Roman" w:hAnsi="Times New Roman" w:cs="Times New Roman"/>
          <w:color w:val="000000" w:themeColor="text1"/>
          <w:sz w:val="24"/>
          <w:szCs w:val="24"/>
          <w:lang w:eastAsia="ru-RU"/>
        </w:rPr>
        <w:t>успешного</w:t>
      </w:r>
      <w:proofErr w:type="gramEnd"/>
      <w:r w:rsidR="003104E9" w:rsidRPr="00E303A4">
        <w:rPr>
          <w:rFonts w:ascii="Times New Roman" w:eastAsia="Times New Roman" w:hAnsi="Times New Roman" w:cs="Times New Roman"/>
          <w:color w:val="000000" w:themeColor="text1"/>
          <w:sz w:val="24"/>
          <w:szCs w:val="24"/>
          <w:lang w:eastAsia="ru-RU"/>
        </w:rPr>
        <w:t xml:space="preserve"> овладением ребенком коммуникативной деятельностью внедряется технология «Дерево знаний». Она развивает коммуникативные навыки, умение договариваться, решать общие задачи. Листочки картинки или схемы составляет педагог и заранее вывешивает их на дерево. Дети договариваются, объединяются в малые группы, выполняют задание, и один ребенок рассказывает о том, как они выполнили задание, дети слушают, анализируют и дают оценку.</w:t>
      </w:r>
    </w:p>
    <w:p w:rsidR="00531E68" w:rsidRPr="00DE2031"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ru-RU"/>
        </w:rPr>
      </w:pPr>
      <w:r w:rsidRPr="00DE2031">
        <w:rPr>
          <w:rFonts w:ascii="Times New Roman" w:eastAsia="Times New Roman" w:hAnsi="Times New Roman" w:cs="Times New Roman"/>
          <w:b/>
          <w:bCs/>
          <w:iCs/>
          <w:color w:val="000000" w:themeColor="text1"/>
          <w:sz w:val="24"/>
          <w:szCs w:val="24"/>
          <w:u w:val="single"/>
          <w:lang w:eastAsia="ru-RU"/>
        </w:rPr>
        <w:t>Интерактивные методы и приёмы развития связной речи (Игровая технология)</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1.Метод противоречий</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2.Метод «</w:t>
      </w:r>
      <w:proofErr w:type="spellStart"/>
      <w:r w:rsidRPr="00E303A4">
        <w:rPr>
          <w:rFonts w:ascii="Times New Roman" w:eastAsia="Times New Roman" w:hAnsi="Times New Roman" w:cs="Times New Roman"/>
          <w:color w:val="000000" w:themeColor="text1"/>
          <w:sz w:val="24"/>
          <w:szCs w:val="24"/>
          <w:lang w:eastAsia="ru-RU"/>
        </w:rPr>
        <w:t>Синквейн</w:t>
      </w:r>
      <w:proofErr w:type="spellEnd"/>
      <w:r w:rsidRPr="00E303A4">
        <w:rPr>
          <w:rFonts w:ascii="Times New Roman" w:eastAsia="Times New Roman" w:hAnsi="Times New Roman" w:cs="Times New Roman"/>
          <w:color w:val="000000" w:themeColor="text1"/>
          <w:sz w:val="24"/>
          <w:szCs w:val="24"/>
          <w:lang w:eastAsia="ru-RU"/>
        </w:rPr>
        <w:t>»</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3.Метод «Фокальный объект»</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4.Приём «</w:t>
      </w:r>
      <w:proofErr w:type="spellStart"/>
      <w:r w:rsidRPr="00E303A4">
        <w:rPr>
          <w:rFonts w:ascii="Times New Roman" w:eastAsia="Times New Roman" w:hAnsi="Times New Roman" w:cs="Times New Roman"/>
          <w:color w:val="000000" w:themeColor="text1"/>
          <w:sz w:val="24"/>
          <w:szCs w:val="24"/>
          <w:lang w:eastAsia="ru-RU"/>
        </w:rPr>
        <w:t>Эмпатия</w:t>
      </w:r>
      <w:proofErr w:type="spellEnd"/>
      <w:r w:rsidRPr="00E303A4">
        <w:rPr>
          <w:rFonts w:ascii="Times New Roman" w:eastAsia="Times New Roman" w:hAnsi="Times New Roman" w:cs="Times New Roman"/>
          <w:color w:val="000000" w:themeColor="text1"/>
          <w:sz w:val="24"/>
          <w:szCs w:val="24"/>
          <w:lang w:eastAsia="ru-RU"/>
        </w:rPr>
        <w:t>»</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4. «Бином фантазии»</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E303A4">
        <w:rPr>
          <w:rFonts w:ascii="Times New Roman" w:eastAsia="Times New Roman" w:hAnsi="Times New Roman" w:cs="Times New Roman"/>
          <w:b/>
          <w:bCs/>
          <w:color w:val="000000" w:themeColor="text1"/>
          <w:sz w:val="24"/>
          <w:szCs w:val="24"/>
          <w:lang w:eastAsia="ru-RU"/>
        </w:rPr>
        <w:t>Игровой</w:t>
      </w:r>
      <w:proofErr w:type="gramEnd"/>
      <w:r w:rsidRPr="00E303A4">
        <w:rPr>
          <w:rFonts w:ascii="Times New Roman" w:eastAsia="Times New Roman" w:hAnsi="Times New Roman" w:cs="Times New Roman"/>
          <w:b/>
          <w:bCs/>
          <w:color w:val="000000" w:themeColor="text1"/>
          <w:sz w:val="24"/>
          <w:szCs w:val="24"/>
          <w:lang w:eastAsia="ru-RU"/>
        </w:rPr>
        <w:t xml:space="preserve"> практикум-</w:t>
      </w:r>
      <w:proofErr w:type="spellStart"/>
      <w:r w:rsidRPr="00E303A4">
        <w:rPr>
          <w:rFonts w:ascii="Times New Roman" w:eastAsia="Times New Roman" w:hAnsi="Times New Roman" w:cs="Times New Roman"/>
          <w:b/>
          <w:bCs/>
          <w:color w:val="000000" w:themeColor="text1"/>
          <w:sz w:val="24"/>
          <w:szCs w:val="24"/>
          <w:lang w:eastAsia="ru-RU"/>
        </w:rPr>
        <w:t>интенсив</w:t>
      </w:r>
      <w:proofErr w:type="spellEnd"/>
      <w:r w:rsidRPr="00E303A4">
        <w:rPr>
          <w:rFonts w:ascii="Times New Roman" w:eastAsia="Times New Roman" w:hAnsi="Times New Roman" w:cs="Times New Roman"/>
          <w:i/>
          <w:iCs/>
          <w:color w:val="000000" w:themeColor="text1"/>
          <w:sz w:val="24"/>
          <w:szCs w:val="24"/>
          <w:lang w:eastAsia="ru-RU"/>
        </w:rPr>
        <w:t> (практическая часть)</w:t>
      </w:r>
      <w:bookmarkStart w:id="0" w:name="_GoBack"/>
      <w:bookmarkEnd w:id="0"/>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Метод противоречий</w:t>
      </w:r>
      <w:r w:rsidRPr="00E303A4">
        <w:rPr>
          <w:rFonts w:ascii="Times New Roman" w:eastAsia="Times New Roman" w:hAnsi="Times New Roman" w:cs="Times New Roman"/>
          <w:color w:val="000000" w:themeColor="text1"/>
          <w:sz w:val="24"/>
          <w:szCs w:val="24"/>
          <w:lang w:eastAsia="ru-RU"/>
        </w:rPr>
        <w:t> –  наличие двух противоречивых качеств в одном объекте, когда наличие одного свойства исключает возможность других. В бытовой ситуации они встречаются ребенку на каждом шагу: надо поесть – будешь сытым, здоровым; не надо кушать – будет тяжело бегать; драться плохо – сделаешь больно; бейся – ты защищаешь слабого, обиженного.</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Работая по этому методу, открываем перед детьми «тайну двойного» во всем, в каждом явлении (событии, факте, веществе) — когда что-то в нем хорошо, а что вредно; что-то мешает, а что-то </w:t>
      </w:r>
      <w:proofErr w:type="spellStart"/>
      <w:r w:rsidRPr="00E303A4">
        <w:rPr>
          <w:rFonts w:ascii="Times New Roman" w:eastAsia="Times New Roman" w:hAnsi="Times New Roman" w:cs="Times New Roman"/>
          <w:color w:val="000000" w:themeColor="text1"/>
          <w:sz w:val="24"/>
          <w:szCs w:val="24"/>
          <w:lang w:eastAsia="ru-RU"/>
        </w:rPr>
        <w:t>нужное</w:t>
      </w:r>
      <w:proofErr w:type="gramStart"/>
      <w:r w:rsidRPr="00E303A4">
        <w:rPr>
          <w:rFonts w:ascii="Times New Roman" w:eastAsia="Times New Roman" w:hAnsi="Times New Roman" w:cs="Times New Roman"/>
          <w:color w:val="000000" w:themeColor="text1"/>
          <w:sz w:val="24"/>
          <w:szCs w:val="24"/>
          <w:lang w:eastAsia="ru-RU"/>
        </w:rPr>
        <w:t>.Д</w:t>
      </w:r>
      <w:proofErr w:type="gramEnd"/>
      <w:r w:rsidRPr="00E303A4">
        <w:rPr>
          <w:rFonts w:ascii="Times New Roman" w:eastAsia="Times New Roman" w:hAnsi="Times New Roman" w:cs="Times New Roman"/>
          <w:color w:val="000000" w:themeColor="text1"/>
          <w:sz w:val="24"/>
          <w:szCs w:val="24"/>
          <w:lang w:eastAsia="ru-RU"/>
        </w:rPr>
        <w:t>анный</w:t>
      </w:r>
      <w:proofErr w:type="spellEnd"/>
      <w:r w:rsidRPr="00E303A4">
        <w:rPr>
          <w:rFonts w:ascii="Times New Roman" w:eastAsia="Times New Roman" w:hAnsi="Times New Roman" w:cs="Times New Roman"/>
          <w:color w:val="000000" w:themeColor="text1"/>
          <w:sz w:val="24"/>
          <w:szCs w:val="24"/>
          <w:lang w:eastAsia="ru-RU"/>
        </w:rPr>
        <w:t xml:space="preserve"> метод можно использовать в развитии связной речи дошкольников.</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Игры: «Хорошо – плохо», «Польза – вред», «Наоборот» — это игры на умение видеть противоречия, «обе стороны одной медали».</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Например, игра </w:t>
      </w:r>
      <w:r w:rsidRPr="00E303A4">
        <w:rPr>
          <w:rFonts w:ascii="Times New Roman" w:eastAsia="Times New Roman" w:hAnsi="Times New Roman" w:cs="Times New Roman"/>
          <w:b/>
          <w:bCs/>
          <w:color w:val="000000" w:themeColor="text1"/>
          <w:sz w:val="24"/>
          <w:szCs w:val="24"/>
          <w:lang w:eastAsia="ru-RU"/>
        </w:rPr>
        <w:t>«Хорошо – плохо</w:t>
      </w:r>
      <w:proofErr w:type="gramStart"/>
      <w:r w:rsidRPr="00E303A4">
        <w:rPr>
          <w:rFonts w:ascii="Times New Roman" w:eastAsia="Times New Roman" w:hAnsi="Times New Roman" w:cs="Times New Roman"/>
          <w:b/>
          <w:bCs/>
          <w:color w:val="000000" w:themeColor="text1"/>
          <w:sz w:val="24"/>
          <w:szCs w:val="24"/>
          <w:lang w:eastAsia="ru-RU"/>
        </w:rPr>
        <w:t>»</w:t>
      </w:r>
      <w:r w:rsidRPr="00E303A4">
        <w:rPr>
          <w:rFonts w:ascii="Times New Roman" w:eastAsia="Times New Roman" w:hAnsi="Times New Roman" w:cs="Times New Roman"/>
          <w:b/>
          <w:bCs/>
          <w:i/>
          <w:iCs/>
          <w:color w:val="000000" w:themeColor="text1"/>
          <w:sz w:val="24"/>
          <w:szCs w:val="24"/>
          <w:lang w:eastAsia="ru-RU"/>
        </w:rPr>
        <w:t>(</w:t>
      </w:r>
      <w:proofErr w:type="gramEnd"/>
      <w:r w:rsidRPr="00E303A4">
        <w:rPr>
          <w:rFonts w:ascii="Times New Roman" w:eastAsia="Times New Roman" w:hAnsi="Times New Roman" w:cs="Times New Roman"/>
          <w:b/>
          <w:bCs/>
          <w:i/>
          <w:iCs/>
          <w:color w:val="000000" w:themeColor="text1"/>
          <w:sz w:val="24"/>
          <w:szCs w:val="24"/>
          <w:lang w:eastAsia="ru-RU"/>
        </w:rPr>
        <w:t>проводится с педагогами</w:t>
      </w:r>
      <w:r w:rsidRPr="00E303A4">
        <w:rPr>
          <w:rFonts w:ascii="Times New Roman" w:eastAsia="Times New Roman" w:hAnsi="Times New Roman" w:cs="Times New Roman"/>
          <w:b/>
          <w:bCs/>
          <w:color w:val="000000" w:themeColor="text1"/>
          <w:sz w:val="24"/>
          <w:szCs w:val="24"/>
          <w:lang w:eastAsia="ru-RU"/>
        </w:rPr>
        <w:t>).</w:t>
      </w:r>
      <w:r w:rsidRPr="00E303A4">
        <w:rPr>
          <w:rFonts w:ascii="Times New Roman" w:eastAsia="Times New Roman" w:hAnsi="Times New Roman" w:cs="Times New Roman"/>
          <w:color w:val="000000" w:themeColor="text1"/>
          <w:sz w:val="24"/>
          <w:szCs w:val="24"/>
          <w:lang w:eastAsia="ru-RU"/>
        </w:rPr>
        <w:t> </w:t>
      </w:r>
      <w:proofErr w:type="gramStart"/>
      <w:r w:rsidRPr="00E303A4">
        <w:rPr>
          <w:rFonts w:ascii="Times New Roman" w:eastAsia="Times New Roman" w:hAnsi="Times New Roman" w:cs="Times New Roman"/>
          <w:color w:val="000000" w:themeColor="text1"/>
          <w:sz w:val="24"/>
          <w:szCs w:val="24"/>
          <w:lang w:eastAsia="ru-RU"/>
        </w:rPr>
        <w:t>Дети делятся на две команды: одна – «хорошо», другая — «плохо», они передают игрушку (собачку) как эстафету друг другу, называя положительные и отрицательные качества: хорошо, что песик пушистый; но плохо, что быстро сбивается шерсть.</w:t>
      </w:r>
      <w:proofErr w:type="gramEnd"/>
    </w:p>
    <w:p w:rsidR="00091505" w:rsidRPr="00E303A4" w:rsidRDefault="00091505" w:rsidP="009E6EAC">
      <w:pPr>
        <w:shd w:val="clear" w:color="auto" w:fill="FFFFFF"/>
        <w:spacing w:after="0" w:line="240" w:lineRule="auto"/>
        <w:jc w:val="both"/>
        <w:rPr>
          <w:rFonts w:ascii="Times New Roman" w:eastAsia="Times New Roman" w:hAnsi="Times New Roman" w:cs="Times New Roman"/>
          <w:b/>
          <w:bCs/>
          <w:color w:val="000000" w:themeColor="text1"/>
          <w:sz w:val="24"/>
          <w:szCs w:val="24"/>
          <w:lang w:eastAsia="ru-RU"/>
        </w:rPr>
      </w:pP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E303A4">
        <w:rPr>
          <w:rFonts w:ascii="Times New Roman" w:eastAsia="Times New Roman" w:hAnsi="Times New Roman" w:cs="Times New Roman"/>
          <w:b/>
          <w:bCs/>
          <w:color w:val="000000" w:themeColor="text1"/>
          <w:sz w:val="24"/>
          <w:szCs w:val="24"/>
          <w:lang w:eastAsia="ru-RU"/>
        </w:rPr>
        <w:t>Синквейн</w:t>
      </w:r>
      <w:proofErr w:type="spellEnd"/>
      <w:r w:rsidRPr="00E303A4">
        <w:rPr>
          <w:rFonts w:ascii="Times New Roman" w:eastAsia="Times New Roman" w:hAnsi="Times New Roman" w:cs="Times New Roman"/>
          <w:b/>
          <w:bCs/>
          <w:color w:val="000000" w:themeColor="text1"/>
          <w:sz w:val="24"/>
          <w:szCs w:val="24"/>
          <w:lang w:eastAsia="ru-RU"/>
        </w:rPr>
        <w:t xml:space="preserve"> — </w:t>
      </w:r>
      <w:r w:rsidRPr="00E303A4">
        <w:rPr>
          <w:rFonts w:ascii="Times New Roman" w:eastAsia="Times New Roman" w:hAnsi="Times New Roman" w:cs="Times New Roman"/>
          <w:color w:val="000000" w:themeColor="text1"/>
          <w:sz w:val="24"/>
          <w:szCs w:val="24"/>
          <w:lang w:eastAsia="ru-RU"/>
        </w:rPr>
        <w:t xml:space="preserve">это методический прием, который представляет собой составление </w:t>
      </w:r>
      <w:proofErr w:type="spellStart"/>
      <w:r w:rsidRPr="00E303A4">
        <w:rPr>
          <w:rFonts w:ascii="Times New Roman" w:eastAsia="Times New Roman" w:hAnsi="Times New Roman" w:cs="Times New Roman"/>
          <w:color w:val="000000" w:themeColor="text1"/>
          <w:sz w:val="24"/>
          <w:szCs w:val="24"/>
          <w:lang w:eastAsia="ru-RU"/>
        </w:rPr>
        <w:t>нерифмованногостихотворения</w:t>
      </w:r>
      <w:proofErr w:type="spellEnd"/>
      <w:r w:rsidRPr="00E303A4">
        <w:rPr>
          <w:rFonts w:ascii="Times New Roman" w:eastAsia="Times New Roman" w:hAnsi="Times New Roman" w:cs="Times New Roman"/>
          <w:color w:val="000000" w:themeColor="text1"/>
          <w:sz w:val="24"/>
          <w:szCs w:val="24"/>
          <w:lang w:eastAsia="ru-RU"/>
        </w:rPr>
        <w:t xml:space="preserve">, </w:t>
      </w:r>
      <w:proofErr w:type="gramStart"/>
      <w:r w:rsidRPr="00E303A4">
        <w:rPr>
          <w:rFonts w:ascii="Times New Roman" w:eastAsia="Times New Roman" w:hAnsi="Times New Roman" w:cs="Times New Roman"/>
          <w:color w:val="000000" w:themeColor="text1"/>
          <w:sz w:val="24"/>
          <w:szCs w:val="24"/>
          <w:lang w:eastAsia="ru-RU"/>
        </w:rPr>
        <w:t>состоящего</w:t>
      </w:r>
      <w:proofErr w:type="gramEnd"/>
      <w:r w:rsidRPr="00E303A4">
        <w:rPr>
          <w:rFonts w:ascii="Times New Roman" w:eastAsia="Times New Roman" w:hAnsi="Times New Roman" w:cs="Times New Roman"/>
          <w:color w:val="000000" w:themeColor="text1"/>
          <w:sz w:val="24"/>
          <w:szCs w:val="24"/>
          <w:lang w:eastAsia="ru-RU"/>
        </w:rPr>
        <w:t xml:space="preserve"> из 5 строк.</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Первая строчка стихотворения — это его тема. Представлена она </w:t>
      </w:r>
      <w:proofErr w:type="gramStart"/>
      <w:r w:rsidRPr="00E303A4">
        <w:rPr>
          <w:rFonts w:ascii="Times New Roman" w:eastAsia="Times New Roman" w:hAnsi="Times New Roman" w:cs="Times New Roman"/>
          <w:color w:val="000000" w:themeColor="text1"/>
          <w:sz w:val="24"/>
          <w:szCs w:val="24"/>
          <w:lang w:eastAsia="ru-RU"/>
        </w:rPr>
        <w:t>всего</w:t>
      </w:r>
      <w:proofErr w:type="gramEnd"/>
      <w:r w:rsidRPr="00E303A4">
        <w:rPr>
          <w:rFonts w:ascii="Times New Roman" w:eastAsia="Times New Roman" w:hAnsi="Times New Roman" w:cs="Times New Roman"/>
          <w:color w:val="000000" w:themeColor="text1"/>
          <w:sz w:val="24"/>
          <w:szCs w:val="24"/>
          <w:lang w:eastAsia="ru-RU"/>
        </w:rPr>
        <w:t xml:space="preserve"> одним словом и обязательно существительным.</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Вторая строка состоит из двух слов, раскрывающих основную тему, описывающих ее. Это должны быть прилагательные. Допускается использование причастий.</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В третьей строчке, посредством использования глаголов или деепричастий, описываются действия, относящиеся к слову, являющемуся темой </w:t>
      </w:r>
      <w:proofErr w:type="spellStart"/>
      <w:r w:rsidRPr="00E303A4">
        <w:rPr>
          <w:rFonts w:ascii="Times New Roman" w:eastAsia="Times New Roman" w:hAnsi="Times New Roman" w:cs="Times New Roman"/>
          <w:color w:val="000000" w:themeColor="text1"/>
          <w:sz w:val="24"/>
          <w:szCs w:val="24"/>
          <w:lang w:eastAsia="ru-RU"/>
        </w:rPr>
        <w:t>синквейна</w:t>
      </w:r>
      <w:proofErr w:type="spellEnd"/>
      <w:r w:rsidRPr="00E303A4">
        <w:rPr>
          <w:rFonts w:ascii="Times New Roman" w:eastAsia="Times New Roman" w:hAnsi="Times New Roman" w:cs="Times New Roman"/>
          <w:color w:val="000000" w:themeColor="text1"/>
          <w:sz w:val="24"/>
          <w:szCs w:val="24"/>
          <w:lang w:eastAsia="ru-RU"/>
        </w:rPr>
        <w:t>. В третьей строке три слова.</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Четвертая строка — это уже не набор слов, а целая фраза, при помощи которой составляющий </w:t>
      </w:r>
      <w:proofErr w:type="gramStart"/>
      <w:r w:rsidRPr="00E303A4">
        <w:rPr>
          <w:rFonts w:ascii="Times New Roman" w:eastAsia="Times New Roman" w:hAnsi="Times New Roman" w:cs="Times New Roman"/>
          <w:color w:val="000000" w:themeColor="text1"/>
          <w:sz w:val="24"/>
          <w:szCs w:val="24"/>
          <w:lang w:eastAsia="ru-RU"/>
        </w:rPr>
        <w:t>высказывает свое отношение</w:t>
      </w:r>
      <w:proofErr w:type="gramEnd"/>
      <w:r w:rsidRPr="00E303A4">
        <w:rPr>
          <w:rFonts w:ascii="Times New Roman" w:eastAsia="Times New Roman" w:hAnsi="Times New Roman" w:cs="Times New Roman"/>
          <w:color w:val="000000" w:themeColor="text1"/>
          <w:sz w:val="24"/>
          <w:szCs w:val="24"/>
          <w:lang w:eastAsia="ru-RU"/>
        </w:rPr>
        <w:t xml:space="preserve"> к теме. В данном случае это может быть как предложение.</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Пятая строчка — всего одно слово, которое представляет собой некий итог, резюме. Чаще всего это просто синоним к теме стихотворения. </w:t>
      </w:r>
      <w:proofErr w:type="gramStart"/>
      <w:r w:rsidRPr="00E303A4">
        <w:rPr>
          <w:rFonts w:ascii="Times New Roman" w:eastAsia="Times New Roman" w:hAnsi="Times New Roman" w:cs="Times New Roman"/>
          <w:color w:val="000000" w:themeColor="text1"/>
          <w:sz w:val="24"/>
          <w:szCs w:val="24"/>
          <w:lang w:eastAsia="ru-RU"/>
        </w:rPr>
        <w:t>(</w:t>
      </w:r>
      <w:r w:rsidRPr="00E303A4">
        <w:rPr>
          <w:rFonts w:ascii="Times New Roman" w:eastAsia="Times New Roman" w:hAnsi="Times New Roman" w:cs="Times New Roman"/>
          <w:i/>
          <w:iCs/>
          <w:color w:val="000000" w:themeColor="text1"/>
          <w:sz w:val="24"/>
          <w:szCs w:val="24"/>
          <w:lang w:eastAsia="ru-RU"/>
        </w:rPr>
        <w:t xml:space="preserve">Педагогам предлагается составить </w:t>
      </w:r>
      <w:proofErr w:type="spellStart"/>
      <w:r w:rsidRPr="00E303A4">
        <w:rPr>
          <w:rFonts w:ascii="Times New Roman" w:eastAsia="Times New Roman" w:hAnsi="Times New Roman" w:cs="Times New Roman"/>
          <w:i/>
          <w:iCs/>
          <w:color w:val="000000" w:themeColor="text1"/>
          <w:sz w:val="24"/>
          <w:szCs w:val="24"/>
          <w:lang w:eastAsia="ru-RU"/>
        </w:rPr>
        <w:t>синквейн</w:t>
      </w:r>
      <w:proofErr w:type="spellEnd"/>
      <w:r w:rsidRPr="00E303A4">
        <w:rPr>
          <w:rFonts w:ascii="Times New Roman" w:eastAsia="Times New Roman" w:hAnsi="Times New Roman" w:cs="Times New Roman"/>
          <w:i/>
          <w:iCs/>
          <w:color w:val="000000" w:themeColor="text1"/>
          <w:sz w:val="24"/>
          <w:szCs w:val="24"/>
          <w:lang w:eastAsia="ru-RU"/>
        </w:rPr>
        <w:t xml:space="preserve"> по теме </w:t>
      </w:r>
      <w:r w:rsidRPr="00E303A4">
        <w:rPr>
          <w:rFonts w:ascii="Times New Roman" w:eastAsia="Times New Roman" w:hAnsi="Times New Roman" w:cs="Times New Roman"/>
          <w:i/>
          <w:iCs/>
          <w:color w:val="000000" w:themeColor="text1"/>
          <w:sz w:val="24"/>
          <w:szCs w:val="24"/>
          <w:lang w:eastAsia="ru-RU"/>
        </w:rPr>
        <w:lastRenderedPageBreak/>
        <w:t>встречи.</w:t>
      </w:r>
      <w:proofErr w:type="gramEnd"/>
      <w:r w:rsidRPr="00E303A4">
        <w:rPr>
          <w:rFonts w:ascii="Times New Roman" w:eastAsia="Times New Roman" w:hAnsi="Times New Roman" w:cs="Times New Roman"/>
          <w:i/>
          <w:iCs/>
          <w:color w:val="000000" w:themeColor="text1"/>
          <w:sz w:val="24"/>
          <w:szCs w:val="24"/>
          <w:lang w:eastAsia="ru-RU"/>
        </w:rPr>
        <w:t xml:space="preserve"> Например, первая строка </w:t>
      </w:r>
      <w:proofErr w:type="spellStart"/>
      <w:r w:rsidRPr="00E303A4">
        <w:rPr>
          <w:rFonts w:ascii="Times New Roman" w:eastAsia="Times New Roman" w:hAnsi="Times New Roman" w:cs="Times New Roman"/>
          <w:i/>
          <w:iCs/>
          <w:color w:val="000000" w:themeColor="text1"/>
          <w:sz w:val="24"/>
          <w:szCs w:val="24"/>
          <w:lang w:eastAsia="ru-RU"/>
        </w:rPr>
        <w:t>синквейн</w:t>
      </w:r>
      <w:proofErr w:type="gramStart"/>
      <w:r w:rsidRPr="00E303A4">
        <w:rPr>
          <w:rFonts w:ascii="Times New Roman" w:eastAsia="Times New Roman" w:hAnsi="Times New Roman" w:cs="Times New Roman"/>
          <w:i/>
          <w:iCs/>
          <w:color w:val="000000" w:themeColor="text1"/>
          <w:sz w:val="24"/>
          <w:szCs w:val="24"/>
          <w:lang w:eastAsia="ru-RU"/>
        </w:rPr>
        <w:t>а</w:t>
      </w:r>
      <w:proofErr w:type="spellEnd"/>
      <w:r w:rsidRPr="00E303A4">
        <w:rPr>
          <w:rFonts w:ascii="Times New Roman" w:eastAsia="Times New Roman" w:hAnsi="Times New Roman" w:cs="Times New Roman"/>
          <w:i/>
          <w:iCs/>
          <w:color w:val="000000" w:themeColor="text1"/>
          <w:sz w:val="24"/>
          <w:szCs w:val="24"/>
          <w:lang w:eastAsia="ru-RU"/>
        </w:rPr>
        <w:t>-</w:t>
      </w:r>
      <w:proofErr w:type="gramEnd"/>
      <w:r w:rsidRPr="00E303A4">
        <w:rPr>
          <w:rFonts w:ascii="Times New Roman" w:eastAsia="Times New Roman" w:hAnsi="Times New Roman" w:cs="Times New Roman"/>
          <w:i/>
          <w:iCs/>
          <w:color w:val="000000" w:themeColor="text1"/>
          <w:sz w:val="24"/>
          <w:szCs w:val="24"/>
          <w:lang w:eastAsia="ru-RU"/>
        </w:rPr>
        <w:t xml:space="preserve">«игровые технологии». </w:t>
      </w:r>
      <w:proofErr w:type="gramStart"/>
      <w:r w:rsidRPr="00E303A4">
        <w:rPr>
          <w:rFonts w:ascii="Times New Roman" w:eastAsia="Times New Roman" w:hAnsi="Times New Roman" w:cs="Times New Roman"/>
          <w:i/>
          <w:iCs/>
          <w:color w:val="000000" w:themeColor="text1"/>
          <w:sz w:val="24"/>
          <w:szCs w:val="24"/>
          <w:lang w:eastAsia="ru-RU"/>
        </w:rPr>
        <w:t>Участники практикума продолжают составление нерифмованного стихотворения).</w:t>
      </w:r>
      <w:proofErr w:type="gramEnd"/>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 xml:space="preserve">Пример </w:t>
      </w:r>
      <w:proofErr w:type="spellStart"/>
      <w:r w:rsidRPr="00E303A4">
        <w:rPr>
          <w:rFonts w:ascii="Times New Roman" w:eastAsia="Times New Roman" w:hAnsi="Times New Roman" w:cs="Times New Roman"/>
          <w:b/>
          <w:bCs/>
          <w:color w:val="000000" w:themeColor="text1"/>
          <w:sz w:val="24"/>
          <w:szCs w:val="24"/>
          <w:lang w:eastAsia="ru-RU"/>
        </w:rPr>
        <w:t>синквейна</w:t>
      </w:r>
      <w:proofErr w:type="spellEnd"/>
      <w:r w:rsidRPr="00E303A4">
        <w:rPr>
          <w:rFonts w:ascii="Times New Roman" w:eastAsia="Times New Roman" w:hAnsi="Times New Roman" w:cs="Times New Roman"/>
          <w:b/>
          <w:bCs/>
          <w:color w:val="000000" w:themeColor="text1"/>
          <w:sz w:val="24"/>
          <w:szCs w:val="24"/>
          <w:lang w:eastAsia="ru-RU"/>
        </w:rPr>
        <w:t xml:space="preserve"> для дошкольников</w:t>
      </w:r>
      <w:r w:rsidRPr="00E303A4">
        <w:rPr>
          <w:rFonts w:ascii="Times New Roman" w:eastAsia="Times New Roman" w:hAnsi="Times New Roman" w:cs="Times New Roman"/>
          <w:b/>
          <w:bCs/>
          <w:color w:val="000000" w:themeColor="text1"/>
          <w:sz w:val="24"/>
          <w:szCs w:val="24"/>
          <w:u w:val="single"/>
          <w:lang w:eastAsia="ru-RU"/>
        </w:rPr>
        <w:t>.</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1.Осень</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2.Солнечная, тёплая</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3.Дарит, радует, светится</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4. Осень дарит  богатый урожай</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5.Золото</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Метод фокальных объектов </w:t>
      </w:r>
      <w:r w:rsidRPr="00E303A4">
        <w:rPr>
          <w:rFonts w:ascii="Times New Roman" w:eastAsia="Times New Roman" w:hAnsi="Times New Roman" w:cs="Times New Roman"/>
          <w:color w:val="000000" w:themeColor="text1"/>
          <w:sz w:val="24"/>
          <w:szCs w:val="24"/>
          <w:lang w:eastAsia="ru-RU"/>
        </w:rPr>
        <w:t>ставит задачи придумать новое, видоизменить, улучшить привычный вид реального объекта, рассмотреть предмет с необычной стороны, составить рассказ, сказку о рассматриваемом объекте, используя найденные определения. Термин “фокальный” означает, что объект находиться в центре внимания, в фокусе. Например, берется слов</w:t>
      </w:r>
      <w:proofErr w:type="gramStart"/>
      <w:r w:rsidRPr="00E303A4">
        <w:rPr>
          <w:rFonts w:ascii="Times New Roman" w:eastAsia="Times New Roman" w:hAnsi="Times New Roman" w:cs="Times New Roman"/>
          <w:color w:val="000000" w:themeColor="text1"/>
          <w:sz w:val="24"/>
          <w:szCs w:val="24"/>
          <w:lang w:eastAsia="ru-RU"/>
        </w:rPr>
        <w:t>о-</w:t>
      </w:r>
      <w:proofErr w:type="gramEnd"/>
      <w:r w:rsidRPr="00E303A4">
        <w:rPr>
          <w:rFonts w:ascii="Times New Roman" w:eastAsia="Times New Roman" w:hAnsi="Times New Roman" w:cs="Times New Roman"/>
          <w:color w:val="000000" w:themeColor="text1"/>
          <w:sz w:val="24"/>
          <w:szCs w:val="24"/>
          <w:lang w:eastAsia="ru-RU"/>
        </w:rPr>
        <w:t xml:space="preserve"> курица, произвольно выбирается другое любое слово. Выбрано слов</w:t>
      </w:r>
      <w:proofErr w:type="gramStart"/>
      <w:r w:rsidRPr="00E303A4">
        <w:rPr>
          <w:rFonts w:ascii="Times New Roman" w:eastAsia="Times New Roman" w:hAnsi="Times New Roman" w:cs="Times New Roman"/>
          <w:color w:val="000000" w:themeColor="text1"/>
          <w:sz w:val="24"/>
          <w:szCs w:val="24"/>
          <w:lang w:eastAsia="ru-RU"/>
        </w:rPr>
        <w:t>о-</w:t>
      </w:r>
      <w:proofErr w:type="gramEnd"/>
      <w:r w:rsidRPr="00E303A4">
        <w:rPr>
          <w:rFonts w:ascii="Times New Roman" w:eastAsia="Times New Roman" w:hAnsi="Times New Roman" w:cs="Times New Roman"/>
          <w:color w:val="000000" w:themeColor="text1"/>
          <w:sz w:val="24"/>
          <w:szCs w:val="24"/>
          <w:lang w:eastAsia="ru-RU"/>
        </w:rPr>
        <w:t xml:space="preserve"> мяч. К нему подбираются определения. Какой мяч? Круглый, прыгающий, надувной. Затем надо в понятие “</w:t>
      </w:r>
      <w:proofErr w:type="spellStart"/>
      <w:r w:rsidRPr="00E303A4">
        <w:rPr>
          <w:rFonts w:ascii="Times New Roman" w:eastAsia="Times New Roman" w:hAnsi="Times New Roman" w:cs="Times New Roman"/>
          <w:color w:val="000000" w:themeColor="text1"/>
          <w:sz w:val="24"/>
          <w:szCs w:val="24"/>
          <w:lang w:eastAsia="ru-RU"/>
        </w:rPr>
        <w:t>курца</w:t>
      </w:r>
      <w:proofErr w:type="spellEnd"/>
      <w:r w:rsidRPr="00E303A4">
        <w:rPr>
          <w:rFonts w:ascii="Times New Roman" w:eastAsia="Times New Roman" w:hAnsi="Times New Roman" w:cs="Times New Roman"/>
          <w:color w:val="000000" w:themeColor="text1"/>
          <w:sz w:val="24"/>
          <w:szCs w:val="24"/>
          <w:lang w:eastAsia="ru-RU"/>
        </w:rPr>
        <w:t xml:space="preserve">” ввести те элементы, которые ей не </w:t>
      </w:r>
      <w:proofErr w:type="gramStart"/>
      <w:r w:rsidRPr="00E303A4">
        <w:rPr>
          <w:rFonts w:ascii="Times New Roman" w:eastAsia="Times New Roman" w:hAnsi="Times New Roman" w:cs="Times New Roman"/>
          <w:color w:val="000000" w:themeColor="text1"/>
          <w:sz w:val="24"/>
          <w:szCs w:val="24"/>
          <w:lang w:eastAsia="ru-RU"/>
        </w:rPr>
        <w:t>свойственны</w:t>
      </w:r>
      <w:proofErr w:type="gramEnd"/>
      <w:r w:rsidRPr="00E303A4">
        <w:rPr>
          <w:rFonts w:ascii="Times New Roman" w:eastAsia="Times New Roman" w:hAnsi="Times New Roman" w:cs="Times New Roman"/>
          <w:color w:val="000000" w:themeColor="text1"/>
          <w:sz w:val="24"/>
          <w:szCs w:val="24"/>
          <w:lang w:eastAsia="ru-RU"/>
        </w:rPr>
        <w:t xml:space="preserve"> т.е. признаки мяча перенести на совершенствуемый объект.  “Круглая курица” – ее нужно откормить сладкими булочками; “Прыгающая курица” – её посадили на </w:t>
      </w:r>
      <w:proofErr w:type="spellStart"/>
      <w:r w:rsidRPr="00E303A4">
        <w:rPr>
          <w:rFonts w:ascii="Times New Roman" w:eastAsia="Times New Roman" w:hAnsi="Times New Roman" w:cs="Times New Roman"/>
          <w:color w:val="000000" w:themeColor="text1"/>
          <w:sz w:val="24"/>
          <w:szCs w:val="24"/>
          <w:lang w:eastAsia="ru-RU"/>
        </w:rPr>
        <w:t>фитбольный</w:t>
      </w:r>
      <w:proofErr w:type="spellEnd"/>
      <w:r w:rsidRPr="00E303A4">
        <w:rPr>
          <w:rFonts w:ascii="Times New Roman" w:eastAsia="Times New Roman" w:hAnsi="Times New Roman" w:cs="Times New Roman"/>
          <w:color w:val="000000" w:themeColor="text1"/>
          <w:sz w:val="24"/>
          <w:szCs w:val="24"/>
          <w:lang w:eastAsia="ru-RU"/>
        </w:rPr>
        <w:t xml:space="preserve"> мяч; “Надувная курица” – волшебник превратил её в шарик и надул. Дети фантазируют и уже придумывают сказочные истории о курице. Важно направить фантазию в нужное русло, раскрывая свойства мяча и курицы как можно полнее.</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 xml:space="preserve">Приём </w:t>
      </w:r>
      <w:proofErr w:type="spellStart"/>
      <w:r w:rsidRPr="00E303A4">
        <w:rPr>
          <w:rFonts w:ascii="Times New Roman" w:eastAsia="Times New Roman" w:hAnsi="Times New Roman" w:cs="Times New Roman"/>
          <w:b/>
          <w:bCs/>
          <w:color w:val="000000" w:themeColor="text1"/>
          <w:sz w:val="24"/>
          <w:szCs w:val="24"/>
          <w:lang w:eastAsia="ru-RU"/>
        </w:rPr>
        <w:t>эмпатии</w:t>
      </w:r>
      <w:proofErr w:type="spellEnd"/>
      <w:r w:rsidRPr="00E303A4">
        <w:rPr>
          <w:rFonts w:ascii="Times New Roman" w:eastAsia="Times New Roman" w:hAnsi="Times New Roman" w:cs="Times New Roman"/>
          <w:b/>
          <w:bCs/>
          <w:color w:val="000000" w:themeColor="text1"/>
          <w:sz w:val="24"/>
          <w:szCs w:val="24"/>
          <w:lang w:eastAsia="ru-RU"/>
        </w:rPr>
        <w:t xml:space="preserve"> (или аналогии)</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u w:val="single"/>
          <w:lang w:eastAsia="ru-RU"/>
        </w:rPr>
        <w:t>Цели:</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развивать конструктивные идеи ребенка, фантазию, воображение, образное мышление;</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изменять представления о некоторых особенностях предмета;</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снимать стереотипы сознания;</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развивать связную речь.</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а) личностная аналогия (</w:t>
      </w:r>
      <w:proofErr w:type="spellStart"/>
      <w:r w:rsidRPr="00E303A4">
        <w:rPr>
          <w:rFonts w:ascii="Times New Roman" w:eastAsia="Times New Roman" w:hAnsi="Times New Roman" w:cs="Times New Roman"/>
          <w:color w:val="000000" w:themeColor="text1"/>
          <w:sz w:val="24"/>
          <w:szCs w:val="24"/>
          <w:lang w:eastAsia="ru-RU"/>
        </w:rPr>
        <w:t>эмпатия</w:t>
      </w:r>
      <w:proofErr w:type="spellEnd"/>
      <w:r w:rsidRPr="00E303A4">
        <w:rPr>
          <w:rFonts w:ascii="Times New Roman" w:eastAsia="Times New Roman" w:hAnsi="Times New Roman" w:cs="Times New Roman"/>
          <w:color w:val="000000" w:themeColor="text1"/>
          <w:sz w:val="24"/>
          <w:szCs w:val="24"/>
          <w:lang w:eastAsia="ru-RU"/>
        </w:rPr>
        <w:t>). Предложить ребенку представить самого себя в качестве какого-нибудь предмета или явления в проблемной ситуации. Примерные варианты заданий:</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изобрази будильник, который забыли выключить;</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покажи походку человека, которому жмут ботинки;</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изобрази рассерженного поросенка, встревоженного кота, восторженного кролика;</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представь, что ты животное, которое любит музыку, но не умеет говорить, а хочет спеть песню. Прохрюкай «В лесу родилась елочка…», промяукай «Солнечный круг…» и т. д.;</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б) прямая аналогия. Основывается на поиске сходных процессов в других областях знаний (вертолет – аналогия стрекозы, подводная лодка – аналогия рыбы и т. д.). Пусть дети находят такие аналогии, делают маленькие открытия в сходстве природных и технических систем;</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в) фантастическая аналогия. </w:t>
      </w:r>
      <w:proofErr w:type="gramStart"/>
      <w:r w:rsidRPr="00E303A4">
        <w:rPr>
          <w:rFonts w:ascii="Times New Roman" w:eastAsia="Times New Roman" w:hAnsi="Times New Roman" w:cs="Times New Roman"/>
          <w:color w:val="000000" w:themeColor="text1"/>
          <w:sz w:val="24"/>
          <w:szCs w:val="24"/>
          <w:lang w:eastAsia="ru-RU"/>
        </w:rPr>
        <w:t>Решение проблемы, задачи осуществляется, как в волшебной сказке, т. е. игнорируются все существующие законы (нарисуй свою радость – возможные варианты: солнце, цветок; изобрази любовь – это может быть человек, растение) и т. д.</w:t>
      </w:r>
      <w:proofErr w:type="gramEnd"/>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Предложить детям войти в образ данного персонажа и рассуждать с его точки зрения. "Если ты превратишься в кустарник, то о чём ты будешь мечтать? Кого будешь бояться? С кем подружишься? О чём будут говорить твои листочки?" или "Представь себя на месте бабочки. Для чего ты живешь?"</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lastRenderedPageBreak/>
        <w:t xml:space="preserve">Предложить детям увидеть разноцветный снег или дождь "надев" разноцветные очки. А на прогулке </w:t>
      </w:r>
      <w:proofErr w:type="spellStart"/>
      <w:r w:rsidRPr="00E303A4">
        <w:rPr>
          <w:rFonts w:ascii="Times New Roman" w:eastAsia="Times New Roman" w:hAnsi="Times New Roman" w:cs="Times New Roman"/>
          <w:color w:val="000000" w:themeColor="text1"/>
          <w:sz w:val="24"/>
          <w:szCs w:val="24"/>
          <w:lang w:eastAsia="ru-RU"/>
        </w:rPr>
        <w:t>спрасить</w:t>
      </w:r>
      <w:proofErr w:type="spellEnd"/>
      <w:r w:rsidRPr="00E303A4">
        <w:rPr>
          <w:rFonts w:ascii="Times New Roman" w:eastAsia="Times New Roman" w:hAnsi="Times New Roman" w:cs="Times New Roman"/>
          <w:color w:val="000000" w:themeColor="text1"/>
          <w:sz w:val="24"/>
          <w:szCs w:val="24"/>
          <w:lang w:eastAsia="ru-RU"/>
        </w:rPr>
        <w:t>: "В кого могут превратиться лужи или сугробы, кусты или постройки?" Это своеобразное общение с различными предметами помогают дошколятам видеть тайны изменений, превращений. Дети сами приходят к выводу, что всё, что вокруг нас движется, изменяется, на кого-то или что-то похоже. Такие ежедневные открытия раскрепощают детей.</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А как хорошо работать с детьми со сказкой, используя не традиционные методы. Например, перепутать сюжеты и героев, а детям предложить "выпутаться" из сложившейся ситуации. Изменить характер героя - как пойдёт дальше сказка сказываться? Ввести нового героя в знакомую сказку - что изменится в сюжете? Нарочно переврат</w:t>
      </w:r>
      <w:proofErr w:type="gramStart"/>
      <w:r w:rsidRPr="00E303A4">
        <w:rPr>
          <w:rFonts w:ascii="Times New Roman" w:eastAsia="Times New Roman" w:hAnsi="Times New Roman" w:cs="Times New Roman"/>
          <w:color w:val="000000" w:themeColor="text1"/>
          <w:sz w:val="24"/>
          <w:szCs w:val="24"/>
          <w:lang w:eastAsia="ru-RU"/>
        </w:rPr>
        <w:t>ь-</w:t>
      </w:r>
      <w:proofErr w:type="gramEnd"/>
      <w:r w:rsidRPr="00E303A4">
        <w:rPr>
          <w:rFonts w:ascii="Times New Roman" w:eastAsia="Times New Roman" w:hAnsi="Times New Roman" w:cs="Times New Roman"/>
          <w:color w:val="000000" w:themeColor="text1"/>
          <w:sz w:val="24"/>
          <w:szCs w:val="24"/>
          <w:lang w:eastAsia="ru-RU"/>
        </w:rPr>
        <w:t xml:space="preserve"> сказку - пусть дети восстановят её сюжет. Детям такие поисковые задачи очень нравятся. Они позволяют придумывать множество своих вариантов, быть сочинителями.</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Дидактическая игра «А я бы…»</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Цель:</w:t>
      </w:r>
      <w:r w:rsidRPr="00E303A4">
        <w:rPr>
          <w:rFonts w:ascii="Times New Roman" w:eastAsia="Times New Roman" w:hAnsi="Times New Roman" w:cs="Times New Roman"/>
          <w:color w:val="000000" w:themeColor="text1"/>
          <w:sz w:val="24"/>
          <w:szCs w:val="24"/>
          <w:lang w:eastAsia="ru-RU"/>
        </w:rPr>
        <w:t> развивать творческое воображение. Учить свободному рассказыванию.</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Ход игры</w:t>
      </w:r>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После прочтения ребёнку сказки предложите ему рассказать, что бы он сделал, если бы попал в данную сказку и стал бы одним из главных персонажей или стал бы каким-либо предметом.</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Прием ТРИЗ – «Бином фантазии»</w:t>
      </w:r>
    </w:p>
    <w:p w:rsidR="00531E68" w:rsidRPr="00E303A4" w:rsidRDefault="00531E68" w:rsidP="009E6E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 xml:space="preserve">Цель: развитие </w:t>
      </w:r>
      <w:proofErr w:type="gramStart"/>
      <w:r w:rsidRPr="00E303A4">
        <w:rPr>
          <w:rFonts w:ascii="Times New Roman" w:eastAsia="Times New Roman" w:hAnsi="Times New Roman" w:cs="Times New Roman"/>
          <w:b/>
          <w:bCs/>
          <w:color w:val="000000" w:themeColor="text1"/>
          <w:sz w:val="24"/>
          <w:szCs w:val="24"/>
          <w:lang w:eastAsia="ru-RU"/>
        </w:rPr>
        <w:t>детского</w:t>
      </w:r>
      <w:proofErr w:type="gramEnd"/>
      <w:r w:rsidRPr="00E303A4">
        <w:rPr>
          <w:rFonts w:ascii="Times New Roman" w:eastAsia="Times New Roman" w:hAnsi="Times New Roman" w:cs="Times New Roman"/>
          <w:b/>
          <w:bCs/>
          <w:color w:val="000000" w:themeColor="text1"/>
          <w:sz w:val="24"/>
          <w:szCs w:val="24"/>
          <w:lang w:eastAsia="ru-RU"/>
        </w:rPr>
        <w:t xml:space="preserve"> </w:t>
      </w:r>
      <w:proofErr w:type="spellStart"/>
      <w:r w:rsidRPr="00E303A4">
        <w:rPr>
          <w:rFonts w:ascii="Times New Roman" w:eastAsia="Times New Roman" w:hAnsi="Times New Roman" w:cs="Times New Roman"/>
          <w:b/>
          <w:bCs/>
          <w:color w:val="000000" w:themeColor="text1"/>
          <w:sz w:val="24"/>
          <w:szCs w:val="24"/>
          <w:lang w:eastAsia="ru-RU"/>
        </w:rPr>
        <w:t>речетворчества</w:t>
      </w:r>
      <w:proofErr w:type="spellEnd"/>
    </w:p>
    <w:p w:rsidR="00531E68" w:rsidRPr="00E303A4" w:rsidRDefault="00531E68" w:rsidP="009E6EAC">
      <w:pPr>
        <w:shd w:val="clear" w:color="auto" w:fill="FFFFFF"/>
        <w:spacing w:after="225"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Когда предлагают детям несколько картинок с изображением героев какой-либо сказки. </w:t>
      </w:r>
      <w:proofErr w:type="gramStart"/>
      <w:r w:rsidRPr="00E303A4">
        <w:rPr>
          <w:rFonts w:ascii="Times New Roman" w:eastAsia="Times New Roman" w:hAnsi="Times New Roman" w:cs="Times New Roman"/>
          <w:color w:val="000000" w:themeColor="text1"/>
          <w:sz w:val="24"/>
          <w:szCs w:val="24"/>
          <w:lang w:eastAsia="ru-RU"/>
        </w:rPr>
        <w:t>Определив</w:t>
      </w:r>
      <w:proofErr w:type="gramEnd"/>
      <w:r w:rsidRPr="00E303A4">
        <w:rPr>
          <w:rFonts w:ascii="Times New Roman" w:eastAsia="Times New Roman" w:hAnsi="Times New Roman" w:cs="Times New Roman"/>
          <w:color w:val="000000" w:themeColor="text1"/>
          <w:sz w:val="24"/>
          <w:szCs w:val="24"/>
          <w:lang w:eastAsia="ru-RU"/>
        </w:rPr>
        <w:t xml:space="preserve"> из какой сказки герои, дети начинают рассказывать. И вдруг, среди карточек появляется новая, </w:t>
      </w:r>
      <w:proofErr w:type="gramStart"/>
      <w:r w:rsidRPr="00E303A4">
        <w:rPr>
          <w:rFonts w:ascii="Times New Roman" w:eastAsia="Times New Roman" w:hAnsi="Times New Roman" w:cs="Times New Roman"/>
          <w:color w:val="000000" w:themeColor="text1"/>
          <w:sz w:val="24"/>
          <w:szCs w:val="24"/>
          <w:lang w:eastAsia="ru-RU"/>
        </w:rPr>
        <w:t>изображение</w:t>
      </w:r>
      <w:proofErr w:type="gramEnd"/>
      <w:r w:rsidRPr="00E303A4">
        <w:rPr>
          <w:rFonts w:ascii="Times New Roman" w:eastAsia="Times New Roman" w:hAnsi="Times New Roman" w:cs="Times New Roman"/>
          <w:color w:val="000000" w:themeColor="text1"/>
          <w:sz w:val="24"/>
          <w:szCs w:val="24"/>
          <w:lang w:eastAsia="ru-RU"/>
        </w:rPr>
        <w:t xml:space="preserve"> которой не имеет ни </w:t>
      </w:r>
      <w:proofErr w:type="gramStart"/>
      <w:r w:rsidRPr="00E303A4">
        <w:rPr>
          <w:rFonts w:ascii="Times New Roman" w:eastAsia="Times New Roman" w:hAnsi="Times New Roman" w:cs="Times New Roman"/>
          <w:color w:val="000000" w:themeColor="text1"/>
          <w:sz w:val="24"/>
          <w:szCs w:val="24"/>
          <w:lang w:eastAsia="ru-RU"/>
        </w:rPr>
        <w:t>какого</w:t>
      </w:r>
      <w:proofErr w:type="gramEnd"/>
      <w:r w:rsidRPr="00E303A4">
        <w:rPr>
          <w:rFonts w:ascii="Times New Roman" w:eastAsia="Times New Roman" w:hAnsi="Times New Roman" w:cs="Times New Roman"/>
          <w:color w:val="000000" w:themeColor="text1"/>
          <w:sz w:val="24"/>
          <w:szCs w:val="24"/>
          <w:lang w:eastAsia="ru-RU"/>
        </w:rPr>
        <w:t xml:space="preserve"> отношения к этой сказке. И тогда дети реагируют на новый предмет и пытаются связать его с уже знакомой сказкой.</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color w:val="000000" w:themeColor="text1"/>
          <w:sz w:val="24"/>
          <w:szCs w:val="24"/>
          <w:lang w:eastAsia="ru-RU"/>
        </w:rPr>
        <w:t>Правила для смелых и упорных педагогов</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1. Если вы испытываете затруднения в работе по развитию речи, то планируйте этот вид деятельности не иногда, не часто, а очень часто. Через 5 лет станет легче!</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2. Никогда не отвечайте сами на свой же вопрос. Терпите, и вы дождетесь того, что на него станут отвечать ваши дети. Помогать можно только ещё одним вопросом, или двумя, или десятью</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3. Никогда не задавайте вопрос, на который можно ответить «да» или «нет». Это не имеет смысла.</w:t>
      </w:r>
    </w:p>
    <w:p w:rsidR="003104E9" w:rsidRPr="00E303A4" w:rsidRDefault="003104E9" w:rsidP="009E6EAC">
      <w:pPr>
        <w:shd w:val="clear" w:color="auto" w:fill="FFFFFF"/>
        <w:spacing w:after="300" w:line="240" w:lineRule="auto"/>
        <w:jc w:val="both"/>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4. После проведения занятия просмотрите конспект еще раз, вспомните все вопросы, которые вы задавали детям, и замените его одним более точным.</w:t>
      </w: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E303A4" w:rsidRDefault="00E303A4" w:rsidP="00E303A4">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p>
    <w:p w:rsidR="00864ABB" w:rsidRPr="00E303A4" w:rsidRDefault="00864ABB" w:rsidP="00E303A4">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b/>
          <w:bCs/>
          <w:color w:val="000000" w:themeColor="text1"/>
          <w:sz w:val="24"/>
          <w:szCs w:val="24"/>
          <w:lang w:eastAsia="ru-RU"/>
        </w:rPr>
        <w:t>Литература:</w:t>
      </w:r>
    </w:p>
    <w:p w:rsidR="00864ABB" w:rsidRPr="00E303A4" w:rsidRDefault="00864ABB" w:rsidP="00E303A4">
      <w:pPr>
        <w:numPr>
          <w:ilvl w:val="0"/>
          <w:numId w:val="1"/>
        </w:numPr>
        <w:shd w:val="clear" w:color="auto" w:fill="FFFFFF"/>
        <w:spacing w:after="0" w:line="240" w:lineRule="auto"/>
        <w:ind w:left="0"/>
        <w:rPr>
          <w:rFonts w:ascii="Times New Roman" w:eastAsia="Times New Roman" w:hAnsi="Times New Roman" w:cs="Times New Roman"/>
          <w:color w:val="000000" w:themeColor="text1"/>
          <w:sz w:val="24"/>
          <w:szCs w:val="24"/>
          <w:lang w:eastAsia="ru-RU"/>
        </w:rPr>
      </w:pPr>
      <w:proofErr w:type="spellStart"/>
      <w:r w:rsidRPr="00E303A4">
        <w:rPr>
          <w:rFonts w:ascii="Times New Roman" w:eastAsia="Times New Roman" w:hAnsi="Times New Roman" w:cs="Times New Roman"/>
          <w:color w:val="000000" w:themeColor="text1"/>
          <w:sz w:val="24"/>
          <w:szCs w:val="24"/>
          <w:lang w:eastAsia="ru-RU"/>
        </w:rPr>
        <w:lastRenderedPageBreak/>
        <w:t>Гин</w:t>
      </w:r>
      <w:proofErr w:type="spellEnd"/>
      <w:r w:rsidRPr="00E303A4">
        <w:rPr>
          <w:rFonts w:ascii="Times New Roman" w:eastAsia="Times New Roman" w:hAnsi="Times New Roman" w:cs="Times New Roman"/>
          <w:color w:val="000000" w:themeColor="text1"/>
          <w:sz w:val="24"/>
          <w:szCs w:val="24"/>
          <w:lang w:eastAsia="ru-RU"/>
        </w:rPr>
        <w:t xml:space="preserve"> С.И.  Занятия по ТРИЗ в детском саду: пособие для педагогов дошкольных учреждений. Минск, 2007.;</w:t>
      </w:r>
    </w:p>
    <w:p w:rsidR="00864ABB" w:rsidRPr="00E303A4" w:rsidRDefault="00864ABB" w:rsidP="00E303A4">
      <w:pPr>
        <w:numPr>
          <w:ilvl w:val="0"/>
          <w:numId w:val="1"/>
        </w:numPr>
        <w:shd w:val="clear" w:color="auto" w:fill="FFFFFF"/>
        <w:spacing w:after="0" w:line="240" w:lineRule="auto"/>
        <w:ind w:left="0"/>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Корзун А. В. Веселая дидактика: элементы ТРИЗ и РТВ в работе с дошкольниками. Мн., 2000.;</w:t>
      </w:r>
    </w:p>
    <w:p w:rsidR="00864ABB" w:rsidRPr="00E303A4" w:rsidRDefault="00864ABB" w:rsidP="00E303A4">
      <w:pPr>
        <w:numPr>
          <w:ilvl w:val="0"/>
          <w:numId w:val="1"/>
        </w:numPr>
        <w:shd w:val="clear" w:color="auto" w:fill="FFFFFF"/>
        <w:spacing w:after="0" w:line="240" w:lineRule="auto"/>
        <w:ind w:left="0"/>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интернет </w:t>
      </w:r>
      <w:proofErr w:type="spellStart"/>
      <w:r w:rsidRPr="00E303A4">
        <w:rPr>
          <w:rFonts w:ascii="Times New Roman" w:eastAsia="Times New Roman" w:hAnsi="Times New Roman" w:cs="Times New Roman"/>
          <w:color w:val="000000" w:themeColor="text1"/>
          <w:sz w:val="24"/>
          <w:szCs w:val="24"/>
          <w:lang w:eastAsia="ru-RU"/>
        </w:rPr>
        <w:t>ресурс:</w:t>
      </w:r>
      <w:hyperlink r:id="rId6" w:history="1">
        <w:r w:rsidRPr="00E303A4">
          <w:rPr>
            <w:rFonts w:ascii="Times New Roman" w:eastAsia="Times New Roman" w:hAnsi="Times New Roman" w:cs="Times New Roman"/>
            <w:color w:val="000000" w:themeColor="text1"/>
            <w:sz w:val="24"/>
            <w:szCs w:val="24"/>
            <w:u w:val="single"/>
            <w:bdr w:val="none" w:sz="0" w:space="0" w:color="auto" w:frame="1"/>
            <w:lang w:eastAsia="ru-RU"/>
          </w:rPr>
          <w:t>https</w:t>
        </w:r>
        <w:proofErr w:type="spellEnd"/>
        <w:r w:rsidRPr="00E303A4">
          <w:rPr>
            <w:rFonts w:ascii="Times New Roman" w:eastAsia="Times New Roman" w:hAnsi="Times New Roman" w:cs="Times New Roman"/>
            <w:color w:val="000000" w:themeColor="text1"/>
            <w:sz w:val="24"/>
            <w:szCs w:val="24"/>
            <w:u w:val="single"/>
            <w:bdr w:val="none" w:sz="0" w:space="0" w:color="auto" w:frame="1"/>
            <w:lang w:eastAsia="ru-RU"/>
          </w:rPr>
          <w:t>://studfiles.net/</w:t>
        </w:r>
        <w:proofErr w:type="spellStart"/>
        <w:r w:rsidRPr="00E303A4">
          <w:rPr>
            <w:rFonts w:ascii="Times New Roman" w:eastAsia="Times New Roman" w:hAnsi="Times New Roman" w:cs="Times New Roman"/>
            <w:color w:val="000000" w:themeColor="text1"/>
            <w:sz w:val="24"/>
            <w:szCs w:val="24"/>
            <w:u w:val="single"/>
            <w:bdr w:val="none" w:sz="0" w:space="0" w:color="auto" w:frame="1"/>
            <w:lang w:eastAsia="ru-RU"/>
          </w:rPr>
          <w:t>preview</w:t>
        </w:r>
        <w:proofErr w:type="spellEnd"/>
        <w:r w:rsidRPr="00E303A4">
          <w:rPr>
            <w:rFonts w:ascii="Times New Roman" w:eastAsia="Times New Roman" w:hAnsi="Times New Roman" w:cs="Times New Roman"/>
            <w:color w:val="000000" w:themeColor="text1"/>
            <w:sz w:val="24"/>
            <w:szCs w:val="24"/>
            <w:u w:val="single"/>
            <w:bdr w:val="none" w:sz="0" w:space="0" w:color="auto" w:frame="1"/>
            <w:lang w:eastAsia="ru-RU"/>
          </w:rPr>
          <w:t>/1741763/</w:t>
        </w:r>
      </w:hyperlink>
    </w:p>
    <w:p w:rsidR="00864ABB" w:rsidRPr="00E303A4" w:rsidRDefault="00864ABB" w:rsidP="00E303A4">
      <w:pPr>
        <w:numPr>
          <w:ilvl w:val="0"/>
          <w:numId w:val="1"/>
        </w:numPr>
        <w:shd w:val="clear" w:color="auto" w:fill="FFFFFF"/>
        <w:spacing w:after="0" w:line="240" w:lineRule="auto"/>
        <w:ind w:left="0"/>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xml:space="preserve">интернет </w:t>
      </w:r>
      <w:proofErr w:type="spellStart"/>
      <w:r w:rsidRPr="00E303A4">
        <w:rPr>
          <w:rFonts w:ascii="Times New Roman" w:eastAsia="Times New Roman" w:hAnsi="Times New Roman" w:cs="Times New Roman"/>
          <w:color w:val="000000" w:themeColor="text1"/>
          <w:sz w:val="24"/>
          <w:szCs w:val="24"/>
          <w:lang w:eastAsia="ru-RU"/>
        </w:rPr>
        <w:t>ресурс:</w:t>
      </w:r>
      <w:hyperlink r:id="rId7" w:history="1">
        <w:r w:rsidRPr="00E303A4">
          <w:rPr>
            <w:rFonts w:ascii="Times New Roman" w:eastAsia="Times New Roman" w:hAnsi="Times New Roman" w:cs="Times New Roman"/>
            <w:color w:val="000000" w:themeColor="text1"/>
            <w:sz w:val="24"/>
            <w:szCs w:val="24"/>
            <w:u w:val="single"/>
            <w:bdr w:val="none" w:sz="0" w:space="0" w:color="auto" w:frame="1"/>
            <w:lang w:eastAsia="ru-RU"/>
          </w:rPr>
          <w:t>https</w:t>
        </w:r>
        <w:proofErr w:type="spellEnd"/>
        <w:r w:rsidRPr="00E303A4">
          <w:rPr>
            <w:rFonts w:ascii="Times New Roman" w:eastAsia="Times New Roman" w:hAnsi="Times New Roman" w:cs="Times New Roman"/>
            <w:color w:val="000000" w:themeColor="text1"/>
            <w:sz w:val="24"/>
            <w:szCs w:val="24"/>
            <w:u w:val="single"/>
            <w:bdr w:val="none" w:sz="0" w:space="0" w:color="auto" w:frame="1"/>
            <w:lang w:eastAsia="ru-RU"/>
          </w:rPr>
          <w:t>://www.liveinternet.ru/users/5639517/post330759582</w:t>
        </w:r>
      </w:hyperlink>
    </w:p>
    <w:p w:rsidR="00864ABB" w:rsidRPr="00E303A4" w:rsidRDefault="00864ABB" w:rsidP="00E303A4">
      <w:pPr>
        <w:numPr>
          <w:ilvl w:val="0"/>
          <w:numId w:val="1"/>
        </w:numPr>
        <w:shd w:val="clear" w:color="auto" w:fill="FFFFFF"/>
        <w:spacing w:after="0" w:line="240" w:lineRule="auto"/>
        <w:ind w:left="0"/>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интернет ресурс:</w:t>
      </w:r>
      <w:hyperlink r:id="rId8" w:history="1">
        <w:r w:rsidRPr="00E303A4">
          <w:rPr>
            <w:rFonts w:ascii="Times New Roman" w:eastAsia="Times New Roman" w:hAnsi="Times New Roman" w:cs="Times New Roman"/>
            <w:color w:val="000000" w:themeColor="text1"/>
            <w:sz w:val="24"/>
            <w:szCs w:val="24"/>
            <w:u w:val="single"/>
            <w:bdr w:val="none" w:sz="0" w:space="0" w:color="auto" w:frame="1"/>
            <w:lang w:eastAsia="ru-RU"/>
          </w:rPr>
          <w:t>http://logoped-sfera.ru/sinkvein-v-rabote-porazvitiu-rechi-doshkolnikov</w:t>
        </w:r>
      </w:hyperlink>
    </w:p>
    <w:p w:rsidR="00864ABB" w:rsidRPr="00E303A4" w:rsidRDefault="00864ABB" w:rsidP="00E303A4">
      <w:pPr>
        <w:shd w:val="clear" w:color="auto" w:fill="FFFFFF"/>
        <w:spacing w:after="225" w:line="240" w:lineRule="auto"/>
        <w:rPr>
          <w:rFonts w:ascii="Times New Roman" w:eastAsia="Times New Roman" w:hAnsi="Times New Roman" w:cs="Times New Roman"/>
          <w:color w:val="000000" w:themeColor="text1"/>
          <w:sz w:val="24"/>
          <w:szCs w:val="24"/>
          <w:lang w:eastAsia="ru-RU"/>
        </w:rPr>
      </w:pPr>
      <w:r w:rsidRPr="00E303A4">
        <w:rPr>
          <w:rFonts w:ascii="Times New Roman" w:eastAsia="Times New Roman" w:hAnsi="Times New Roman" w:cs="Times New Roman"/>
          <w:color w:val="000000" w:themeColor="text1"/>
          <w:sz w:val="24"/>
          <w:szCs w:val="24"/>
          <w:lang w:eastAsia="ru-RU"/>
        </w:rPr>
        <w:t>  «Свидетельства о публикации в СМИ»  № 0005392, 0005393, 0005394</w:t>
      </w:r>
    </w:p>
    <w:p w:rsidR="003F2D7C" w:rsidRPr="00E303A4" w:rsidRDefault="003F2D7C" w:rsidP="00E303A4">
      <w:pPr>
        <w:spacing w:line="240" w:lineRule="auto"/>
        <w:rPr>
          <w:rFonts w:ascii="Times New Roman" w:hAnsi="Times New Roman" w:cs="Times New Roman"/>
          <w:color w:val="000000" w:themeColor="text1"/>
          <w:sz w:val="24"/>
          <w:szCs w:val="24"/>
        </w:rPr>
      </w:pPr>
    </w:p>
    <w:sectPr w:rsidR="003F2D7C" w:rsidRPr="00E303A4" w:rsidSect="00E303A4">
      <w:pgSz w:w="11906" w:h="16838"/>
      <w:pgMar w:top="720" w:right="720" w:bottom="720" w:left="720"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altName w:val="Calibri"/>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310"/>
    <w:multiLevelType w:val="hybridMultilevel"/>
    <w:tmpl w:val="8F843336"/>
    <w:lvl w:ilvl="0" w:tplc="C1E4DE7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3D4785"/>
    <w:multiLevelType w:val="hybridMultilevel"/>
    <w:tmpl w:val="538E039C"/>
    <w:lvl w:ilvl="0" w:tplc="E97009DA">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622D71"/>
    <w:multiLevelType w:val="hybridMultilevel"/>
    <w:tmpl w:val="57CCC25C"/>
    <w:lvl w:ilvl="0" w:tplc="0419000D">
      <w:start w:val="1"/>
      <w:numFmt w:val="bullet"/>
      <w:lvlText w:val=""/>
      <w:lvlJc w:val="left"/>
      <w:pPr>
        <w:ind w:left="720" w:hanging="360"/>
      </w:pPr>
      <w:rPr>
        <w:rFonts w:ascii="Wingdings" w:hAnsi="Wingdings" w:hint="default"/>
      </w:rPr>
    </w:lvl>
    <w:lvl w:ilvl="1" w:tplc="C7269078">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9BB7E61"/>
    <w:multiLevelType w:val="multilevel"/>
    <w:tmpl w:val="567EB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51C1533"/>
    <w:multiLevelType w:val="hybridMultilevel"/>
    <w:tmpl w:val="D5BAD386"/>
    <w:lvl w:ilvl="0" w:tplc="850204EA">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E88"/>
    <w:rsid w:val="00091505"/>
    <w:rsid w:val="002D1E88"/>
    <w:rsid w:val="003104E9"/>
    <w:rsid w:val="003F2D7C"/>
    <w:rsid w:val="00531E68"/>
    <w:rsid w:val="00644E51"/>
    <w:rsid w:val="00677258"/>
    <w:rsid w:val="00864ABB"/>
    <w:rsid w:val="009E6EAC"/>
    <w:rsid w:val="00DE2031"/>
    <w:rsid w:val="00E30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6E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6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835085">
      <w:bodyDiv w:val="1"/>
      <w:marLeft w:val="0"/>
      <w:marRight w:val="0"/>
      <w:marTop w:val="0"/>
      <w:marBottom w:val="0"/>
      <w:divBdr>
        <w:top w:val="none" w:sz="0" w:space="0" w:color="auto"/>
        <w:left w:val="none" w:sz="0" w:space="0" w:color="auto"/>
        <w:bottom w:val="none" w:sz="0" w:space="0" w:color="auto"/>
        <w:right w:val="none" w:sz="0" w:space="0" w:color="auto"/>
      </w:divBdr>
      <w:divsChild>
        <w:div w:id="759837692">
          <w:marLeft w:val="0"/>
          <w:marRight w:val="0"/>
          <w:marTop w:val="0"/>
          <w:marBottom w:val="300"/>
          <w:divBdr>
            <w:top w:val="none" w:sz="0" w:space="0" w:color="auto"/>
            <w:left w:val="none" w:sz="0" w:space="0" w:color="auto"/>
            <w:bottom w:val="none" w:sz="0" w:space="0" w:color="auto"/>
            <w:right w:val="none" w:sz="0" w:space="0" w:color="auto"/>
          </w:divBdr>
        </w:div>
        <w:div w:id="1735083375">
          <w:marLeft w:val="0"/>
          <w:marRight w:val="0"/>
          <w:marTop w:val="0"/>
          <w:marBottom w:val="300"/>
          <w:divBdr>
            <w:top w:val="none" w:sz="0" w:space="0" w:color="auto"/>
            <w:left w:val="none" w:sz="0" w:space="0" w:color="auto"/>
            <w:bottom w:val="none" w:sz="0" w:space="0" w:color="auto"/>
            <w:right w:val="none" w:sz="0" w:space="0" w:color="auto"/>
          </w:divBdr>
        </w:div>
        <w:div w:id="1537885538">
          <w:marLeft w:val="0"/>
          <w:marRight w:val="0"/>
          <w:marTop w:val="0"/>
          <w:marBottom w:val="300"/>
          <w:divBdr>
            <w:top w:val="none" w:sz="0" w:space="0" w:color="auto"/>
            <w:left w:val="none" w:sz="0" w:space="0" w:color="auto"/>
            <w:bottom w:val="none" w:sz="0" w:space="0" w:color="auto"/>
            <w:right w:val="none" w:sz="0" w:space="0" w:color="auto"/>
          </w:divBdr>
        </w:div>
        <w:div w:id="1869834697">
          <w:marLeft w:val="0"/>
          <w:marRight w:val="0"/>
          <w:marTop w:val="0"/>
          <w:marBottom w:val="300"/>
          <w:divBdr>
            <w:top w:val="none" w:sz="0" w:space="0" w:color="auto"/>
            <w:left w:val="none" w:sz="0" w:space="0" w:color="auto"/>
            <w:bottom w:val="none" w:sz="0" w:space="0" w:color="auto"/>
            <w:right w:val="none" w:sz="0" w:space="0" w:color="auto"/>
          </w:divBdr>
        </w:div>
        <w:div w:id="1846633446">
          <w:marLeft w:val="0"/>
          <w:marRight w:val="0"/>
          <w:marTop w:val="0"/>
          <w:marBottom w:val="300"/>
          <w:divBdr>
            <w:top w:val="none" w:sz="0" w:space="0" w:color="auto"/>
            <w:left w:val="none" w:sz="0" w:space="0" w:color="auto"/>
            <w:bottom w:val="none" w:sz="0" w:space="0" w:color="auto"/>
            <w:right w:val="none" w:sz="0" w:space="0" w:color="auto"/>
          </w:divBdr>
        </w:div>
        <w:div w:id="56438222">
          <w:marLeft w:val="0"/>
          <w:marRight w:val="0"/>
          <w:marTop w:val="0"/>
          <w:marBottom w:val="300"/>
          <w:divBdr>
            <w:top w:val="none" w:sz="0" w:space="0" w:color="auto"/>
            <w:left w:val="none" w:sz="0" w:space="0" w:color="auto"/>
            <w:bottom w:val="none" w:sz="0" w:space="0" w:color="auto"/>
            <w:right w:val="none" w:sz="0" w:space="0" w:color="auto"/>
          </w:divBdr>
        </w:div>
      </w:divsChild>
    </w:div>
    <w:div w:id="156047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oped-sfera.ru/sinkvein-v-rabote-porazvitiu-rechi-doshkolnikov" TargetMode="External"/><Relationship Id="rId3" Type="http://schemas.microsoft.com/office/2007/relationships/stylesWithEffects" Target="stylesWithEffects.xml"/><Relationship Id="rId7" Type="http://schemas.openxmlformats.org/officeDocument/2006/relationships/hyperlink" Target="https://www.liveinternet.ru/users/5639517/post3307595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udfiles.net/preview/174176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8</Pages>
  <Words>2392</Words>
  <Characters>13638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логопед</dc:creator>
  <cp:keywords/>
  <dc:description/>
  <cp:lastModifiedBy>SNEG_MF</cp:lastModifiedBy>
  <cp:revision>7</cp:revision>
  <dcterms:created xsi:type="dcterms:W3CDTF">2019-02-10T16:52:00Z</dcterms:created>
  <dcterms:modified xsi:type="dcterms:W3CDTF">2020-03-02T10:02:00Z</dcterms:modified>
</cp:coreProperties>
</file>