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71B8" w:rsidRPr="00975B9C" w:rsidRDefault="006871B8" w:rsidP="00FD376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СЦЕНАРИЙ МЕРОПРИЯТИЯ</w:t>
      </w:r>
    </w:p>
    <w:p w:rsidR="006871B8" w:rsidRPr="00975B9C" w:rsidRDefault="006871B8" w:rsidP="00FD376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975B9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"ПОДВИГУ МЕДИЦИНСКИХ РАБОТНИКОВ ПОСВЯЩАЕТСЯ"</w:t>
      </w:r>
    </w:p>
    <w:p w:rsidR="00243BF8" w:rsidRPr="00975B9C" w:rsidRDefault="00243BF8" w:rsidP="00FD376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131C7" w:rsidRPr="00F131C7" w:rsidRDefault="00F131C7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F131C7">
        <w:rPr>
          <w:rFonts w:ascii="Times New Roman" w:hAnsi="Times New Roman" w:cs="Times New Roman"/>
          <w:color w:val="000000"/>
          <w:sz w:val="24"/>
          <w:szCs w:val="24"/>
        </w:rPr>
        <w:t>Логинова</w:t>
      </w:r>
      <w:r w:rsidR="000458D2">
        <w:rPr>
          <w:rFonts w:ascii="Times New Roman" w:hAnsi="Times New Roman" w:cs="Times New Roman"/>
          <w:color w:val="000000"/>
          <w:sz w:val="24"/>
          <w:szCs w:val="24"/>
        </w:rPr>
        <w:t xml:space="preserve"> И.Ю.</w:t>
      </w:r>
      <w:r w:rsidRPr="00F131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F131C7" w:rsidRDefault="00F131C7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F131C7">
        <w:rPr>
          <w:rFonts w:ascii="Times New Roman" w:hAnsi="Times New Roman" w:cs="Times New Roman"/>
          <w:color w:val="000000"/>
          <w:sz w:val="24"/>
          <w:szCs w:val="24"/>
        </w:rPr>
        <w:t>учитель ИЗО</w:t>
      </w:r>
      <w:r>
        <w:rPr>
          <w:rFonts w:ascii="Times New Roman" w:hAnsi="Times New Roman" w:cs="Times New Roman"/>
          <w:color w:val="000000"/>
          <w:sz w:val="24"/>
          <w:szCs w:val="24"/>
        </w:rPr>
        <w:t>, МХК</w:t>
      </w:r>
    </w:p>
    <w:p w:rsidR="00F131C7" w:rsidRDefault="00F131C7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Захарова Л</w:t>
      </w:r>
      <w:r w:rsidR="000458D2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8B0A42">
        <w:rPr>
          <w:rFonts w:ascii="Times New Roman" w:hAnsi="Times New Roman" w:cs="Times New Roman"/>
          <w:color w:val="000000"/>
          <w:sz w:val="24"/>
          <w:szCs w:val="24"/>
        </w:rPr>
        <w:t>В.</w:t>
      </w:r>
    </w:p>
    <w:p w:rsidR="00F131C7" w:rsidRPr="00F131C7" w:rsidRDefault="00F131C7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учитель физической культуры</w:t>
      </w:r>
      <w:r w:rsidRPr="00F131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F131C7" w:rsidRPr="00F131C7" w:rsidRDefault="00F131C7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F131C7">
        <w:rPr>
          <w:rFonts w:ascii="Times New Roman" w:hAnsi="Times New Roman" w:cs="Times New Roman"/>
          <w:color w:val="000000"/>
          <w:sz w:val="24"/>
          <w:szCs w:val="24"/>
        </w:rPr>
        <w:t>ФКОУ СОШ имени А.Н. Радищева</w:t>
      </w:r>
    </w:p>
    <w:p w:rsidR="00F131C7" w:rsidRDefault="00F131C7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F131C7">
        <w:rPr>
          <w:rFonts w:ascii="Times New Roman" w:hAnsi="Times New Roman" w:cs="Times New Roman"/>
          <w:color w:val="000000"/>
          <w:sz w:val="24"/>
          <w:szCs w:val="24"/>
        </w:rPr>
        <w:t>г. Кузнецк-12</w:t>
      </w:r>
    </w:p>
    <w:p w:rsidR="008B0A42" w:rsidRPr="00F131C7" w:rsidRDefault="008B0A42" w:rsidP="00F131C7">
      <w:pPr>
        <w:spacing w:after="0" w:line="240" w:lineRule="auto"/>
        <w:ind w:left="557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2020 г.</w:t>
      </w:r>
    </w:p>
    <w:p w:rsidR="00F131C7" w:rsidRDefault="00F131C7" w:rsidP="00F131C7">
      <w:pPr>
        <w:pStyle w:val="Default"/>
        <w:ind w:firstLine="708"/>
        <w:jc w:val="both"/>
      </w:pPr>
    </w:p>
    <w:p w:rsidR="00F131C7" w:rsidRPr="000458D2" w:rsidRDefault="00F131C7" w:rsidP="00F131C7">
      <w:pPr>
        <w:pStyle w:val="Default"/>
        <w:ind w:firstLine="708"/>
        <w:jc w:val="both"/>
        <w:rPr>
          <w:rFonts w:eastAsiaTheme="minorHAnsi"/>
          <w:bCs/>
          <w:color w:val="auto"/>
          <w:lang w:eastAsia="en-US"/>
        </w:rPr>
      </w:pPr>
      <w:r w:rsidRPr="000458D2">
        <w:rPr>
          <w:rFonts w:eastAsiaTheme="minorHAnsi"/>
          <w:bCs/>
          <w:color w:val="auto"/>
          <w:lang w:eastAsia="en-US"/>
        </w:rPr>
        <w:t>Мероприятие посвящено</w:t>
      </w:r>
      <w:r w:rsidR="000458D2" w:rsidRPr="000458D2">
        <w:rPr>
          <w:rFonts w:eastAsiaTheme="minorHAnsi"/>
          <w:bCs/>
          <w:color w:val="auto"/>
          <w:lang w:eastAsia="en-US"/>
        </w:rPr>
        <w:t> </w:t>
      </w:r>
      <w:r w:rsidR="000458D2" w:rsidRPr="000458D2">
        <w:rPr>
          <w:rFonts w:eastAsiaTheme="minorHAnsi"/>
          <w:color w:val="auto"/>
          <w:lang w:eastAsia="en-US"/>
        </w:rPr>
        <w:t>75</w:t>
      </w:r>
      <w:r w:rsidR="000458D2" w:rsidRPr="000458D2">
        <w:rPr>
          <w:rFonts w:eastAsiaTheme="minorHAnsi"/>
          <w:bCs/>
          <w:color w:val="auto"/>
          <w:lang w:eastAsia="en-US"/>
        </w:rPr>
        <w:t>-</w:t>
      </w:r>
      <w:r w:rsidR="000458D2" w:rsidRPr="000458D2">
        <w:rPr>
          <w:rFonts w:eastAsiaTheme="minorHAnsi"/>
          <w:color w:val="auto"/>
          <w:lang w:eastAsia="en-US"/>
        </w:rPr>
        <w:t>летию Победы</w:t>
      </w:r>
      <w:r w:rsidR="000458D2" w:rsidRPr="000458D2">
        <w:rPr>
          <w:rFonts w:eastAsiaTheme="minorHAnsi"/>
          <w:bCs/>
          <w:color w:val="auto"/>
          <w:lang w:eastAsia="en-US"/>
        </w:rPr>
        <w:t> в Великой Отечественной войне 1941-1945 годов</w:t>
      </w:r>
      <w:r w:rsidR="000458D2" w:rsidRPr="000458D2">
        <w:rPr>
          <w:rFonts w:eastAsiaTheme="minorHAnsi"/>
          <w:bCs/>
          <w:color w:val="auto"/>
          <w:lang w:eastAsia="en-US"/>
        </w:rPr>
        <w:t xml:space="preserve">. </w:t>
      </w:r>
      <w:r w:rsidRPr="000458D2">
        <w:rPr>
          <w:rFonts w:eastAsiaTheme="minorHAnsi"/>
          <w:bCs/>
          <w:color w:val="auto"/>
          <w:lang w:eastAsia="en-US"/>
        </w:rPr>
        <w:t xml:space="preserve">Материал рассчитан на учащихся 5 – </w:t>
      </w:r>
      <w:r w:rsidR="000458D2" w:rsidRPr="000458D2">
        <w:rPr>
          <w:rFonts w:eastAsiaTheme="minorHAnsi"/>
          <w:bCs/>
          <w:color w:val="auto"/>
          <w:lang w:eastAsia="en-US"/>
        </w:rPr>
        <w:t>7</w:t>
      </w:r>
      <w:r w:rsidRPr="000458D2">
        <w:rPr>
          <w:rFonts w:eastAsiaTheme="minorHAnsi"/>
          <w:bCs/>
          <w:color w:val="auto"/>
          <w:lang w:eastAsia="en-US"/>
        </w:rPr>
        <w:t xml:space="preserve"> классов. Продолжительность 40 – 45 минут. Неотъемлемым компонентом мероприятия, создающим эмоциональный фон, является </w:t>
      </w:r>
      <w:r w:rsidR="000458D2" w:rsidRPr="000458D2">
        <w:rPr>
          <w:rFonts w:eastAsiaTheme="minorHAnsi"/>
          <w:bCs/>
          <w:color w:val="auto"/>
          <w:lang w:eastAsia="en-US"/>
        </w:rPr>
        <w:t>песни</w:t>
      </w:r>
      <w:r w:rsidRPr="000458D2">
        <w:rPr>
          <w:rFonts w:eastAsiaTheme="minorHAnsi"/>
          <w:bCs/>
          <w:color w:val="auto"/>
          <w:lang w:eastAsia="en-US"/>
        </w:rPr>
        <w:t xml:space="preserve"> в исполнении </w:t>
      </w:r>
      <w:r w:rsidR="000458D2" w:rsidRPr="000458D2">
        <w:rPr>
          <w:rFonts w:eastAsiaTheme="minorHAnsi"/>
          <w:bCs/>
          <w:color w:val="auto"/>
          <w:lang w:eastAsia="en-US"/>
        </w:rPr>
        <w:t>вокальн</w:t>
      </w:r>
      <w:r w:rsidR="000458D2" w:rsidRPr="000458D2">
        <w:rPr>
          <w:rFonts w:eastAsiaTheme="minorHAnsi"/>
          <w:bCs/>
          <w:color w:val="auto"/>
          <w:lang w:eastAsia="en-US"/>
        </w:rPr>
        <w:t>ой группы</w:t>
      </w:r>
      <w:r w:rsidR="000458D2" w:rsidRPr="000458D2">
        <w:rPr>
          <w:rFonts w:eastAsiaTheme="minorHAnsi"/>
          <w:bCs/>
          <w:color w:val="auto"/>
          <w:lang w:eastAsia="en-US"/>
        </w:rPr>
        <w:t xml:space="preserve"> «Радость»</w:t>
      </w:r>
      <w:r w:rsidR="000458D2" w:rsidRPr="000458D2">
        <w:rPr>
          <w:rFonts w:eastAsiaTheme="minorHAnsi"/>
          <w:bCs/>
          <w:color w:val="auto"/>
          <w:lang w:eastAsia="en-US"/>
        </w:rPr>
        <w:t xml:space="preserve"> и танец в исполнении </w:t>
      </w:r>
      <w:r w:rsidR="000458D2" w:rsidRPr="000458D2">
        <w:rPr>
          <w:rFonts w:eastAsiaTheme="minorHAnsi"/>
          <w:bCs/>
          <w:color w:val="auto"/>
          <w:lang w:eastAsia="en-US"/>
        </w:rPr>
        <w:t>детск</w:t>
      </w:r>
      <w:r w:rsidR="000458D2" w:rsidRPr="000458D2">
        <w:rPr>
          <w:rFonts w:eastAsiaTheme="minorHAnsi"/>
          <w:bCs/>
          <w:color w:val="auto"/>
          <w:lang w:eastAsia="en-US"/>
        </w:rPr>
        <w:t>ого</w:t>
      </w:r>
      <w:r w:rsidR="000458D2" w:rsidRPr="000458D2">
        <w:rPr>
          <w:rFonts w:eastAsiaTheme="minorHAnsi"/>
          <w:bCs/>
          <w:color w:val="auto"/>
          <w:lang w:eastAsia="en-US"/>
        </w:rPr>
        <w:t xml:space="preserve"> хореографическ</w:t>
      </w:r>
      <w:r w:rsidR="000458D2" w:rsidRPr="000458D2">
        <w:rPr>
          <w:rFonts w:eastAsiaTheme="minorHAnsi"/>
          <w:bCs/>
          <w:color w:val="auto"/>
          <w:lang w:eastAsia="en-US"/>
        </w:rPr>
        <w:t>ого</w:t>
      </w:r>
      <w:r w:rsidR="000458D2" w:rsidRPr="000458D2">
        <w:rPr>
          <w:rFonts w:eastAsiaTheme="minorHAnsi"/>
          <w:bCs/>
          <w:color w:val="auto"/>
          <w:lang w:eastAsia="en-US"/>
        </w:rPr>
        <w:t xml:space="preserve"> коллектив</w:t>
      </w:r>
      <w:r w:rsidR="000458D2" w:rsidRPr="000458D2">
        <w:rPr>
          <w:rFonts w:eastAsiaTheme="minorHAnsi"/>
          <w:bCs/>
          <w:color w:val="auto"/>
          <w:lang w:eastAsia="en-US"/>
        </w:rPr>
        <w:t>а</w:t>
      </w:r>
      <w:r w:rsidR="000458D2" w:rsidRPr="000458D2">
        <w:rPr>
          <w:rFonts w:eastAsiaTheme="minorHAnsi"/>
          <w:bCs/>
          <w:color w:val="auto"/>
          <w:lang w:eastAsia="en-US"/>
        </w:rPr>
        <w:t xml:space="preserve"> «Карусель»</w:t>
      </w:r>
      <w:r w:rsidR="000458D2" w:rsidRPr="000458D2">
        <w:rPr>
          <w:rFonts w:eastAsiaTheme="minorHAnsi"/>
          <w:bCs/>
          <w:color w:val="auto"/>
          <w:lang w:eastAsia="en-US"/>
        </w:rPr>
        <w:t>.</w:t>
      </w:r>
      <w:r w:rsidRPr="000458D2">
        <w:rPr>
          <w:rFonts w:eastAsiaTheme="minorHAnsi"/>
          <w:bCs/>
          <w:color w:val="auto"/>
          <w:lang w:eastAsia="en-US"/>
        </w:rPr>
        <w:t xml:space="preserve"> </w:t>
      </w:r>
    </w:p>
    <w:p w:rsidR="00570120" w:rsidRPr="00975B9C" w:rsidRDefault="00570120" w:rsidP="007B5163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75B9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Цель:</w:t>
      </w: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7E781A" w:rsidRPr="00975B9C">
        <w:rPr>
          <w:rFonts w:ascii="Times New Roman" w:hAnsi="Times New Roman" w:cs="Times New Roman"/>
          <w:bCs/>
          <w:sz w:val="24"/>
          <w:szCs w:val="24"/>
        </w:rPr>
        <w:t>создать условия для формирования чувства гордости за свою Родину, сохранения памяти о подвиге наших солдат в Великой Отечественной войне</w:t>
      </w:r>
      <w:r w:rsidR="007E781A" w:rsidRPr="00975B9C">
        <w:rPr>
          <w:rFonts w:ascii="Times New Roman" w:hAnsi="Times New Roman" w:cs="Times New Roman"/>
          <w:bCs/>
          <w:sz w:val="24"/>
          <w:szCs w:val="24"/>
        </w:rPr>
        <w:t>. Ф</w:t>
      </w:r>
      <w:r w:rsidRPr="00975B9C">
        <w:rPr>
          <w:rFonts w:ascii="Times New Roman" w:hAnsi="Times New Roman" w:cs="Times New Roman"/>
          <w:bCs/>
          <w:sz w:val="24"/>
          <w:szCs w:val="24"/>
        </w:rPr>
        <w:t>ормирование яркого, целостного образа</w:t>
      </w:r>
      <w:r w:rsidR="007B5163" w:rsidRPr="00975B9C">
        <w:rPr>
          <w:rFonts w:ascii="Times New Roman" w:hAnsi="Times New Roman" w:cs="Times New Roman"/>
          <w:bCs/>
          <w:sz w:val="24"/>
          <w:szCs w:val="24"/>
        </w:rPr>
        <w:t xml:space="preserve"> медицинской сестры.</w:t>
      </w:r>
    </w:p>
    <w:p w:rsidR="007B5163" w:rsidRPr="00975B9C" w:rsidRDefault="007B5163" w:rsidP="007E781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75B9C">
        <w:rPr>
          <w:rFonts w:ascii="Times New Roman" w:hAnsi="Times New Roman" w:cs="Times New Roman"/>
          <w:b/>
          <w:color w:val="000000"/>
          <w:sz w:val="24"/>
          <w:szCs w:val="24"/>
        </w:rPr>
        <w:t>Задачи:</w:t>
      </w:r>
    </w:p>
    <w:p w:rsidR="007B5163" w:rsidRPr="00975B9C" w:rsidRDefault="007B5163" w:rsidP="007E781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</w:rPr>
        <w:t>- р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>азвивать интерес обучающихся к историческому прошлому нашей стра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t>ны, военной истории Отечества;</w:t>
      </w:r>
    </w:p>
    <w:p w:rsidR="007B5163" w:rsidRPr="00975B9C" w:rsidRDefault="007B5163" w:rsidP="007E781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</w:rPr>
        <w:t>- п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>ропаганд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</w:rPr>
        <w:t>ировать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 xml:space="preserve"> пес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</w:rPr>
        <w:t>ни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 xml:space="preserve"> военных лет и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t xml:space="preserve"> стихотворени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t xml:space="preserve"> военной тематики;</w:t>
      </w:r>
    </w:p>
    <w:p w:rsidR="007E781A" w:rsidRPr="00975B9C" w:rsidRDefault="007B5163" w:rsidP="007E781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</w:rPr>
        <w:t>- п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>ротиводействовать попыткам фальсифицировать события Великой Отечественной войны 1941 – 1945 гг.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570120" w:rsidRPr="00975B9C" w:rsidRDefault="007B5163" w:rsidP="007B5163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</w:rPr>
        <w:t>- в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>оспит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t>ывать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 xml:space="preserve"> уважения к защитникам Родины на основе ярких впечатлений, конкретных исторических фактов доступных 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t>учащимся</w:t>
      </w:r>
      <w:r w:rsidR="007E781A" w:rsidRPr="00975B9C">
        <w:rPr>
          <w:rFonts w:ascii="Times New Roman" w:hAnsi="Times New Roman" w:cs="Times New Roman"/>
          <w:color w:val="000000"/>
          <w:sz w:val="24"/>
          <w:szCs w:val="24"/>
        </w:rPr>
        <w:t xml:space="preserve"> и вызывающих у них сильные эмоции, гордость за свой народ, любовь к Родине. </w:t>
      </w:r>
    </w:p>
    <w:p w:rsidR="007B5163" w:rsidRPr="00975B9C" w:rsidRDefault="00570120" w:rsidP="007E781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75B9C">
        <w:rPr>
          <w:rFonts w:ascii="Times New Roman" w:hAnsi="Times New Roman" w:cs="Times New Roman"/>
          <w:b/>
          <w:bCs/>
          <w:sz w:val="24"/>
          <w:szCs w:val="24"/>
        </w:rPr>
        <w:t>Наглядные материалы и оборудование:</w:t>
      </w:r>
    </w:p>
    <w:p w:rsidR="00570120" w:rsidRPr="00975B9C" w:rsidRDefault="007B5163" w:rsidP="007E781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компьютер, проектор, экран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;</w:t>
      </w:r>
      <w:r w:rsidR="00570120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- 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презентации</w:t>
      </w:r>
      <w:r w:rsidR="00570120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- сценические костю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мы</w:t>
      </w:r>
      <w:r w:rsidR="00243BF8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- музыка и песни военных лет;</w:t>
      </w:r>
    </w:p>
    <w:p w:rsidR="00243BF8" w:rsidRDefault="00243BF8" w:rsidP="007E781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 танцы</w:t>
      </w:r>
    </w:p>
    <w:p w:rsidR="008E2E9D" w:rsidRDefault="008E2E9D" w:rsidP="008E2E9D">
      <w:pPr>
        <w:pStyle w:val="a3"/>
        <w:spacing w:before="0" w:beforeAutospacing="0" w:after="0" w:afterAutospacing="0"/>
        <w:rPr>
          <w:bCs/>
          <w:iCs/>
          <w:color w:val="000000"/>
        </w:rPr>
      </w:pPr>
      <w:r w:rsidRPr="00EA708A">
        <w:rPr>
          <w:b/>
          <w:bCs/>
          <w:iCs/>
          <w:color w:val="000000"/>
        </w:rPr>
        <w:t xml:space="preserve">Используемые источники: </w:t>
      </w:r>
      <w:r w:rsidRPr="00EA708A">
        <w:rPr>
          <w:b/>
          <w:bCs/>
          <w:iCs/>
          <w:color w:val="000000"/>
        </w:rPr>
        <w:br/>
      </w:r>
      <w:hyperlink r:id="rId7" w:history="1">
        <w:r w:rsidRPr="00E1232F">
          <w:rPr>
            <w:bCs/>
            <w:iCs/>
            <w:color w:val="000000"/>
          </w:rPr>
          <w:t>https://www.litprichal.ru/work/122342/</w:t>
        </w:r>
      </w:hyperlink>
      <w:r w:rsidRPr="00E1232F">
        <w:rPr>
          <w:bCs/>
          <w:iCs/>
          <w:color w:val="000000"/>
        </w:rPr>
        <w:br/>
      </w:r>
      <w:hyperlink r:id="rId8" w:history="1">
        <w:r w:rsidRPr="00EA708A">
          <w:rPr>
            <w:bCs/>
            <w:iCs/>
            <w:color w:val="000000"/>
          </w:rPr>
          <w:t>http://www.stihi.ru/2012/04/15/10524</w:t>
        </w:r>
      </w:hyperlink>
    </w:p>
    <w:p w:rsidR="008E2E9D" w:rsidRDefault="008E2E9D" w:rsidP="008E2E9D">
      <w:pPr>
        <w:pStyle w:val="a3"/>
        <w:spacing w:before="0" w:beforeAutospacing="0" w:after="0" w:afterAutospacing="0"/>
        <w:rPr>
          <w:bCs/>
          <w:iCs/>
          <w:color w:val="000000"/>
        </w:rPr>
      </w:pPr>
      <w:hyperlink r:id="rId9" w:history="1">
        <w:r w:rsidRPr="008E2E9D">
          <w:rPr>
            <w:color w:val="000000"/>
          </w:rPr>
          <w:t>https://prazdnikson.ru/stsenariy-provedeniya-torzhestvennoy-vstrechi-zhenshhin-medikov-voennogo-i-poslevoennogo-pokoleniy/</w:t>
        </w:r>
      </w:hyperlink>
    </w:p>
    <w:p w:rsidR="008E2E9D" w:rsidRPr="008E2E9D" w:rsidRDefault="008E2E9D" w:rsidP="008E2E9D">
      <w:pPr>
        <w:pStyle w:val="a3"/>
        <w:spacing w:before="0" w:beforeAutospacing="0" w:after="0" w:afterAutospacing="0"/>
        <w:rPr>
          <w:bCs/>
          <w:iCs/>
          <w:color w:val="000000"/>
        </w:rPr>
      </w:pPr>
      <w:hyperlink r:id="rId10" w:history="1">
        <w:r w:rsidRPr="008E2E9D">
          <w:rPr>
            <w:bCs/>
            <w:iCs/>
            <w:color w:val="000000"/>
          </w:rPr>
          <w:t>https://rosuchebnik.ru/material/pomnim-serdtsem--7052/</w:t>
        </w:r>
      </w:hyperlink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Default="008E2E9D" w:rsidP="008E2E9D">
      <w:pPr>
        <w:pStyle w:val="a3"/>
        <w:spacing w:before="0" w:beforeAutospacing="0" w:after="0" w:afterAutospacing="0"/>
      </w:pPr>
    </w:p>
    <w:p w:rsidR="008E2E9D" w:rsidRPr="00975B9C" w:rsidRDefault="008E2E9D" w:rsidP="007E781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570120" w:rsidRPr="00F131C7" w:rsidRDefault="00F131C7" w:rsidP="00FD376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</w:t>
      </w:r>
      <w:r w:rsidRPr="00F131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од мероприятия</w:t>
      </w:r>
    </w:p>
    <w:p w:rsidR="007E781A" w:rsidRPr="00975B9C" w:rsidRDefault="007E781A" w:rsidP="00C2648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75B9C">
        <w:rPr>
          <w:rFonts w:ascii="Times New Roman" w:hAnsi="Times New Roman" w:cs="Times New Roman"/>
          <w:b/>
          <w:bCs/>
          <w:sz w:val="24"/>
          <w:szCs w:val="24"/>
        </w:rPr>
        <w:t>Голос из-за кулис:</w:t>
      </w:r>
    </w:p>
    <w:p w:rsidR="00E1232F" w:rsidRPr="00975B9C" w:rsidRDefault="00FD3763" w:rsidP="00C26486">
      <w:pPr>
        <w:spacing w:after="0" w:line="240" w:lineRule="auto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Кто скажет: врач не воевал,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Что кровь свою не проливал,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Что ночи спал он напролёт,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Иль то, что прятался, как крот?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Коль кто-то скажет эту весть,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Хочу я их всех перенесть,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Туда, стонала, где земля,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Туда, горели, где поля,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Людская, где лилась там кровь,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Где разносился страшный стон.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На всё смотреть было невмочь,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Им только медик мог помочь</w:t>
      </w:r>
    </w:p>
    <w:p w:rsidR="00C26486" w:rsidRPr="00975B9C" w:rsidRDefault="00E1232F" w:rsidP="00C2648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(</w:t>
      </w:r>
      <w:r w:rsidR="00570120"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Автор Анна Присяжная</w:t>
      </w:r>
      <w:r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)</w:t>
      </w:r>
      <w:r w:rsidR="00FD3763" w:rsidRPr="00975B9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br/>
      </w:r>
      <w:r w:rsidR="00C26486"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="00C26486"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C26486" w:rsidRPr="00975B9C" w:rsidRDefault="00C26486" w:rsidP="00C2648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Великая Отечественная война – это такая страница истории нашей Родины, над которой не властно время. Приближается 75-я годовщина Победы над фашистской Германией. Проходят десятилетия, вырастают новые поколения людей, но в памяти народной навсегда останутся немеркнущие подвиги тех, кто на фронте и в тылу защищал свою страну, приближал Великую победу.</w:t>
      </w:r>
    </w:p>
    <w:p w:rsidR="00586FE9" w:rsidRPr="00975B9C" w:rsidRDefault="00586FE9" w:rsidP="00586FE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2:</w:t>
      </w:r>
    </w:p>
    <w:p w:rsidR="005E4D99" w:rsidRPr="00975B9C" w:rsidRDefault="00C26486" w:rsidP="005E4D9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В годы тяжких военных испытаний медицинские работники показали себя настоящими патриотами своей страны, отдавая все свои силы и саму жизнь во имя спасения раненых и больных бойцов.</w:t>
      </w:r>
    </w:p>
    <w:p w:rsidR="00BA63A8" w:rsidRPr="00975B9C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shd w:val="clear" w:color="auto" w:fill="FFFFFF"/>
          <w:lang w:eastAsia="ru-RU"/>
        </w:rPr>
        <w:t>Сценка.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="002D3083" w:rsidRPr="00975B9C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>Н</w:t>
      </w:r>
      <w:r w:rsidR="00FD3763" w:rsidRPr="00975B9C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>а импровизированной сцене, за столом, сидит Военком, к нему подходит юная девушка</w:t>
      </w:r>
      <w:r w:rsidR="00BA63A8" w:rsidRPr="00975B9C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.</w:t>
      </w:r>
    </w:p>
    <w:p w:rsidR="00FD3763" w:rsidRPr="00975B9C" w:rsidRDefault="00FD3763" w:rsidP="00BA63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b/>
          <w:color w:val="000000"/>
          <w:sz w:val="24"/>
          <w:szCs w:val="24"/>
          <w:bdr w:val="none" w:sz="0" w:space="0" w:color="auto" w:frame="1"/>
          <w:lang w:eastAsia="ru-RU"/>
        </w:rPr>
        <w:t xml:space="preserve">Девушка: </w:t>
      </w:r>
      <w:r w:rsidRPr="00975B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На фронт, на фронт 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Молила я.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 даже годик приписала</w:t>
      </w:r>
      <w:r w:rsidR="00833FC7"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Но мое юное лицо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Меня уж слишком выдавало</w:t>
      </w:r>
      <w:r w:rsidR="00833FC7"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Едва взглянув в мои глаза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Он вдруг начнет такую речь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b/>
          <w:color w:val="000000"/>
          <w:sz w:val="24"/>
          <w:szCs w:val="24"/>
          <w:bdr w:val="none" w:sz="0" w:space="0" w:color="auto" w:frame="1"/>
          <w:lang w:eastAsia="ru-RU"/>
        </w:rPr>
        <w:t>Военком:</w:t>
      </w:r>
      <w:r w:rsidRPr="00975B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 знаешь как там на войне,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Когда повсюду пули свищут,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Когда поля стоят в огне,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 враг повсюду так и рыщет?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 знаешь как на поле боя,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Грохочут пушки, рвут снаряды,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 люди гибнут, что с тобою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Совсем недавно были рядом?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Что сможешь сделать ты, девчонка,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 окопе грязном и сыром?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 тылу нужны твои ручонки,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Работа тут и отчий дом.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Вокруг не пахана земля, 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Вокруг не сеяны поля,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Иди, работай на завод.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Ты шей, пеки - ведь всё на фронт.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b/>
          <w:color w:val="000000"/>
          <w:sz w:val="24"/>
          <w:szCs w:val="24"/>
          <w:bdr w:val="none" w:sz="0" w:space="0" w:color="auto" w:frame="1"/>
          <w:lang w:eastAsia="ru-RU"/>
        </w:rPr>
        <w:lastRenderedPageBreak/>
        <w:t xml:space="preserve">Девушка: </w:t>
      </w:r>
      <w:r w:rsidRPr="00975B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Нет. Не могу сидеть в тылу,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Здесь больше пользы от меня.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Я раненых лечить могу,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Врачи ведь вся моя семья.</w:t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5B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Отец мой врач и мать, сестра,</w:t>
      </w:r>
    </w:p>
    <w:p w:rsidR="0040398D" w:rsidRPr="00975B9C" w:rsidRDefault="00FD3763" w:rsidP="00586FE9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Они уже на поле боя</w:t>
      </w:r>
      <w:r w:rsidR="00833FC7"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 я на фронт,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Нужна там я.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Я буду лучшей медсестрою.</w:t>
      </w:r>
      <w:r w:rsidRPr="00975B9C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b/>
          <w:color w:val="000000"/>
          <w:sz w:val="24"/>
          <w:szCs w:val="24"/>
          <w:bdr w:val="none" w:sz="0" w:space="0" w:color="auto" w:frame="1"/>
        </w:rPr>
        <w:t xml:space="preserve">Военком: </w:t>
      </w:r>
      <w:r w:rsidRPr="00975B9C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975B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Ну что ж иди. Господь с тобою!</w:t>
      </w:r>
    </w:p>
    <w:p w:rsidR="00586FE9" w:rsidRPr="00975B9C" w:rsidRDefault="00243BF8" w:rsidP="00243BF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131C7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Презентация </w:t>
      </w: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40398D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Медики в годы ВОВ"</w:t>
      </w: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85E98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выполнена </w:t>
      </w:r>
      <w:r w:rsidR="00885E98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уч</w:t>
      </w:r>
      <w:r w:rsid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885E98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ся 9 класса)</w:t>
      </w:r>
      <w:r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 Приложение № 1</w:t>
      </w:r>
      <w:r w:rsidR="00FD3763"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="00586FE9"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1:</w:t>
      </w:r>
    </w:p>
    <w:p w:rsidR="00586FE9" w:rsidRPr="00975B9C" w:rsidRDefault="00C26486" w:rsidP="00586FE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Большинство медиков – это женщины, матери, сестры, дочери.</w:t>
      </w:r>
      <w:r w:rsidR="002E345D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их плечи </w:t>
      </w: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выпало испытаний не м</w:t>
      </w:r>
      <w:r w:rsidR="005E4D99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еньше, чем солдатам</w:t>
      </w:r>
      <w:r w:rsidR="002E345D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передовой</w:t>
      </w: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. Столько храбрости, муже</w:t>
      </w:r>
      <w:r w:rsidR="00586FE9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ства, бесстрашия они проявляли!</w:t>
      </w:r>
    </w:p>
    <w:p w:rsidR="00586FE9" w:rsidRPr="00975B9C" w:rsidRDefault="00586FE9" w:rsidP="00586FE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2:</w:t>
      </w:r>
    </w:p>
    <w:p w:rsidR="002D3083" w:rsidRPr="00975B9C" w:rsidRDefault="00C26486" w:rsidP="00586FE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Старым людям и детям, раненым и инвалидам, ослабевшим и больным — всем была необходима помощь медицинской сестры и санитарной дружинницы. И это чувствовал каждый боец и командир в бою, зная, что рядом сестра — «сестрица», бесстрашный человек, который не оставит в беде, окажет первую помощь в любых условиях, оттащит в укрытие, вынесет в тяжелую минуту на себе, спря</w:t>
      </w:r>
      <w:r w:rsidR="005E4D99" w:rsidRPr="00975B9C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 от бомбежки в пути.</w:t>
      </w:r>
    </w:p>
    <w:p w:rsidR="005E4D99" w:rsidRPr="008E2E9D" w:rsidRDefault="005E4D99" w:rsidP="005E4D99">
      <w:pPr>
        <w:pStyle w:val="a3"/>
        <w:spacing w:before="0" w:beforeAutospacing="0" w:after="0" w:afterAutospacing="0"/>
        <w:rPr>
          <w:b/>
          <w:i/>
          <w:color w:val="000000"/>
        </w:rPr>
      </w:pPr>
      <w:r w:rsidRPr="008E2E9D">
        <w:rPr>
          <w:b/>
          <w:bCs/>
          <w:i/>
          <w:iCs/>
          <w:color w:val="000000"/>
        </w:rPr>
        <w:t>На</w:t>
      </w:r>
      <w:r w:rsidR="002E345D" w:rsidRPr="008E2E9D">
        <w:rPr>
          <w:b/>
          <w:bCs/>
          <w:i/>
          <w:iCs/>
          <w:color w:val="000000"/>
        </w:rPr>
        <w:t xml:space="preserve"> фоне музыки</w:t>
      </w:r>
      <w:r w:rsidR="008E2E9D" w:rsidRPr="008E2E9D">
        <w:rPr>
          <w:b/>
          <w:bCs/>
          <w:i/>
          <w:iCs/>
          <w:color w:val="000000"/>
        </w:rPr>
        <w:t xml:space="preserve"> стихотворение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Побледнев,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Стиснув зубы до хруста,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>От родного окопа</w:t>
      </w:r>
      <w:r w:rsidR="00833FC7" w:rsidRPr="00975B9C">
        <w:rPr>
          <w:i/>
          <w:color w:val="000000"/>
        </w:rPr>
        <w:t>.</w:t>
      </w:r>
      <w:r w:rsidRPr="00975B9C">
        <w:rPr>
          <w:i/>
          <w:color w:val="000000"/>
        </w:rPr>
        <w:t xml:space="preserve"> Одна</w:t>
      </w:r>
      <w:r w:rsidR="00833FC7" w:rsidRPr="00975B9C">
        <w:rPr>
          <w:i/>
          <w:color w:val="000000"/>
        </w:rPr>
        <w:t>.</w:t>
      </w:r>
      <w:r w:rsidRPr="00975B9C">
        <w:rPr>
          <w:i/>
          <w:color w:val="000000"/>
        </w:rPr>
        <w:t xml:space="preserve">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Ты должна оторваться,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И насыпь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>Проскочить под обстрелом</w:t>
      </w:r>
      <w:r w:rsidR="00833FC7" w:rsidRPr="00975B9C">
        <w:rPr>
          <w:i/>
          <w:color w:val="000000"/>
        </w:rPr>
        <w:t>.</w:t>
      </w:r>
      <w:r w:rsidRPr="00975B9C">
        <w:rPr>
          <w:i/>
          <w:color w:val="000000"/>
        </w:rPr>
        <w:t xml:space="preserve"> Должна.</w:t>
      </w:r>
      <w:r w:rsidRPr="00975B9C">
        <w:rPr>
          <w:i/>
          <w:color w:val="000000"/>
        </w:rPr>
        <w:br/>
        <w:t xml:space="preserve">Ты должна.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Хоть вернешься едва ли,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Хоть "Не смей!"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Повторяет комбат.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Даже танки (Они же из стали!)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В трех шагах от окопа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>Горят.</w:t>
      </w:r>
      <w:r w:rsidRPr="00975B9C">
        <w:rPr>
          <w:i/>
          <w:color w:val="000000"/>
        </w:rPr>
        <w:br/>
        <w:t xml:space="preserve">Ты должна.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Ведь нельзя притворяться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 xml:space="preserve">Пред собой, </w:t>
      </w:r>
    </w:p>
    <w:p w:rsidR="005E4D99" w:rsidRPr="00975B9C" w:rsidRDefault="005E4D99" w:rsidP="005E4D99">
      <w:pPr>
        <w:pStyle w:val="a3"/>
        <w:spacing w:before="0" w:beforeAutospacing="0" w:after="0" w:afterAutospacing="0"/>
        <w:rPr>
          <w:i/>
          <w:color w:val="000000"/>
        </w:rPr>
      </w:pPr>
      <w:r w:rsidRPr="00975B9C">
        <w:rPr>
          <w:i/>
          <w:color w:val="000000"/>
        </w:rPr>
        <w:t>Что не слышишь в ночи,</w:t>
      </w:r>
      <w:r w:rsidRPr="00975B9C">
        <w:rPr>
          <w:i/>
          <w:color w:val="000000"/>
        </w:rPr>
        <w:br/>
        <w:t xml:space="preserve">Как почти безнадежно "Сестрица!" </w:t>
      </w:r>
    </w:p>
    <w:p w:rsidR="005E4D99" w:rsidRPr="00975B9C" w:rsidRDefault="00975B9C" w:rsidP="005E4D99">
      <w:pPr>
        <w:pStyle w:val="a3"/>
        <w:spacing w:before="0" w:beforeAutospacing="0" w:after="0" w:afterAutospacing="0"/>
        <w:rPr>
          <w:i/>
        </w:rPr>
      </w:pPr>
      <w:r>
        <w:rPr>
          <w:i/>
          <w:color w:val="000000"/>
        </w:rPr>
        <w:t>Кто-то там, п</w:t>
      </w:r>
      <w:r w:rsidR="005E4D99" w:rsidRPr="00975B9C">
        <w:rPr>
          <w:i/>
          <w:color w:val="000000"/>
        </w:rPr>
        <w:t>од обстрелом, кричит...</w:t>
      </w:r>
    </w:p>
    <w:p w:rsidR="002D3083" w:rsidRPr="00975B9C" w:rsidRDefault="00570120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Песня "Вальс фронтовой медсестры</w:t>
      </w:r>
      <w:r w:rsidR="00464C5F" w:rsidRP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"</w:t>
      </w:r>
      <w:r w:rsidR="00464C5F"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7 класс</w:t>
      </w:r>
      <w:r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</w:t>
      </w:r>
      <w:r w:rsidR="008B0A4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вторы</w:t>
      </w:r>
      <w:r w:rsid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Д.</w:t>
      </w:r>
      <w:r w:rsidR="008B0A4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Тухманов, В.</w:t>
      </w:r>
      <w:r w:rsidR="008B0A4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Харитонов)</w:t>
      </w:r>
    </w:p>
    <w:p w:rsidR="00464C5F" w:rsidRPr="00975B9C" w:rsidRDefault="00464C5F" w:rsidP="005E4D9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975B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0B0E66" w:rsidRPr="00833FC7" w:rsidRDefault="000B0E66" w:rsidP="000B0E66">
      <w:pPr>
        <w:pStyle w:val="c3"/>
        <w:spacing w:before="0" w:after="0"/>
        <w:ind w:firstLine="709"/>
        <w:jc w:val="both"/>
      </w:pPr>
      <w:r w:rsidRPr="00975B9C">
        <w:rPr>
          <w:rStyle w:val="c1"/>
          <w:color w:val="444444"/>
        </w:rPr>
        <w:t>«</w:t>
      </w:r>
      <w:r w:rsidRPr="00975B9C">
        <w:t>Ни один раненый не должен остаться на поле боя!» – требовали приказы военного времени. В приказе Наркома обороны №281 от 23 августа 194</w:t>
      </w:r>
      <w:r w:rsidRPr="00833FC7">
        <w:t>1 года говорилось: за вынос с поля боя 15 раненых с их оружием представлять к правительственной награде медалью «За боевые заслуги» или «За отвагу», 25 раненых – к награде орденом Красной Звезды, 40 раненых – к награде орденом Красного Знамени, 80 раненых – орденом Ленина каждого санитара и носильщика. Таким образом, их работа была приравнена к боевому подвигу.</w:t>
      </w:r>
    </w:p>
    <w:p w:rsidR="00464C5F" w:rsidRPr="00833FC7" w:rsidRDefault="00464C5F" w:rsidP="005E4D9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464C5F" w:rsidRPr="00833FC7" w:rsidRDefault="00464C5F" w:rsidP="000B0E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За совершенные в годы войны подвиги правительственных наград удостоено более 100 000 медицинских работников. Звания героя Советского Союза присвоено 52-м медикам, в их числе — 17-ти женщинам. Их имена вписаны золотом в летопись Великой Отечественной войны. </w:t>
      </w:r>
    </w:p>
    <w:p w:rsidR="00464C5F" w:rsidRPr="00833FC7" w:rsidRDefault="00464C5F" w:rsidP="00F131C7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 экране демонстрируются портреты женщин-медиков, удостоенных высокого звания «Герой Советского Союза».</w:t>
      </w:r>
      <w:r w:rsidR="000B0E66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На фоне мелодии </w:t>
      </w:r>
      <w:r w:rsid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голос </w:t>
      </w:r>
      <w:r w:rsid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из -</w:t>
      </w:r>
      <w:r w:rsidR="00975B9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за </w:t>
      </w:r>
      <w:r w:rsid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кулис</w:t>
      </w:r>
      <w:r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читает фамилии героинь.</w:t>
      </w:r>
    </w:p>
    <w:p w:rsid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</w:t>
      </w: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олос из -за кулис</w:t>
      </w:r>
      <w:r w:rsidR="00464C5F"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464C5F" w:rsidRPr="00B85885" w:rsidRDefault="00B85885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КИСЛЯК МАРИЯ ТИМОФЕЕВНА. Участница Великой Отечественной войны, медсестра. Герой Советского союза (1965, посмертно).</w:t>
      </w:r>
    </w:p>
    <w:p w:rsidR="00B85885" w:rsidRPr="00B85885" w:rsidRDefault="00B85885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ТУСНОЛОБОВА-МАРЧЕНКО </w:t>
      </w:r>
      <w:r w:rsidR="00BC5611"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ЗИНАИДА МИХАЙЛОВНА</w:t>
      </w: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Участница Великой Отечественной войны, военный врач. Герой Советского Союза (1957). </w:t>
      </w:r>
    </w:p>
    <w:p w:rsidR="00B85885" w:rsidRPr="00B85885" w:rsidRDefault="00B85885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ГНАРОВСКАЯ ВАЛЕРИЯ ОСИПОВНА. Санинструктор в годы Великой Отечественной войны. Герой Советского Союза</w:t>
      </w:r>
      <w:r w:rsidR="00BC56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(1944, посмертно).</w:t>
      </w:r>
    </w:p>
    <w:p w:rsidR="00B85885" w:rsidRPr="00B85885" w:rsidRDefault="00B85885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МАРЕСЕВА ЗИНАИДА ИВАНОВНА. Участница Великой Отечественной войны, санинструктор. Герой Советского Союза (1944 посмертно).</w:t>
      </w:r>
    </w:p>
    <w:p w:rsidR="00B85885" w:rsidRPr="00B85885" w:rsidRDefault="00B85885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ЛЕВЧЕНКО ИРИНА НИКОЛАЕВНА Участница Великой Отечественной войны, офицер. Герой Советского Союза (1965). Первая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советская женщина, удостоенная </w:t>
      </w: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медали имени Флоренс Найтингейл (1961).</w:t>
      </w:r>
    </w:p>
    <w:p w:rsidR="000B0E66" w:rsidRPr="00BC5611" w:rsidRDefault="000B0E66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Танец "Случайный вальс"</w:t>
      </w:r>
    </w:p>
    <w:p w:rsidR="002E345D" w:rsidRPr="00833FC7" w:rsidRDefault="002E345D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30461B" w:rsidRDefault="00B439AE" w:rsidP="00586FE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Во многих школа</w:t>
      </w:r>
      <w:r w:rsidR="0062224A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х и техникумах</w:t>
      </w: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 общежитиях и гостиницах разместились военные госпитали. </w:t>
      </w:r>
      <w:r w:rsid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а годы войны подготовила 7500 медицинских сестер,1300 санитарных дружинниц, 420 санитаров. 206 тысяч че</w:t>
      </w:r>
      <w:r w:rsidR="0062224A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ловек было обучено по нормам «Г</w:t>
      </w: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отов к санитарной </w:t>
      </w:r>
      <w:r w:rsidR="0062224A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обороне»</w:t>
      </w:r>
    </w:p>
    <w:p w:rsidR="00586FE9" w:rsidRPr="00833FC7" w:rsidRDefault="00586FE9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2:</w:t>
      </w:r>
    </w:p>
    <w:p w:rsidR="00EC6374" w:rsidRPr="00833FC7" w:rsidRDefault="0062224A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Учащиеся шили для госпиталей простыни, халаты</w:t>
      </w:r>
      <w:r w:rsidR="00B439AE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, изготовили тысячи почтовых конвертов, собрали множество тарелок, ложек,</w:t>
      </w:r>
      <w:r w:rsidR="000B0E66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439AE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предметов чайной посуды. Юные самодеятельные артисты выступали с кон</w:t>
      </w:r>
      <w:r w:rsidR="00EC6374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цертами перед ранеными бойцами.</w:t>
      </w:r>
    </w:p>
    <w:p w:rsidR="00EC6374" w:rsidRPr="00833FC7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Учащиеся читают по очереди стихи.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586FE9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Из глубины площадки с</w:t>
      </w:r>
      <w:r w:rsidR="00B439AE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микрофонам</w:t>
      </w:r>
      <w:r w:rsidR="00586FE9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="00B439AE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выходят мальчик</w:t>
      </w:r>
      <w:r w:rsidR="00586FE9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 и девочки</w:t>
      </w:r>
      <w:r w:rsidR="00E1232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5 класса</w:t>
      </w:r>
      <w:r w:rsidR="00B439AE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— юные ар</w:t>
      </w:r>
      <w:r w:rsidR="00586FE9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тисты той военной поры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(в военной форме)</w:t>
      </w:r>
      <w:r w:rsidR="00586FE9" w:rsidRPr="00833F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ы приходим в военный госпиталь.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Коридоры сухие и маркие.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Шепчет старая нянечка: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«Господи!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До чего же артисты маленькие».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Мы шагаем палатами длинными,</w:t>
      </w:r>
    </w:p>
    <w:p w:rsidR="00586FE9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Мы почти растворяемся в них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 балалайками и мандолинами,</w:t>
      </w:r>
    </w:p>
    <w:p w:rsidR="00586FE9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 большими пачками книг.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Что в программе сегодня? — 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Чтение, </w:t>
      </w:r>
      <w:r w:rsidR="00F131C7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пара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песен военных, правильных.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Мы в палату тяжелораненых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Входим с трепетом и почтением.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Двое здесь.</w:t>
      </w:r>
    </w:p>
    <w:p w:rsidR="00EC6374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Майор артиллерии 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 ампутированной ногой,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сумасшедшем бою под Ельней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 себя принявший огонь.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 пришельцев гляди он весело.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другой — до бровей забинтован,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Капитан, таранивший «мессера»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 недели назад под Ростовом.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Мы вошли.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Мы стоим в молчании.</w:t>
      </w:r>
    </w:p>
    <w:p w:rsidR="00EC6374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 xml:space="preserve">Вдруг 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срывающимся фальцетом Абрикосов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Гришка отчаянно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Объявляет начало концерта.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 за ним н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 вполне совершенно,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Но вовсю запевале внимая,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 народной поем, о священной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Так, как мы ее понимаем…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ней Чапаев сражается заново,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Краснозвездные мчатся танки.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ней шагают наши в атаку,</w:t>
      </w:r>
    </w:p>
    <w:p w:rsidR="00EC6374" w:rsidRPr="008E2E9D" w:rsidRDefault="0030461B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 фашисты падают замертво.</w:t>
      </w:r>
    </w:p>
    <w:p w:rsidR="00EC6374" w:rsidRPr="008E2E9D" w:rsidRDefault="0030461B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ней чужое железо плавится,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ней и смерть отступать должна!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</w:t>
      </w:r>
      <w:r w:rsidR="0030461B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сли честно признаться, нравится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Нам такая война. </w:t>
      </w:r>
    </w:p>
    <w:p w:rsidR="00EC6374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Мы поем. </w:t>
      </w:r>
    </w:p>
    <w:p w:rsidR="00EC6374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Только голос летчика </w:t>
      </w:r>
    </w:p>
    <w:p w:rsidR="00EC6374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Раздается. А в нем укор: </w:t>
      </w:r>
    </w:p>
    <w:p w:rsidR="00EC6374" w:rsidRPr="008E2E9D" w:rsidRDefault="00B439AE" w:rsidP="00586FE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«Погодите, Постойте, хлопчики. Погодите. Умер майор». 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Балалайки вскрикнули горестно, </w:t>
      </w:r>
    </w:p>
    <w:p w:rsidR="00EC6374" w:rsidRPr="008E2E9D" w:rsidRDefault="00586FE9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Торопливо, будто в бреду.</w:t>
      </w:r>
    </w:p>
    <w:p w:rsidR="00EC6374" w:rsidRPr="008E2E9D" w:rsidRDefault="00B439AE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</w:t>
      </w:r>
      <w:r w:rsidR="00586FE9"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от и всё о концерте в госпитале</w:t>
      </w:r>
    </w:p>
    <w:p w:rsidR="002E345D" w:rsidRPr="008E2E9D" w:rsidRDefault="002E345D" w:rsidP="00FD37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сорок памятном том году.</w:t>
      </w:r>
    </w:p>
    <w:p w:rsidR="00EA708A" w:rsidRPr="008E2E9D" w:rsidRDefault="00EA708A" w:rsidP="00EA70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A708A" w:rsidRPr="00EA708A" w:rsidRDefault="00EA708A" w:rsidP="00885E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708A">
        <w:rPr>
          <w:rFonts w:ascii="Times New Roman" w:eastAsia="Times New Roman" w:hAnsi="Times New Roman" w:cs="Times New Roman"/>
          <w:sz w:val="24"/>
          <w:szCs w:val="24"/>
          <w:lang w:eastAsia="ru-RU"/>
        </w:rPr>
        <w:t>Годы уходят безвозвратно.</w:t>
      </w:r>
    </w:p>
    <w:p w:rsidR="00EA708A" w:rsidRDefault="00EA708A" w:rsidP="00885E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708A">
        <w:rPr>
          <w:rFonts w:ascii="Times New Roman" w:eastAsia="Times New Roman" w:hAnsi="Times New Roman" w:cs="Times New Roman"/>
          <w:sz w:val="24"/>
          <w:szCs w:val="24"/>
          <w:lang w:eastAsia="ru-RU"/>
        </w:rPr>
        <w:t>Но в наших сердцах останется память и скорбь о тех, кого нет рядом с нами. Вечная память павшим!</w:t>
      </w:r>
    </w:p>
    <w:p w:rsidR="00EA708A" w:rsidRPr="00BC5611" w:rsidRDefault="00EA708A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Минута молчания</w:t>
      </w:r>
    </w:p>
    <w:p w:rsidR="002E345D" w:rsidRPr="00833FC7" w:rsidRDefault="002E345D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586FE9" w:rsidRPr="00833FC7" w:rsidRDefault="00B439AE" w:rsidP="002E345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А до окончания во</w:t>
      </w:r>
      <w:r w:rsidR="002E345D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йны было еще ох как далеко!.. Они с</w:t>
      </w: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ражались за жизнь раненых здесь в тыловых </w:t>
      </w:r>
      <w:r w:rsidR="00586FE9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госпиталях, и там на передовой.</w:t>
      </w:r>
    </w:p>
    <w:p w:rsidR="00586FE9" w:rsidRPr="00833FC7" w:rsidRDefault="00586FE9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2:</w:t>
      </w:r>
    </w:p>
    <w:p w:rsidR="00D053B1" w:rsidRDefault="00B439AE" w:rsidP="002E345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пороховом дыму и под разрывами пуль, между воронками и рвущимися снарядами, закинув санитарные сумки за спины, они с удесятеренной энергией переползали от одного раненого к другому, делая им перевязки, втаскивая в воронки и другие укрытия. И так из боя в бой</w:t>
      </w:r>
      <w:r w:rsidR="002E345D"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, не зная ни отдыха и сна.</w:t>
      </w:r>
    </w:p>
    <w:p w:rsidR="0030461B" w:rsidRPr="00BC5611" w:rsidRDefault="00E1232F" w:rsidP="008E2E9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Презентация</w:t>
      </w:r>
      <w:r w:rsidR="00BC561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BC5611"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</w:t>
      </w:r>
      <w:r w:rsidR="00BC5611" w:rsidRPr="00BC5611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Образ медицинской сестры времен Великой Отечественной войны </w:t>
      </w:r>
      <w:r w:rsidR="00BC5611" w:rsidRPr="00BC561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в живописи и поэзии»</w:t>
      </w:r>
      <w:r w:rsidR="006A268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. Приложение № 2</w:t>
      </w:r>
    </w:p>
    <w:p w:rsidR="0030461B" w:rsidRPr="00BC5611" w:rsidRDefault="0030461B" w:rsidP="008E2E9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1</w:t>
      </w:r>
    </w:p>
    <w:p w:rsidR="0030461B" w:rsidRPr="00B85885" w:rsidRDefault="0030461B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 w:rsid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Активным участником Великой Отечественной войны стало и изобразительное искусство. Оно в то время являлось не только свидетелем-летописцем, но и играло важную роль в мобилизации духовных сил людей для отпора врагу. И в послевоенную пору эта тема приобрела немалую известность. 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Кроме живописных работ, за время войны была выполнена масса карандашных рисунков, портретов для газет и журналов. Художники-портретисты спешили запечатлеть народных героев... Этими героями были женщины, часто совсем еще девчонки. В любых условиях они делали все возможное, а часто и невозможное, чтобы спасти, сохранить жизнь, возвратить в строй раненых.  </w:t>
      </w:r>
    </w:p>
    <w:p w:rsidR="0030461B" w:rsidRPr="00BC5611" w:rsidRDefault="0030461B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2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 некоторых сестрах, изображенных на картинах художников, удалось найти информацию. Одна из них — медсестра Люда Молчанова, погибшая уже после Победы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Борис Дрыжак обычный деревенский паренек, который был очень способен к рисованию. На фронте он попал в особую эту команду. Из 400 человек команды было 50 военных инженеров и пятеро рисовальщиков. Задачей команды было обследование захваченных немецких секретных заводов, а художники сразу после этого должны были точно зарисовывать детали оборудования, техники. Рисунки считались секретными разведданными, им присваивался специальный гриф «Совершенно секретно».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В июне 45-го команду перебросили на Дальний Восток на ликвидацию завода в Чуцине. Центр был ликвидирован. За день до капитуляции Японии Борис и медсестра Люда подорвались на мине. Девушка погибла, а Борис на полгода попал в госпиталь. Потом он нарисовал по памяти ее портрет, который так и назвал «Медсестра Люда».</w:t>
      </w:r>
    </w:p>
    <w:p w:rsidR="0030461B" w:rsidRPr="00BC5611" w:rsidRDefault="0030461B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3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Следующая героиня, подвиг которой вдохновил нескольких художников — санинструктор Валерия Гнаровская. Она, наверное, любила жизнь, она, наверное, еще не успела многое понять в этой жизни. И заплатила за жизнь раненых самой дорогой ценой — своей собственной жизнью. Ей было 20 лет...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85885" w:rsidRDefault="0030461B" w:rsidP="0030461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За чуткость, ласку и быстрое появление возле раненного Ласточкой называли бойцы 907-го стрелкового своего санинструктора Валерию Гнаровскую. С апреля 1942 по сентябрь 1943 г. она вынесла с поля боя и оказала первую медицинскую помощь 300 раненым солдатам и офицерам. Валерия билась за них, подобно ласточке, которая до тех пор вьется над гнездом с птенцами, пока не отступит опасность. Так поступила она и в последний раз.</w:t>
      </w:r>
    </w:p>
    <w:p w:rsidR="0030461B" w:rsidRPr="00BC5611" w:rsidRDefault="0030461B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4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Среди военных произведений особо выделяется картина, названная коротко, с любовью — "Сестрица". Наряду с мужчинами храбро, мужественно против врага воевали девушки и женщины, и автор создал удачный образ русской девушки-медсестры, которая ведет с передовой раненого воина с перевязанной головой и несет также его оружие. 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ее глазах — вера в победу. Вокруг — напряженный боевой пейзаж: горит подбитая пушка, валяются стреляные гильзы, вдали угадываются очертания противотанковых ежей. А пейзаж для этого художника — важный сопутствующий элемент, который призван усиливать драматизм происходящего. </w:t>
      </w:r>
    </w:p>
    <w:p w:rsidR="0030461B" w:rsidRPr="00BC5611" w:rsidRDefault="0030461B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4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 сестры полевого госпиталя, почти девочки, стал любимым у многих зрителей. Картина подкупает добротой, искренностью и легкой ноткой печали, в ней «живет образ волшебной сказки, рассказанной по-своему, по-солдатски правдиво, бесхитростно, искренне». 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4</w:t>
      </w:r>
    </w:p>
    <w:p w:rsidR="0030461B" w:rsidRPr="00B85885" w:rsidRDefault="0030461B" w:rsidP="00B858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В двойном освещении утреннего холодного окна и настольной лампы фигура девушки кажется очень трогательной. Взгляд ее устремлен куда-то внутрь себя, сосредоточен на каких-то едва уловимых, ускользающих воспоминаниях или мечтах. Автор смог передать удивительное состояние «между сном и явью, между реальностью и мечтой». Многие солдаты, прошедшие войну, уверяли: на картине изображена именно спасшая их медсестра.</w:t>
      </w:r>
    </w:p>
    <w:p w:rsidR="008E2E9D" w:rsidRDefault="008E2E9D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 w:rsidR="0030461B" w:rsidRPr="00BC5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</w:p>
    <w:p w:rsidR="00BC5611" w:rsidRPr="00B85885" w:rsidRDefault="00BC5611" w:rsidP="00BC56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30461B" w:rsidRPr="00BC5611" w:rsidRDefault="0030461B" w:rsidP="00BC5611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На носилках около сарая,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На краю отбитого села,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Санитарка шепчет, умирая: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— Я еще, ребята, не жила…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И бойцы вокруг нее толпятся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И не могут ей в глаза смотреть: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Восемнадцать — это восемнадцать,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Но ко всем неумолима смерть…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Через много лет в глазах любимой,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Что в его глаза устремлены,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Отблеск зарев, колыханье дыма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Вдруг увидит ветеран войны.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Вздрогнет он и отойдет к окошку,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Закурить пытаясь на ходу.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Подожди его, жена, немножко —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В сорок первом он сейчас году.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Там, где возле черного сарая,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На краю отбитого села,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Девочка лепечет, умирая: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— Я еще, ребята, не жила…</w:t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Pr="00BC561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  <w:t>Юлия Друнина.</w:t>
      </w:r>
    </w:p>
    <w:p w:rsidR="0030461B" w:rsidRPr="008E2E9D" w:rsidRDefault="0030461B" w:rsidP="008E2E9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7</w:t>
      </w:r>
    </w:p>
    <w:p w:rsidR="008E2E9D" w:rsidRPr="00B85885" w:rsidRDefault="008E2E9D" w:rsidP="008E2E9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ущий</w:t>
      </w:r>
      <w:r w:rsidRPr="00B8588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</w:p>
    <w:p w:rsidR="0030461B" w:rsidRPr="00833FC7" w:rsidRDefault="0030461B" w:rsidP="001938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5885">
        <w:rPr>
          <w:rFonts w:ascii="Times New Roman" w:eastAsia="Times New Roman" w:hAnsi="Times New Roman" w:cs="Times New Roman"/>
          <w:sz w:val="24"/>
          <w:szCs w:val="24"/>
          <w:lang w:eastAsia="ru-RU"/>
        </w:rPr>
        <w:t>Отгремела война... И салюты Победы отгремели. Жизнь продолжается, а медики в любое время по-прежнему готовы к подвигу во имя Жизни.</w:t>
      </w:r>
    </w:p>
    <w:p w:rsidR="00EC6374" w:rsidRPr="001938A0" w:rsidRDefault="001938A0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1938A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Стихотворение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«Медсестра»</w:t>
      </w:r>
      <w:r w:rsidRPr="001938A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Только что пришла с передовой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Мокрая, замерзшая и злая,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А в землянке нету никого,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И, конечно, печка затухает.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Так устала — руки не поднять.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Не до дров — согреюсь под шинелью.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Прилегла, но слышу, что опять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По окопам нашим бьют шрапнелью.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Из землянки выбегаю в ночь,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А навстречу мне рванулось пламя.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Мне навстречу — те, кому помочь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Я должна спокойными руками.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И за то, что снова до утра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Смерть ползти со мною будет рядом,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Мимоходом: «Молодец, сестра!» —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Крикнут мне товарищи в награду.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Да еще сияющий комбат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Руки мне протянет после боя: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«Старшина, родная! Как я рад, </w:t>
      </w:r>
    </w:p>
    <w:p w:rsidR="00D053B1" w:rsidRPr="008E2E9D" w:rsidRDefault="00B439AE" w:rsidP="008E2E9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E2E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Что опять осталась ты живою!» </w:t>
      </w:r>
    </w:p>
    <w:p w:rsidR="00A84C35" w:rsidRPr="00833FC7" w:rsidRDefault="002E345D" w:rsidP="008E2E9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86FE9"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885E98" w:rsidRDefault="00885E98" w:rsidP="00885E98">
      <w:pPr>
        <w:pStyle w:val="a3"/>
        <w:spacing w:before="0" w:beforeAutospacing="0" w:after="0" w:afterAutospacing="0"/>
        <w:ind w:firstLine="709"/>
      </w:pPr>
      <w:r w:rsidRPr="00EA708A">
        <w:lastRenderedPageBreak/>
        <w:t>Отдавая дань уважения женщинам-фронтовикам за их самоотверженный труд в военную пору, мы должны с удовлетворением признать, что традиции патриотизма, мужества и милосердия, заложенные ими, живы в новых поколениях медицинских работников.</w:t>
      </w:r>
    </w:p>
    <w:p w:rsidR="00586FE9" w:rsidRPr="00833FC7" w:rsidRDefault="00586FE9" w:rsidP="008E2E9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</w:t>
      </w:r>
      <w:r w:rsidR="008E2E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833F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2:</w:t>
      </w:r>
    </w:p>
    <w:p w:rsidR="00A84C35" w:rsidRPr="00833FC7" w:rsidRDefault="00A84C35" w:rsidP="005E4D9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3FC7">
        <w:rPr>
          <w:rFonts w:ascii="Times New Roman" w:eastAsia="Times New Roman" w:hAnsi="Times New Roman" w:cs="Times New Roman"/>
          <w:sz w:val="24"/>
          <w:szCs w:val="24"/>
          <w:lang w:eastAsia="ru-RU"/>
        </w:rPr>
        <w:t>Пусть каждый из нас, помня о том великом времени, совершает в своей жизни победы над проблемами и трудностями. Пусть небо всегда будет мирным, а каждый новый день хорошим и добрым.</w:t>
      </w:r>
    </w:p>
    <w:p w:rsidR="008E2E9D" w:rsidRPr="00EA708A" w:rsidRDefault="00E1232F" w:rsidP="008E2E9D">
      <w:pPr>
        <w:pStyle w:val="a3"/>
        <w:spacing w:before="0" w:beforeAutospacing="0" w:after="0" w:afterAutospacing="0"/>
        <w:rPr>
          <w:b/>
          <w:bCs/>
          <w:iCs/>
          <w:color w:val="000000"/>
        </w:rPr>
      </w:pPr>
      <w:r w:rsidRPr="008E2E9D">
        <w:rPr>
          <w:b/>
          <w:bCs/>
          <w:i/>
          <w:color w:val="000000"/>
        </w:rPr>
        <w:t>Песня под гитару</w:t>
      </w:r>
      <w:r>
        <w:rPr>
          <w:bCs/>
          <w:i/>
          <w:color w:val="000000"/>
        </w:rPr>
        <w:t xml:space="preserve"> </w:t>
      </w:r>
      <w:r w:rsidRPr="00833FC7">
        <w:rPr>
          <w:bCs/>
          <w:i/>
          <w:color w:val="000000"/>
        </w:rPr>
        <w:t>«</w:t>
      </w:r>
      <w:r w:rsidRPr="00E1232F">
        <w:rPr>
          <w:bCs/>
          <w:i/>
          <w:color w:val="000000"/>
        </w:rPr>
        <w:t>Сёстры медсанбата</w:t>
      </w:r>
      <w:r w:rsidRPr="00833FC7">
        <w:rPr>
          <w:bCs/>
          <w:i/>
          <w:color w:val="000000"/>
        </w:rPr>
        <w:t>»</w:t>
      </w:r>
      <w:r>
        <w:rPr>
          <w:bCs/>
          <w:i/>
          <w:color w:val="000000"/>
        </w:rPr>
        <w:t xml:space="preserve"> (Ольга Разуваева) учащаяся 11 класса </w:t>
      </w: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243BF8" w:rsidRDefault="00243BF8" w:rsidP="00885E98">
      <w:pPr>
        <w:pStyle w:val="a3"/>
        <w:spacing w:before="0" w:beforeAutospacing="0" w:after="0" w:afterAutospacing="0"/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  <w:r w:rsidRPr="00243BF8">
        <w:rPr>
          <w:b/>
        </w:rPr>
        <w:lastRenderedPageBreak/>
        <w:t xml:space="preserve">Приложение № </w:t>
      </w:r>
      <w:r>
        <w:rPr>
          <w:b/>
        </w:rPr>
        <w:t>1</w:t>
      </w: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80"/>
      </w:tblGrid>
      <w:tr w:rsidR="00571327" w:rsidTr="00571327">
        <w:tc>
          <w:tcPr>
            <w:tcW w:w="4785" w:type="dxa"/>
          </w:tcPr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71327">
              <w:rPr>
                <w:b/>
              </w:rPr>
              <w:drawing>
                <wp:inline distT="0" distB="0" distL="0" distR="0" wp14:anchorId="76B53BAB" wp14:editId="397C77BF">
                  <wp:extent cx="2642870" cy="1982153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2446" cy="1989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</w:p>
        </w:tc>
        <w:tc>
          <w:tcPr>
            <w:tcW w:w="4786" w:type="dxa"/>
          </w:tcPr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71327">
              <w:rPr>
                <w:b/>
              </w:rPr>
              <w:drawing>
                <wp:inline distT="0" distB="0" distL="0" distR="0" wp14:anchorId="35C21038" wp14:editId="0225AA28">
                  <wp:extent cx="2642447" cy="198183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3299" cy="1997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327" w:rsidTr="00571327">
        <w:tc>
          <w:tcPr>
            <w:tcW w:w="4785" w:type="dxa"/>
          </w:tcPr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71327">
              <w:rPr>
                <w:b/>
              </w:rPr>
              <w:drawing>
                <wp:inline distT="0" distB="0" distL="0" distR="0" wp14:anchorId="500AF4D2" wp14:editId="0A121648">
                  <wp:extent cx="2640112" cy="198008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783" cy="1985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</w:p>
        </w:tc>
        <w:tc>
          <w:tcPr>
            <w:tcW w:w="4786" w:type="dxa"/>
          </w:tcPr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71327">
              <w:rPr>
                <w:b/>
              </w:rPr>
              <w:drawing>
                <wp:inline distT="0" distB="0" distL="0" distR="0" wp14:anchorId="239B0D53" wp14:editId="5191FE58">
                  <wp:extent cx="2643722" cy="198279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919" cy="1988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327" w:rsidTr="00571327">
        <w:tc>
          <w:tcPr>
            <w:tcW w:w="4785" w:type="dxa"/>
          </w:tcPr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71327">
              <w:rPr>
                <w:b/>
              </w:rPr>
              <w:drawing>
                <wp:inline distT="0" distB="0" distL="0" distR="0" wp14:anchorId="3360A582" wp14:editId="0DEB0E2E">
                  <wp:extent cx="2635079" cy="1976309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0020" cy="1980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71327" w:rsidRDefault="00571327" w:rsidP="00571327">
            <w:pPr>
              <w:pStyle w:val="a3"/>
              <w:spacing w:before="0" w:beforeAutospacing="0" w:after="0" w:afterAutospacing="0"/>
              <w:jc w:val="center"/>
              <w:rPr>
                <w:b/>
              </w:rPr>
            </w:pPr>
            <w:r w:rsidRPr="00571327">
              <w:rPr>
                <w:b/>
              </w:rPr>
              <w:drawing>
                <wp:inline distT="0" distB="0" distL="0" distR="0" wp14:anchorId="07A09A6E" wp14:editId="403D032F">
                  <wp:extent cx="2653795" cy="1990347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533" cy="2003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243BF8">
      <w:pPr>
        <w:pStyle w:val="a3"/>
        <w:spacing w:before="0" w:beforeAutospacing="0" w:after="0" w:afterAutospacing="0"/>
        <w:jc w:val="right"/>
        <w:rPr>
          <w:b/>
        </w:rPr>
      </w:pPr>
    </w:p>
    <w:p w:rsidR="00571327" w:rsidRDefault="00571327" w:rsidP="00F131C7">
      <w:pPr>
        <w:pStyle w:val="a3"/>
        <w:spacing w:before="0" w:beforeAutospacing="0" w:after="0" w:afterAutospacing="0"/>
        <w:rPr>
          <w:b/>
        </w:rPr>
      </w:pPr>
    </w:p>
    <w:p w:rsidR="00243BF8" w:rsidRDefault="00243BF8" w:rsidP="00243BF8">
      <w:pPr>
        <w:pStyle w:val="a3"/>
        <w:spacing w:before="0" w:beforeAutospacing="0" w:after="0" w:afterAutospacing="0"/>
        <w:jc w:val="right"/>
        <w:rPr>
          <w:b/>
        </w:rPr>
      </w:pPr>
      <w:r w:rsidRPr="00243BF8">
        <w:rPr>
          <w:b/>
        </w:rPr>
        <w:lastRenderedPageBreak/>
        <w:t>Приложение № 2</w:t>
      </w:r>
    </w:p>
    <w:p w:rsidR="00243BF8" w:rsidRDefault="00243BF8" w:rsidP="00243BF8">
      <w:pPr>
        <w:pStyle w:val="a3"/>
        <w:spacing w:before="0" w:beforeAutospacing="0" w:after="0" w:afterAutospacing="0"/>
        <w:jc w:val="right"/>
        <w:rPr>
          <w:b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243BF8" w:rsidTr="00AB15B7">
        <w:tc>
          <w:tcPr>
            <w:tcW w:w="4672" w:type="dxa"/>
          </w:tcPr>
          <w:p w:rsidR="00243BF8" w:rsidRDefault="00243BF8" w:rsidP="00AB15B7">
            <w:pPr>
              <w:jc w:val="center"/>
            </w:pPr>
            <w:r w:rsidRPr="00020D40">
              <w:drawing>
                <wp:inline distT="0" distB="0" distL="0" distR="0" wp14:anchorId="5A56BFC4" wp14:editId="4D07A508">
                  <wp:extent cx="2758568" cy="2068926"/>
                  <wp:effectExtent l="0" t="0" r="381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6671" cy="2075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43BF8" w:rsidRDefault="00243BF8" w:rsidP="00AB15B7">
            <w:pPr>
              <w:jc w:val="center"/>
            </w:pPr>
          </w:p>
        </w:tc>
        <w:tc>
          <w:tcPr>
            <w:tcW w:w="4673" w:type="dxa"/>
          </w:tcPr>
          <w:p w:rsidR="00243BF8" w:rsidRDefault="00243BF8" w:rsidP="00AB15B7">
            <w:pPr>
              <w:jc w:val="center"/>
            </w:pPr>
            <w:r w:rsidRPr="00020D40">
              <w:drawing>
                <wp:inline distT="0" distB="0" distL="0" distR="0" wp14:anchorId="39531426" wp14:editId="4338D364">
                  <wp:extent cx="2742730" cy="2057048"/>
                  <wp:effectExtent l="0" t="0" r="635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6044" cy="2074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3BF8" w:rsidTr="00AB15B7">
        <w:tc>
          <w:tcPr>
            <w:tcW w:w="4672" w:type="dxa"/>
          </w:tcPr>
          <w:p w:rsidR="00243BF8" w:rsidRDefault="00243BF8" w:rsidP="00AB15B7">
            <w:pPr>
              <w:jc w:val="center"/>
            </w:pPr>
            <w:r w:rsidRPr="00020D40">
              <w:drawing>
                <wp:inline distT="0" distB="0" distL="0" distR="0" wp14:anchorId="76127825" wp14:editId="3D9814F5">
                  <wp:extent cx="2759351" cy="2069513"/>
                  <wp:effectExtent l="0" t="0" r="3175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192" cy="2081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43BF8" w:rsidRDefault="00243BF8" w:rsidP="00AB15B7">
            <w:pPr>
              <w:jc w:val="center"/>
            </w:pPr>
          </w:p>
        </w:tc>
        <w:tc>
          <w:tcPr>
            <w:tcW w:w="4673" w:type="dxa"/>
          </w:tcPr>
          <w:p w:rsidR="00243BF8" w:rsidRDefault="00243BF8" w:rsidP="00AB15B7">
            <w:pPr>
              <w:jc w:val="center"/>
            </w:pPr>
            <w:r w:rsidRPr="00020D40">
              <w:drawing>
                <wp:inline distT="0" distB="0" distL="0" distR="0" wp14:anchorId="0E68DC0A" wp14:editId="67CE27B9">
                  <wp:extent cx="2758568" cy="2068927"/>
                  <wp:effectExtent l="0" t="0" r="3810" b="7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011" cy="2080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3BF8" w:rsidTr="00AB15B7">
        <w:tc>
          <w:tcPr>
            <w:tcW w:w="4672" w:type="dxa"/>
          </w:tcPr>
          <w:p w:rsidR="00243BF8" w:rsidRDefault="00243BF8" w:rsidP="00AB15B7">
            <w:pPr>
              <w:jc w:val="center"/>
            </w:pPr>
            <w:r w:rsidRPr="00020D40">
              <w:drawing>
                <wp:inline distT="0" distB="0" distL="0" distR="0" wp14:anchorId="6AD6D7F8" wp14:editId="4F283749">
                  <wp:extent cx="2772749" cy="2079561"/>
                  <wp:effectExtent l="0" t="0" r="889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043" cy="2085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43BF8" w:rsidRDefault="00243BF8" w:rsidP="00AB15B7">
            <w:pPr>
              <w:jc w:val="center"/>
            </w:pPr>
          </w:p>
        </w:tc>
        <w:tc>
          <w:tcPr>
            <w:tcW w:w="4673" w:type="dxa"/>
          </w:tcPr>
          <w:p w:rsidR="00243BF8" w:rsidRDefault="00243BF8" w:rsidP="00AB15B7">
            <w:pPr>
              <w:jc w:val="center"/>
            </w:pPr>
            <w:r w:rsidRPr="00020D40">
              <w:drawing>
                <wp:inline distT="0" distB="0" distL="0" distR="0" wp14:anchorId="54DDBE77" wp14:editId="59E0B7FE">
                  <wp:extent cx="2760409" cy="2070308"/>
                  <wp:effectExtent l="0" t="0" r="1905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941" cy="2078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3BF8" w:rsidTr="00AB15B7">
        <w:tc>
          <w:tcPr>
            <w:tcW w:w="4672" w:type="dxa"/>
          </w:tcPr>
          <w:p w:rsidR="00243BF8" w:rsidRDefault="00243BF8" w:rsidP="00AB15B7">
            <w:r w:rsidRPr="00020D40">
              <w:drawing>
                <wp:inline distT="0" distB="0" distL="0" distR="0" wp14:anchorId="1CFF602B" wp14:editId="0C1923BF">
                  <wp:extent cx="2796156" cy="2097117"/>
                  <wp:effectExtent l="0" t="0" r="444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027" cy="2106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243BF8" w:rsidRDefault="00243BF8" w:rsidP="00AB15B7"/>
        </w:tc>
      </w:tr>
    </w:tbl>
    <w:p w:rsidR="00243BF8" w:rsidRPr="00833FC7" w:rsidRDefault="00243BF8" w:rsidP="008B0A42">
      <w:pPr>
        <w:pStyle w:val="a3"/>
        <w:spacing w:before="0" w:beforeAutospacing="0" w:after="0" w:afterAutospacing="0"/>
        <w:rPr>
          <w:bCs/>
          <w:iCs/>
          <w:color w:val="000000"/>
        </w:rPr>
      </w:pPr>
      <w:bookmarkStart w:id="0" w:name="_GoBack"/>
      <w:bookmarkEnd w:id="0"/>
    </w:p>
    <w:sectPr w:rsidR="00243BF8" w:rsidRPr="00833FC7" w:rsidSect="00243BF8">
      <w:footerReference w:type="default" r:id="rId24"/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3A4A" w:rsidRDefault="00D33A4A" w:rsidP="00243BF8">
      <w:pPr>
        <w:spacing w:after="0" w:line="240" w:lineRule="auto"/>
      </w:pPr>
      <w:r>
        <w:separator/>
      </w:r>
    </w:p>
  </w:endnote>
  <w:endnote w:type="continuationSeparator" w:id="0">
    <w:p w:rsidR="00D33A4A" w:rsidRDefault="00D33A4A" w:rsidP="00243B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82812044"/>
      <w:docPartObj>
        <w:docPartGallery w:val="Page Numbers (Bottom of Page)"/>
        <w:docPartUnique/>
      </w:docPartObj>
    </w:sdtPr>
    <w:sdtContent>
      <w:p w:rsidR="00243BF8" w:rsidRDefault="00243BF8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0A42">
          <w:rPr>
            <w:noProof/>
          </w:rPr>
          <w:t>11</w:t>
        </w:r>
        <w:r>
          <w:fldChar w:fldCharType="end"/>
        </w:r>
      </w:p>
    </w:sdtContent>
  </w:sdt>
  <w:p w:rsidR="00243BF8" w:rsidRDefault="00243BF8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3A4A" w:rsidRDefault="00D33A4A" w:rsidP="00243BF8">
      <w:pPr>
        <w:spacing w:after="0" w:line="240" w:lineRule="auto"/>
      </w:pPr>
      <w:r>
        <w:separator/>
      </w:r>
    </w:p>
  </w:footnote>
  <w:footnote w:type="continuationSeparator" w:id="0">
    <w:p w:rsidR="00D33A4A" w:rsidRDefault="00D33A4A" w:rsidP="00243BF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931ACF"/>
    <w:multiLevelType w:val="multilevel"/>
    <w:tmpl w:val="7D500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84D687B"/>
    <w:multiLevelType w:val="multilevel"/>
    <w:tmpl w:val="3BC6A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08A1"/>
    <w:rsid w:val="000458D2"/>
    <w:rsid w:val="00092E92"/>
    <w:rsid w:val="000B0E66"/>
    <w:rsid w:val="001938A0"/>
    <w:rsid w:val="00243BF8"/>
    <w:rsid w:val="002726B4"/>
    <w:rsid w:val="002A12D8"/>
    <w:rsid w:val="002D3083"/>
    <w:rsid w:val="002E345D"/>
    <w:rsid w:val="0030461B"/>
    <w:rsid w:val="0034438B"/>
    <w:rsid w:val="0040398D"/>
    <w:rsid w:val="0040733A"/>
    <w:rsid w:val="00426D99"/>
    <w:rsid w:val="00464C5F"/>
    <w:rsid w:val="004705A0"/>
    <w:rsid w:val="00570120"/>
    <w:rsid w:val="00571327"/>
    <w:rsid w:val="00586FE9"/>
    <w:rsid w:val="005E4D99"/>
    <w:rsid w:val="006210A9"/>
    <w:rsid w:val="0062224A"/>
    <w:rsid w:val="006871B8"/>
    <w:rsid w:val="006A268F"/>
    <w:rsid w:val="00701EB5"/>
    <w:rsid w:val="00705E4C"/>
    <w:rsid w:val="00710D36"/>
    <w:rsid w:val="007A4982"/>
    <w:rsid w:val="007A7B92"/>
    <w:rsid w:val="007B5163"/>
    <w:rsid w:val="007E781A"/>
    <w:rsid w:val="00833FC7"/>
    <w:rsid w:val="0086128B"/>
    <w:rsid w:val="00872BB3"/>
    <w:rsid w:val="00885E98"/>
    <w:rsid w:val="008B0A42"/>
    <w:rsid w:val="008E2E9D"/>
    <w:rsid w:val="008F6871"/>
    <w:rsid w:val="00952D4D"/>
    <w:rsid w:val="00975B9C"/>
    <w:rsid w:val="00A03380"/>
    <w:rsid w:val="00A84C35"/>
    <w:rsid w:val="00AC08A1"/>
    <w:rsid w:val="00B439AE"/>
    <w:rsid w:val="00B85885"/>
    <w:rsid w:val="00B874F9"/>
    <w:rsid w:val="00BA63A8"/>
    <w:rsid w:val="00BC5611"/>
    <w:rsid w:val="00C26486"/>
    <w:rsid w:val="00C269B8"/>
    <w:rsid w:val="00CB14CD"/>
    <w:rsid w:val="00D053B1"/>
    <w:rsid w:val="00D33A4A"/>
    <w:rsid w:val="00D50C0E"/>
    <w:rsid w:val="00DC0E70"/>
    <w:rsid w:val="00E1232F"/>
    <w:rsid w:val="00EA708A"/>
    <w:rsid w:val="00EC1B59"/>
    <w:rsid w:val="00EC6374"/>
    <w:rsid w:val="00F131C7"/>
    <w:rsid w:val="00FB53B2"/>
    <w:rsid w:val="00FD37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3E312"/>
  <w15:docId w15:val="{329FECFF-C4B3-4F3F-BF8E-9EC2DD92D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10A9"/>
  </w:style>
  <w:style w:type="paragraph" w:styleId="1">
    <w:name w:val="heading 1"/>
    <w:basedOn w:val="a"/>
    <w:link w:val="10"/>
    <w:uiPriority w:val="9"/>
    <w:qFormat/>
    <w:rsid w:val="00AC08A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269B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C08A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AC08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C269B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headline">
    <w:name w:val="headline"/>
    <w:basedOn w:val="a"/>
    <w:rsid w:val="00C269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C269B8"/>
    <w:rPr>
      <w:b/>
      <w:bCs/>
    </w:rPr>
  </w:style>
  <w:style w:type="character" w:styleId="a5">
    <w:name w:val="Hyperlink"/>
    <w:basedOn w:val="a0"/>
    <w:uiPriority w:val="99"/>
    <w:unhideWhenUsed/>
    <w:rsid w:val="00DC0E70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DC0E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C0E70"/>
    <w:rPr>
      <w:rFonts w:ascii="Tahoma" w:hAnsi="Tahoma" w:cs="Tahoma"/>
      <w:sz w:val="16"/>
      <w:szCs w:val="16"/>
    </w:rPr>
  </w:style>
  <w:style w:type="paragraph" w:customStyle="1" w:styleId="c5">
    <w:name w:val="c5"/>
    <w:basedOn w:val="a"/>
    <w:rsid w:val="006871B8"/>
    <w:pPr>
      <w:spacing w:before="89" w:after="8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6871B8"/>
  </w:style>
  <w:style w:type="character" w:customStyle="1" w:styleId="c1">
    <w:name w:val="c1"/>
    <w:basedOn w:val="a0"/>
    <w:rsid w:val="006871B8"/>
  </w:style>
  <w:style w:type="paragraph" w:customStyle="1" w:styleId="c12">
    <w:name w:val="c12"/>
    <w:basedOn w:val="a"/>
    <w:rsid w:val="006871B8"/>
    <w:pPr>
      <w:spacing w:before="89" w:after="8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6871B8"/>
    <w:pPr>
      <w:spacing w:before="89" w:after="8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6871B8"/>
  </w:style>
  <w:style w:type="paragraph" w:customStyle="1" w:styleId="c2">
    <w:name w:val="c2"/>
    <w:basedOn w:val="a"/>
    <w:rsid w:val="006871B8"/>
    <w:pPr>
      <w:spacing w:before="89" w:after="8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6871B8"/>
  </w:style>
  <w:style w:type="character" w:customStyle="1" w:styleId="c8">
    <w:name w:val="c8"/>
    <w:basedOn w:val="a0"/>
    <w:rsid w:val="006871B8"/>
  </w:style>
  <w:style w:type="table" w:styleId="a8">
    <w:name w:val="Table Grid"/>
    <w:basedOn w:val="a1"/>
    <w:uiPriority w:val="39"/>
    <w:rsid w:val="00243B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243B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43BF8"/>
  </w:style>
  <w:style w:type="paragraph" w:styleId="ab">
    <w:name w:val="footer"/>
    <w:basedOn w:val="a"/>
    <w:link w:val="ac"/>
    <w:uiPriority w:val="99"/>
    <w:unhideWhenUsed/>
    <w:rsid w:val="00243B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43BF8"/>
  </w:style>
  <w:style w:type="paragraph" w:customStyle="1" w:styleId="Default">
    <w:name w:val="Default"/>
    <w:rsid w:val="00F131C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d">
    <w:name w:val="Emphasis"/>
    <w:basedOn w:val="a0"/>
    <w:uiPriority w:val="20"/>
    <w:qFormat/>
    <w:rsid w:val="000458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32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65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82965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13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08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052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436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701828">
                                  <w:marLeft w:val="0"/>
                                  <w:marRight w:val="0"/>
                                  <w:marTop w:val="0"/>
                                  <w:marBottom w:val="371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7476943">
                                      <w:marLeft w:val="0"/>
                                      <w:marRight w:val="0"/>
                                      <w:marTop w:val="15"/>
                                      <w:marBottom w:val="223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8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5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7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46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9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8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90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50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0558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236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148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824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9903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12012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3803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63098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3840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9616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6329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2115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331408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430500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086581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62892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8413773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514388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5027241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15730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6815221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52563515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1381787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55955599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55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4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04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91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10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460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03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12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498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001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07868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12096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005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76944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8975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341794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87042906">
                                                              <w:marLeft w:val="0"/>
                                                              <w:marRight w:val="-238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355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457843">
          <w:marLeft w:val="0"/>
          <w:marRight w:val="0"/>
          <w:marTop w:val="148"/>
          <w:marBottom w:val="1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ihi.ru/2012/04/15/10524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https://www.litprichal.ru/work/122342/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hyperlink" Target="https://rosuchebnik.ru/material/pomnim-serdtsem--7052/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yperlink" Target="https://prazdnikson.ru/stsenariy-provedeniya-torzhestvennoy-vstrechi-zhenshhin-medikov-voennogo-i-poslevoennogo-pokoleniy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2246</Words>
  <Characters>12808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2</cp:revision>
  <cp:lastPrinted>2020-03-19T06:11:00Z</cp:lastPrinted>
  <dcterms:created xsi:type="dcterms:W3CDTF">2020-04-13T09:59:00Z</dcterms:created>
  <dcterms:modified xsi:type="dcterms:W3CDTF">2020-04-13T09:59:00Z</dcterms:modified>
</cp:coreProperties>
</file>