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19D" w:rsidRPr="00140594" w:rsidRDefault="0073419D" w:rsidP="007341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XXII</w:t>
      </w:r>
      <w:r w:rsidRPr="0014059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140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региональная научно-практическая конференция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-фестиваль</w:t>
      </w:r>
      <w:r w:rsidRPr="00140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</w:t>
      </w:r>
    </w:p>
    <w:p w:rsidR="0073419D" w:rsidRPr="00140594" w:rsidRDefault="0073419D" w:rsidP="007341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«Наука. Творчество. Развитие»</w:t>
      </w: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Pr="00140594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05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Направление: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Гуманитарные науки</w:t>
      </w: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405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Секция: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Экономика и бизнес</w:t>
      </w: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P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3419D" w:rsidRPr="0073419D" w:rsidRDefault="0073419D" w:rsidP="007341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419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Успех в учебе -  как средство заработка</w:t>
      </w:r>
    </w:p>
    <w:p w:rsidR="0073419D" w:rsidRPr="00140594" w:rsidRDefault="0073419D" w:rsidP="007341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19D" w:rsidRPr="00140594" w:rsidRDefault="0073419D" w:rsidP="007341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19D" w:rsidRPr="00140594" w:rsidRDefault="0073419D" w:rsidP="007341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19D" w:rsidRPr="00140594" w:rsidRDefault="0073419D" w:rsidP="007341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19D" w:rsidRPr="00140594" w:rsidRDefault="0073419D" w:rsidP="007341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19D" w:rsidRPr="00140594" w:rsidRDefault="0073419D" w:rsidP="007341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19D" w:rsidRPr="00140594" w:rsidRDefault="0073419D" w:rsidP="0073419D">
      <w:pPr>
        <w:tabs>
          <w:tab w:val="left" w:pos="1985"/>
        </w:tabs>
        <w:spacing w:after="0" w:line="240" w:lineRule="auto"/>
        <w:ind w:left="2124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об авторе (авторах):</w:t>
      </w:r>
    </w:p>
    <w:p w:rsidR="0073419D" w:rsidRPr="00140594" w:rsidRDefault="0073419D" w:rsidP="0073419D">
      <w:pPr>
        <w:tabs>
          <w:tab w:val="left" w:pos="1985"/>
        </w:tabs>
        <w:spacing w:after="0" w:line="240" w:lineRule="auto"/>
        <w:ind w:left="2124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Петрова Кристина Олеговна</w:t>
      </w:r>
      <w:r w:rsidRPr="001405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Максимова Алена Олеговна </w:t>
      </w:r>
      <w:r w:rsidRPr="001405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1405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Новочебоксарск, 11А</w:t>
      </w:r>
      <w:r w:rsidRPr="001405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</w:t>
      </w:r>
    </w:p>
    <w:p w:rsidR="0073419D" w:rsidRPr="00140594" w:rsidRDefault="0073419D" w:rsidP="0073419D">
      <w:pPr>
        <w:tabs>
          <w:tab w:val="left" w:pos="1985"/>
        </w:tabs>
        <w:spacing w:after="0" w:line="240" w:lineRule="auto"/>
        <w:ind w:left="2124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Научный руководитель: </w:t>
      </w:r>
    </w:p>
    <w:p w:rsidR="0073419D" w:rsidRDefault="0073419D" w:rsidP="0073419D">
      <w:pPr>
        <w:tabs>
          <w:tab w:val="left" w:pos="1985"/>
        </w:tabs>
        <w:spacing w:after="0" w:line="240" w:lineRule="auto"/>
        <w:ind w:left="2124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Ямалдинова Анна Владимировна, учитель истории и обществознания</w:t>
      </w:r>
    </w:p>
    <w:p w:rsidR="0073419D" w:rsidRPr="00140594" w:rsidRDefault="0073419D" w:rsidP="0073419D">
      <w:pPr>
        <w:tabs>
          <w:tab w:val="left" w:pos="1985"/>
        </w:tabs>
        <w:spacing w:after="0" w:line="240" w:lineRule="auto"/>
        <w:ind w:left="2124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СОШ № 4</w:t>
      </w:r>
      <w:r w:rsidRPr="001405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Новочебоксарск</w:t>
      </w:r>
    </w:p>
    <w:p w:rsidR="0073419D" w:rsidRDefault="0073419D" w:rsidP="0073419D">
      <w:pPr>
        <w:tabs>
          <w:tab w:val="left" w:pos="198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Pr="00140594" w:rsidRDefault="0073419D" w:rsidP="007341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419D" w:rsidRPr="00140594" w:rsidRDefault="0073419D" w:rsidP="00734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Новочебоксарск</w:t>
      </w:r>
      <w:r w:rsidRPr="00140594">
        <w:rPr>
          <w:rFonts w:ascii="Times New Roman" w:eastAsia="Times New Roman" w:hAnsi="Times New Roman" w:cs="Times New Roman"/>
          <w:sz w:val="24"/>
          <w:szCs w:val="24"/>
          <w:lang w:eastAsia="ru-RU"/>
        </w:rPr>
        <w:t>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73419D" w:rsidRDefault="0073419D" w:rsidP="0073419D"/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Содержание</w:t>
      </w:r>
    </w:p>
    <w:p w:rsidR="00530085" w:rsidRDefault="00530085" w:rsidP="0053008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Введение…………………………………………………………………………...3</w:t>
      </w:r>
    </w:p>
    <w:p w:rsidR="007B07F4" w:rsidRDefault="00530085" w:rsidP="0053008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Глава 1. 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Выгодные моменты учебной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……………………..……4</w:t>
      </w:r>
    </w:p>
    <w:p w:rsidR="00530085" w:rsidRDefault="00530085" w:rsidP="0053008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Глава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От слов к делу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……………………………………..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………………….…5</w:t>
      </w:r>
    </w:p>
    <w:p w:rsidR="007B07F4" w:rsidRPr="00530085" w:rsidRDefault="00530085" w:rsidP="0053008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00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Глава 3</w:t>
      </w:r>
      <w:r w:rsidRPr="005300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вычисления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дохода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…………………………………………..6</w:t>
      </w:r>
    </w:p>
    <w:p w:rsidR="007B07F4" w:rsidRDefault="00530085" w:rsidP="0053008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Заключение……………………………………………………………………...…</w:t>
      </w:r>
      <w:r w:rsidR="002C46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</w:p>
    <w:p w:rsidR="007B07F4" w:rsidRDefault="007B07F4" w:rsidP="0053008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Список литературы</w:t>
      </w:r>
      <w:r w:rsidR="005300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………………………………………………………………..</w:t>
      </w:r>
      <w:r w:rsidR="002C46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</w:t>
      </w:r>
    </w:p>
    <w:p w:rsidR="007B07F4" w:rsidRDefault="00530085" w:rsidP="0053008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Приложение………………………………………………………………………</w:t>
      </w:r>
      <w:r w:rsidR="002C46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..9</w:t>
      </w: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53008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30085" w:rsidRDefault="00530085" w:rsidP="0053008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Default="007B07F4" w:rsidP="007B07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B07F4" w:rsidRPr="00530085" w:rsidRDefault="00530085" w:rsidP="0053008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53008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Введение.</w:t>
      </w:r>
    </w:p>
    <w:p w:rsidR="0073419D" w:rsidRPr="007B07F4" w:rsidRDefault="00C038D0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ребёнок может зарабатывать деньги? Такой вопрос часто задают подростки, особенно в периоды каникул: много времени, которое стоит потратить с пользой, нехватка личных денег – вот главные причины поиска выгодной, но не очень трудной работы</w:t>
      </w:r>
      <w:r w:rsidR="007E3007" w:rsidRPr="007B07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Но мы нашли способ зарабатывания денег не в ущерб каникулам. Мы приведем весомые аргументы в пользу того, что можно учиться и в тоже время зарабатывать деньги. </w:t>
      </w:r>
    </w:p>
    <w:p w:rsidR="0073419D" w:rsidRPr="007B07F4" w:rsidRDefault="007E3007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работы, доказать то, что учебу в школе можно использовать как средство  легального заработка. </w:t>
      </w:r>
    </w:p>
    <w:p w:rsidR="007E3007" w:rsidRPr="007B07F4" w:rsidRDefault="007E3007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достижения данной цели мы поставили перед собой следующие задачи. В первых нам нужно было узнать хотят ли дети заработать денег, успешно учась в школе. Во вторых, как бы они отнеслись замене оценочной системы на </w:t>
      </w:r>
      <w:proofErr w:type="gramStart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денежную</w:t>
      </w:r>
      <w:proofErr w:type="gramEnd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 самое главное, необходимо было построить план реализации данной программы в жизнь. </w:t>
      </w:r>
    </w:p>
    <w:p w:rsidR="00B75CD6" w:rsidRPr="007B07F4" w:rsidRDefault="00B75CD6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 исследования -  успешная учеба как средство заработка. Предмет исследования – способы использования успешной учебы для пополнения семейного </w:t>
      </w:r>
      <w:proofErr w:type="gramStart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бюджете</w:t>
      </w:r>
      <w:proofErr w:type="gramEnd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же первых накопительных средств  выпускника.  </w:t>
      </w:r>
    </w:p>
    <w:p w:rsidR="0073419D" w:rsidRPr="007B07F4" w:rsidRDefault="00B75CD6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выполнении работы были изучены электронные и интернет ресурсы. Проводились методы  анкетирования, беседы, анализа, сравнения, систематизации. </w:t>
      </w:r>
    </w:p>
    <w:p w:rsidR="0073419D" w:rsidRPr="007B07F4" w:rsidRDefault="00B75CD6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мой </w:t>
      </w:r>
      <w:proofErr w:type="gramStart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взгляд</w:t>
      </w:r>
      <w:proofErr w:type="gramEnd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данная исследовательская работа имеет большую ценность. </w:t>
      </w:r>
      <w:proofErr w:type="gramStart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Реализуя данный проект мы сможем частично, а</w:t>
      </w:r>
      <w:proofErr w:type="gramEnd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где то и </w:t>
      </w:r>
      <w:r w:rsidR="00F85FA5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полностью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ликвидировать отсутствие интереса к учебе.</w:t>
      </w:r>
      <w:r w:rsidR="00F85FA5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сможем заинтересовать  родителей, в успешной учебе их детей. Родители станут больше внимания уделять своим детям, станут интересоваться их жизнью.</w:t>
      </w:r>
      <w:r w:rsidR="002B1E6A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gramStart"/>
      <w:r w:rsidR="002B1E6A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не мало</w:t>
      </w:r>
      <w:proofErr w:type="gramEnd"/>
      <w:r w:rsidR="002B1E6A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важным будет то, что таким образом семья сможет сэкономить семейный бюджет.   </w:t>
      </w:r>
    </w:p>
    <w:p w:rsidR="0073419D" w:rsidRPr="007B07F4" w:rsidRDefault="002B1E6A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Данная тема сейчас очень популярна, так как экономика страны и отдельно взятого человека находится не в лучшем виде. Ежегодно мы слышим миллионы обещаний и планов по решению финансового вопроса. Не все программы реализуются в полном объёме.  Немногие решения правительства смогут заинтересовать граждан нашей страны. Поэтому, </w:t>
      </w:r>
      <w:proofErr w:type="gramStart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занявшись изучением этой темы мы с вами сможем добиться неплохого</w:t>
      </w:r>
      <w:proofErr w:type="gramEnd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экономического успеха.  Тема на самом деле очень интересная, очень болезненная, но такой программы пока еще предложено не было.  Поэтому здесь мы будем первыми. К </w:t>
      </w:r>
      <w:proofErr w:type="gramStart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сожалению</w:t>
      </w:r>
      <w:proofErr w:type="gramEnd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минусом моей работы является отсутствие литературы по данным типовым программа. Но все же мне удалось использовать </w:t>
      </w:r>
      <w:r w:rsidR="00662E89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следующую 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литературу</w:t>
      </w:r>
      <w:r w:rsidR="00662E89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530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2E89" w:rsidRPr="007B07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Большой экономический словарь – богатый терминами и определениями,</w:t>
      </w:r>
      <w:proofErr w:type="gramStart"/>
      <w:r w:rsidR="00662E89" w:rsidRPr="007B07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,</w:t>
      </w:r>
      <w:proofErr w:type="gramEnd"/>
      <w:r w:rsidR="00662E89" w:rsidRPr="007B07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Конституция Российской Федерации – с главными правами человека, Профориентация в школе и колледже: игры, упражнения, </w:t>
      </w:r>
      <w:r w:rsidR="002C4630" w:rsidRPr="007B07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опросчики</w:t>
      </w:r>
      <w:r w:rsidR="00662E89" w:rsidRPr="007B07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(8-11 классы</w:t>
      </w:r>
      <w:r w:rsidR="005300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</w:t>
      </w:r>
      <w:r w:rsidR="002C46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</w:t>
      </w:r>
      <w:r w:rsidR="002C4630" w:rsidRPr="007B07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нциклопедия</w:t>
      </w:r>
      <w:r w:rsidR="005300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детей</w:t>
      </w:r>
      <w:r w:rsidR="00662E89" w:rsidRPr="007B07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3419D" w:rsidRPr="007B07F4" w:rsidRDefault="00662E89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Выбираем профессию. Советы практического психолога». </w:t>
      </w:r>
    </w:p>
    <w:p w:rsidR="0073419D" w:rsidRPr="007B07F4" w:rsidRDefault="00F654C6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00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Глава 1.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3E06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Выгодные моменты учебной деятельности.</w:t>
      </w:r>
    </w:p>
    <w:p w:rsidR="00662E89" w:rsidRPr="007B07F4" w:rsidRDefault="00662E89" w:rsidP="007B07F4">
      <w:pPr>
        <w:pStyle w:val="a4"/>
        <w:pBdr>
          <w:top w:val="single" w:sz="2" w:space="0" w:color="EAEAEA"/>
          <w:left w:val="single" w:sz="2" w:space="0" w:color="EAEAEA"/>
          <w:bottom w:val="single" w:sz="2" w:space="0" w:color="EAEAEA"/>
          <w:right w:val="single" w:sz="2" w:space="0" w:color="EAEAEA"/>
        </w:pBdr>
        <w:shd w:val="clear" w:color="auto" w:fill="FFFFFF"/>
        <w:spacing w:before="0" w:beforeAutospacing="0" w:after="75" w:afterAutospacing="0"/>
        <w:rPr>
          <w:color w:val="000000" w:themeColor="text1"/>
          <w:sz w:val="28"/>
          <w:szCs w:val="28"/>
        </w:rPr>
      </w:pPr>
      <w:r w:rsidRPr="007B07F4">
        <w:rPr>
          <w:color w:val="000000" w:themeColor="text1"/>
          <w:sz w:val="28"/>
          <w:szCs w:val="28"/>
        </w:rPr>
        <w:t>Поначалу люди считали, что удача племени или народа зависит от расположения богов, и пытались задобрить их жертвоприношениями.</w:t>
      </w:r>
    </w:p>
    <w:p w:rsidR="00662E89" w:rsidRPr="007B07F4" w:rsidRDefault="00662E89" w:rsidP="007B07F4">
      <w:pPr>
        <w:pStyle w:val="a4"/>
        <w:pBdr>
          <w:top w:val="single" w:sz="2" w:space="0" w:color="EAEAEA"/>
          <w:left w:val="single" w:sz="2" w:space="0" w:color="EAEAEA"/>
          <w:bottom w:val="single" w:sz="2" w:space="0" w:color="EAEAEA"/>
          <w:right w:val="single" w:sz="2" w:space="0" w:color="EAEAEA"/>
        </w:pBdr>
        <w:shd w:val="clear" w:color="auto" w:fill="FFFFFF"/>
        <w:spacing w:before="0" w:beforeAutospacing="0" w:after="75" w:afterAutospacing="0"/>
        <w:rPr>
          <w:color w:val="000000" w:themeColor="text1"/>
          <w:sz w:val="28"/>
          <w:szCs w:val="28"/>
        </w:rPr>
      </w:pPr>
      <w:r w:rsidRPr="007B07F4">
        <w:rPr>
          <w:color w:val="000000" w:themeColor="text1"/>
          <w:sz w:val="28"/>
          <w:szCs w:val="28"/>
        </w:rPr>
        <w:t>Потом заметили, что это не помогает. Была выдвинута гипотеза, что удача зависит от расположения звёзд, и появились мошенники, делающие деньги на составлении гороскопов.</w:t>
      </w:r>
    </w:p>
    <w:p w:rsidR="00662E89" w:rsidRPr="007B07F4" w:rsidRDefault="00662E89" w:rsidP="007B07F4">
      <w:pPr>
        <w:pStyle w:val="a4"/>
        <w:pBdr>
          <w:top w:val="single" w:sz="2" w:space="0" w:color="EAEAEA"/>
          <w:left w:val="single" w:sz="2" w:space="0" w:color="EAEAEA"/>
          <w:bottom w:val="single" w:sz="2" w:space="0" w:color="EAEAEA"/>
          <w:right w:val="single" w:sz="2" w:space="0" w:color="EAEAEA"/>
        </w:pBdr>
        <w:shd w:val="clear" w:color="auto" w:fill="FFFFFF"/>
        <w:spacing w:before="0" w:beforeAutospacing="0" w:after="75" w:afterAutospacing="0"/>
        <w:rPr>
          <w:color w:val="000000" w:themeColor="text1"/>
          <w:sz w:val="28"/>
          <w:szCs w:val="28"/>
        </w:rPr>
      </w:pPr>
      <w:r w:rsidRPr="007B07F4">
        <w:rPr>
          <w:color w:val="000000" w:themeColor="text1"/>
          <w:sz w:val="28"/>
          <w:szCs w:val="28"/>
        </w:rPr>
        <w:t>Снова не помогло.</w:t>
      </w:r>
    </w:p>
    <w:p w:rsidR="00662E89" w:rsidRPr="007B07F4" w:rsidRDefault="00662E89" w:rsidP="007B07F4">
      <w:pPr>
        <w:pStyle w:val="a4"/>
        <w:pBdr>
          <w:top w:val="single" w:sz="2" w:space="0" w:color="EAEAEA"/>
          <w:left w:val="single" w:sz="2" w:space="0" w:color="EAEAEA"/>
          <w:bottom w:val="single" w:sz="2" w:space="0" w:color="EAEAEA"/>
          <w:right w:val="single" w:sz="2" w:space="0" w:color="EAEAEA"/>
        </w:pBdr>
        <w:shd w:val="clear" w:color="auto" w:fill="FFFFFF"/>
        <w:spacing w:before="0" w:beforeAutospacing="0" w:after="75" w:afterAutospacing="0"/>
        <w:rPr>
          <w:color w:val="000000" w:themeColor="text1"/>
          <w:sz w:val="28"/>
          <w:szCs w:val="28"/>
        </w:rPr>
      </w:pPr>
      <w:r w:rsidRPr="007B07F4">
        <w:rPr>
          <w:color w:val="000000" w:themeColor="text1"/>
          <w:sz w:val="28"/>
          <w:szCs w:val="28"/>
        </w:rPr>
        <w:t xml:space="preserve">И сегодня уже наши современники, пробуют гипотезу либералов: </w:t>
      </w:r>
      <w:r w:rsidR="00BF3E06" w:rsidRPr="007B07F4">
        <w:rPr>
          <w:color w:val="000000" w:themeColor="text1"/>
          <w:sz w:val="28"/>
          <w:szCs w:val="28"/>
        </w:rPr>
        <w:t>дескать,</w:t>
      </w:r>
      <w:r w:rsidRPr="007B07F4">
        <w:rPr>
          <w:color w:val="000000" w:themeColor="text1"/>
          <w:sz w:val="28"/>
          <w:szCs w:val="28"/>
        </w:rPr>
        <w:t xml:space="preserve"> нужно из дерьма и палок воссоздать в точности аэроплан белых людей. Тогда они чудесным образом появятся из этого аэроплана и дадут аборигенам зеркальца и блестящие бусы.</w:t>
      </w:r>
    </w:p>
    <w:p w:rsidR="00662E89" w:rsidRPr="007B07F4" w:rsidRDefault="00662E89" w:rsidP="007B07F4">
      <w:pPr>
        <w:pStyle w:val="a4"/>
        <w:pBdr>
          <w:top w:val="single" w:sz="2" w:space="0" w:color="EAEAEA"/>
          <w:left w:val="single" w:sz="2" w:space="0" w:color="EAEAEA"/>
          <w:bottom w:val="single" w:sz="2" w:space="0" w:color="EAEAEA"/>
          <w:right w:val="single" w:sz="2" w:space="0" w:color="EAEAEA"/>
        </w:pBd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B07F4">
        <w:rPr>
          <w:color w:val="000000" w:themeColor="text1"/>
          <w:sz w:val="28"/>
          <w:szCs w:val="28"/>
        </w:rPr>
        <w:t>Но уже многие заметили, что и это не помогает.</w:t>
      </w:r>
      <w:r w:rsidRPr="007B07F4">
        <w:rPr>
          <w:color w:val="000000" w:themeColor="text1"/>
          <w:sz w:val="28"/>
          <w:szCs w:val="28"/>
          <w:bdr w:val="single" w:sz="2" w:space="0" w:color="EAEAEA" w:frame="1"/>
        </w:rPr>
        <w:br w:type="textWrapping" w:clear="all"/>
      </w:r>
      <w:r w:rsidR="00F654C6" w:rsidRPr="007B07F4">
        <w:rPr>
          <w:color w:val="000000" w:themeColor="text1"/>
          <w:sz w:val="28"/>
          <w:szCs w:val="28"/>
        </w:rPr>
        <w:t xml:space="preserve">На самом деле помогает личная инициатива, воля духа и стремление идти вперед. </w:t>
      </w:r>
      <w:r w:rsidR="00406696" w:rsidRPr="007B07F4">
        <w:rPr>
          <w:color w:val="000000" w:themeColor="text1"/>
          <w:sz w:val="28"/>
          <w:szCs w:val="28"/>
        </w:rPr>
        <w:t xml:space="preserve">В настоящее время все зависит от денег. Мы каждый день </w:t>
      </w:r>
      <w:r w:rsidR="00BF3E06" w:rsidRPr="007B07F4">
        <w:rPr>
          <w:color w:val="000000" w:themeColor="text1"/>
          <w:sz w:val="28"/>
          <w:szCs w:val="28"/>
        </w:rPr>
        <w:t>сталкиваемся с товарно-</w:t>
      </w:r>
      <w:r w:rsidR="00406696" w:rsidRPr="007B07F4">
        <w:rPr>
          <w:color w:val="000000" w:themeColor="text1"/>
          <w:sz w:val="28"/>
          <w:szCs w:val="28"/>
        </w:rPr>
        <w:t>денежными отношениями. Каждый из нас старается улучшить свое финансовое состояние любыми законными способами. И конечно же молодеж</w:t>
      </w:r>
      <w:r w:rsidR="00BF3E06" w:rsidRPr="007B07F4">
        <w:rPr>
          <w:color w:val="000000" w:themeColor="text1"/>
          <w:sz w:val="28"/>
          <w:szCs w:val="28"/>
        </w:rPr>
        <w:t xml:space="preserve">ь </w:t>
      </w:r>
      <w:proofErr w:type="gramStart"/>
      <w:r w:rsidR="00BF3E06" w:rsidRPr="007B07F4">
        <w:rPr>
          <w:color w:val="000000" w:themeColor="text1"/>
          <w:sz w:val="28"/>
          <w:szCs w:val="28"/>
        </w:rPr>
        <w:t>(</w:t>
      </w:r>
      <w:r w:rsidR="00406696" w:rsidRPr="007B07F4">
        <w:rPr>
          <w:color w:val="000000" w:themeColor="text1"/>
          <w:sz w:val="28"/>
          <w:szCs w:val="28"/>
        </w:rPr>
        <w:t xml:space="preserve"> </w:t>
      </w:r>
      <w:proofErr w:type="gramEnd"/>
      <w:r w:rsidR="00406696" w:rsidRPr="007B07F4">
        <w:rPr>
          <w:color w:val="000000" w:themeColor="text1"/>
          <w:sz w:val="28"/>
          <w:szCs w:val="28"/>
        </w:rPr>
        <w:t xml:space="preserve">учащиеся) не является исключением. Учась в </w:t>
      </w:r>
      <w:r w:rsidR="00BF3E06" w:rsidRPr="007B07F4">
        <w:rPr>
          <w:color w:val="000000" w:themeColor="text1"/>
          <w:sz w:val="28"/>
          <w:szCs w:val="28"/>
        </w:rPr>
        <w:t>школе,</w:t>
      </w:r>
      <w:r w:rsidR="00406696" w:rsidRPr="007B07F4">
        <w:rPr>
          <w:color w:val="000000" w:themeColor="text1"/>
          <w:sz w:val="28"/>
          <w:szCs w:val="28"/>
        </w:rPr>
        <w:t xml:space="preserve"> многие школьники задумываются над вопросом как заработать денег. В средних и старших классах изучая предметы</w:t>
      </w:r>
      <w:r w:rsidR="00BF3E06" w:rsidRPr="007B07F4">
        <w:rPr>
          <w:color w:val="000000" w:themeColor="text1"/>
          <w:sz w:val="28"/>
          <w:szCs w:val="28"/>
        </w:rPr>
        <w:t>:</w:t>
      </w:r>
      <w:r w:rsidR="00406696" w:rsidRPr="007B07F4">
        <w:rPr>
          <w:color w:val="000000" w:themeColor="text1"/>
          <w:sz w:val="28"/>
          <w:szCs w:val="28"/>
        </w:rPr>
        <w:t xml:space="preserve"> экономика и обществознание у них возникают первые мысли, мечты на будущее. У меня тоже возникла </w:t>
      </w:r>
      <w:r w:rsidR="00BF3E06" w:rsidRPr="007B07F4">
        <w:rPr>
          <w:color w:val="000000" w:themeColor="text1"/>
          <w:sz w:val="28"/>
          <w:szCs w:val="28"/>
        </w:rPr>
        <w:t>идея,</w:t>
      </w:r>
      <w:r w:rsidR="00406696" w:rsidRPr="007B07F4">
        <w:rPr>
          <w:color w:val="000000" w:themeColor="text1"/>
          <w:sz w:val="28"/>
          <w:szCs w:val="28"/>
        </w:rPr>
        <w:t xml:space="preserve"> как совместить мою учебу с возможностью хоть как то немного подзаработать денег, ну хотя бы на мороженое. Обдумывая эту идею и сделав приблизительные расчеты</w:t>
      </w:r>
      <w:r w:rsidR="00BF3E06" w:rsidRPr="007B07F4">
        <w:rPr>
          <w:color w:val="000000" w:themeColor="text1"/>
          <w:sz w:val="28"/>
          <w:szCs w:val="28"/>
        </w:rPr>
        <w:t>,</w:t>
      </w:r>
      <w:r w:rsidR="00406696" w:rsidRPr="007B07F4">
        <w:rPr>
          <w:color w:val="000000" w:themeColor="text1"/>
          <w:sz w:val="28"/>
          <w:szCs w:val="28"/>
        </w:rPr>
        <w:t xml:space="preserve"> я была очень удивлена, так как к концу 11 класса можно будет получить неплохую сумму. Эту сумму юноша или девушка сможет использовать уже по своему усмотрению. Всем известно</w:t>
      </w:r>
      <w:r w:rsidR="00BF3E06" w:rsidRPr="007B07F4">
        <w:rPr>
          <w:color w:val="000000" w:themeColor="text1"/>
          <w:sz w:val="28"/>
          <w:szCs w:val="28"/>
        </w:rPr>
        <w:t>,</w:t>
      </w:r>
      <w:r w:rsidR="00406696" w:rsidRPr="007B07F4">
        <w:rPr>
          <w:color w:val="000000" w:themeColor="text1"/>
          <w:sz w:val="28"/>
          <w:szCs w:val="28"/>
        </w:rPr>
        <w:t xml:space="preserve"> что в конце 11 класса выпускники наталкиваются на большие денежные  траты.  И вот здесь можно будет использовать деньги, заработанные честным трудом в течени</w:t>
      </w:r>
      <w:proofErr w:type="gramStart"/>
      <w:r w:rsidR="00406696" w:rsidRPr="007B07F4">
        <w:rPr>
          <w:color w:val="000000" w:themeColor="text1"/>
          <w:sz w:val="28"/>
          <w:szCs w:val="28"/>
        </w:rPr>
        <w:t>и</w:t>
      </w:r>
      <w:proofErr w:type="gramEnd"/>
      <w:r w:rsidR="00406696" w:rsidRPr="007B07F4">
        <w:rPr>
          <w:color w:val="000000" w:themeColor="text1"/>
          <w:sz w:val="28"/>
          <w:szCs w:val="28"/>
        </w:rPr>
        <w:t xml:space="preserve"> 11 лет. В чем изюминка -  </w:t>
      </w:r>
      <w:r w:rsidR="00BF3E06" w:rsidRPr="007B07F4">
        <w:rPr>
          <w:color w:val="000000" w:themeColor="text1"/>
          <w:sz w:val="28"/>
          <w:szCs w:val="28"/>
        </w:rPr>
        <w:t>том,</w:t>
      </w:r>
      <w:r w:rsidR="00406696" w:rsidRPr="007B07F4">
        <w:rPr>
          <w:color w:val="000000" w:themeColor="text1"/>
          <w:sz w:val="28"/>
          <w:szCs w:val="28"/>
        </w:rPr>
        <w:t xml:space="preserve"> что вы все равно будете учиться, посещать школу, делать </w:t>
      </w:r>
      <w:r w:rsidR="00BF3E06" w:rsidRPr="007B07F4">
        <w:rPr>
          <w:color w:val="000000" w:themeColor="text1"/>
          <w:sz w:val="28"/>
          <w:szCs w:val="28"/>
        </w:rPr>
        <w:t>домашние</w:t>
      </w:r>
      <w:r w:rsidR="00406696" w:rsidRPr="007B07F4">
        <w:rPr>
          <w:color w:val="000000" w:themeColor="text1"/>
          <w:sz w:val="28"/>
          <w:szCs w:val="28"/>
        </w:rPr>
        <w:t xml:space="preserve"> задании, </w:t>
      </w:r>
      <w:r w:rsidR="00BF3E06" w:rsidRPr="007B07F4">
        <w:rPr>
          <w:color w:val="000000" w:themeColor="text1"/>
          <w:sz w:val="28"/>
          <w:szCs w:val="28"/>
        </w:rPr>
        <w:t xml:space="preserve">принимать участие в различных  соревнованиях и олимпиадах. А здесь вам еще за это заплатят – неплохо, вот и я так считаю. </w:t>
      </w:r>
    </w:p>
    <w:p w:rsidR="00BF3E06" w:rsidRPr="007B07F4" w:rsidRDefault="00BF3E06" w:rsidP="007B07F4">
      <w:pPr>
        <w:pStyle w:val="a4"/>
        <w:pBdr>
          <w:top w:val="single" w:sz="2" w:space="0" w:color="EAEAEA"/>
          <w:left w:val="single" w:sz="2" w:space="0" w:color="EAEAEA"/>
          <w:bottom w:val="single" w:sz="2" w:space="0" w:color="EAEAEA"/>
          <w:right w:val="single" w:sz="2" w:space="0" w:color="EAEAEA"/>
        </w:pBd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B07F4">
        <w:rPr>
          <w:color w:val="000000" w:themeColor="text1"/>
          <w:sz w:val="28"/>
          <w:szCs w:val="28"/>
        </w:rPr>
        <w:t>Для того чтобы увидеть все наглядно я приведу примеры, подсчеты, и подробное объяснение.</w:t>
      </w:r>
    </w:p>
    <w:p w:rsidR="0073419D" w:rsidRPr="007B07F4" w:rsidRDefault="00BC6553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самое главное мы приведем данные анкет учащихся 5,6,7,8 классов,  в </w:t>
      </w:r>
      <w:proofErr w:type="gramStart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котором</w:t>
      </w:r>
      <w:proofErr w:type="gramEnd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интересовались отношением учащихся к этой программе. </w:t>
      </w:r>
    </w:p>
    <w:p w:rsidR="0073419D" w:rsidRPr="007B07F4" w:rsidRDefault="0073419D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419D" w:rsidRPr="007B07F4" w:rsidRDefault="00BF3E06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00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Глава 2.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слов к делу.</w:t>
      </w:r>
    </w:p>
    <w:p w:rsidR="0073419D" w:rsidRPr="007B07F4" w:rsidRDefault="00BF3E06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того чтобы в конце года, 11 класса, мы смогли бы позволить себе сделать маленький подарок, нам необходимо сделать следующее. </w:t>
      </w:r>
    </w:p>
    <w:p w:rsidR="001203F2" w:rsidRPr="007B07F4" w:rsidRDefault="00DD4B57" w:rsidP="007B07F4">
      <w:pPr>
        <w:pStyle w:val="1"/>
        <w:shd w:val="clear" w:color="auto" w:fill="FFFFFF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7B07F4">
        <w:rPr>
          <w:b w:val="0"/>
          <w:color w:val="000000" w:themeColor="text1"/>
          <w:sz w:val="28"/>
          <w:szCs w:val="28"/>
        </w:rPr>
        <w:t>1)</w:t>
      </w:r>
      <w:r w:rsidR="00BF3E06" w:rsidRPr="007B07F4">
        <w:rPr>
          <w:b w:val="0"/>
          <w:color w:val="000000" w:themeColor="text1"/>
          <w:sz w:val="28"/>
          <w:szCs w:val="28"/>
        </w:rPr>
        <w:t xml:space="preserve">В начале учебного года родители первоклассников вносят Н сумму денег на банковский счет своего ребенка. Здесь есть один очень важный момент, </w:t>
      </w:r>
      <w:r w:rsidR="00BF3E06" w:rsidRPr="007B07F4">
        <w:rPr>
          <w:b w:val="0"/>
          <w:color w:val="000000" w:themeColor="text1"/>
          <w:sz w:val="28"/>
          <w:szCs w:val="28"/>
        </w:rPr>
        <w:lastRenderedPageBreak/>
        <w:t xml:space="preserve">деньги с этого счета не должны </w:t>
      </w:r>
      <w:r w:rsidRPr="007B07F4">
        <w:rPr>
          <w:b w:val="0"/>
          <w:color w:val="000000" w:themeColor="text1"/>
          <w:sz w:val="28"/>
          <w:szCs w:val="28"/>
        </w:rPr>
        <w:t>сниматься</w:t>
      </w:r>
      <w:r w:rsidR="00BF3E06" w:rsidRPr="007B07F4">
        <w:rPr>
          <w:b w:val="0"/>
          <w:color w:val="000000" w:themeColor="text1"/>
          <w:sz w:val="28"/>
          <w:szCs w:val="28"/>
        </w:rPr>
        <w:t xml:space="preserve">, но счет должен быть пополняемым. </w:t>
      </w:r>
      <w:r w:rsidRPr="007B07F4">
        <w:rPr>
          <w:b w:val="0"/>
          <w:color w:val="000000" w:themeColor="text1"/>
          <w:sz w:val="28"/>
          <w:szCs w:val="28"/>
        </w:rPr>
        <w:t>И для этого лучше всего подойдет накопительный счет.</w:t>
      </w:r>
      <w:r w:rsidR="001C0A98" w:rsidRPr="007B07F4">
        <w:rPr>
          <w:b w:val="0"/>
          <w:color w:val="000000" w:themeColor="text1"/>
          <w:sz w:val="28"/>
          <w:szCs w:val="28"/>
        </w:rPr>
        <w:t xml:space="preserve"> </w:t>
      </w:r>
      <w:r w:rsidR="00DC1E98" w:rsidRPr="007B07F4">
        <w:rPr>
          <w:b w:val="0"/>
          <w:bCs w:val="0"/>
          <w:color w:val="000000" w:themeColor="text1"/>
          <w:sz w:val="28"/>
          <w:szCs w:val="28"/>
        </w:rPr>
        <w:t xml:space="preserve">Здесь перед родителями появятся сложности выбора добропорядочного банка, так как нам нужно, чтобы наши деньги остались целыми и не исчезли в тумане  истории. Родители должны будут обратить внимание на возраст банка, на репутацию и имидж банка, просмотреть рейтинги банка, надежность банка, </w:t>
      </w:r>
      <w:r w:rsidR="00DC1E98" w:rsidRPr="007B07F4">
        <w:rPr>
          <w:b w:val="0"/>
          <w:color w:val="000000" w:themeColor="text1"/>
          <w:sz w:val="28"/>
          <w:szCs w:val="28"/>
        </w:rPr>
        <w:t xml:space="preserve">Качество расчетно-кассового обслуживания, Кредитная политика банка, Оптимизация деятельности клиента, Комплексное обслуживание физических лиц и т.д. </w:t>
      </w:r>
    </w:p>
    <w:p w:rsidR="00DC1E98" w:rsidRPr="007B07F4" w:rsidRDefault="001203F2" w:rsidP="007B07F4">
      <w:pPr>
        <w:pStyle w:val="1"/>
        <w:shd w:val="clear" w:color="auto" w:fill="FFFFFF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7B07F4">
        <w:rPr>
          <w:b w:val="0"/>
          <w:color w:val="000000" w:themeColor="text1"/>
          <w:sz w:val="28"/>
          <w:szCs w:val="28"/>
        </w:rPr>
        <w:t xml:space="preserve"> Необходимо нужно будет обратить внимание и на то что бы были </w:t>
      </w:r>
      <w:r w:rsidRPr="007B07F4">
        <w:rPr>
          <w:b w:val="0"/>
          <w:bCs w:val="0"/>
          <w:color w:val="000000" w:themeColor="text1"/>
          <w:sz w:val="28"/>
          <w:szCs w:val="28"/>
          <w:shd w:val="clear" w:color="auto" w:fill="FFFFFF"/>
        </w:rPr>
        <w:t>Начисления процентов на минимальный остаток в течение месяца</w:t>
      </w:r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 xml:space="preserve">. Почти все банки, предлагающие накопительные счета, делают это. </w:t>
      </w:r>
      <w:proofErr w:type="gramStart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Данное правило означает, что заявленные проценты начисляются не на среднюю сумму на счёте, не на начальную и не</w:t>
      </w:r>
      <w:r w:rsidR="00214C21" w:rsidRPr="007B07F4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на конечную, а на минимальную</w:t>
      </w:r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То есть, если вы положили на счёт 300 тыс. рублей, потом сняли 100 тыс. рублей, а через пару дней вернули их на счёт и добавили ещё 300 тыс. рублей, то банк начислит проценты только на 200 тыс. рублей, несмотря на то, что почти весь месяц на счёте было намного больше денег.</w:t>
      </w:r>
      <w:proofErr w:type="gramEnd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 </w:t>
      </w:r>
      <w:r w:rsidRPr="007B07F4">
        <w:rPr>
          <w:b w:val="0"/>
          <w:color w:val="000000" w:themeColor="text1"/>
          <w:sz w:val="28"/>
          <w:szCs w:val="28"/>
        </w:rPr>
        <w:br/>
      </w:r>
      <w:r w:rsidRPr="007B07F4">
        <w:rPr>
          <w:b w:val="0"/>
          <w:color w:val="000000" w:themeColor="text1"/>
          <w:sz w:val="28"/>
          <w:szCs w:val="28"/>
        </w:rPr>
        <w:br/>
      </w:r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Это правило вроде бы не имеет значения для людей, которые не трогают деньги на счёте. На самом деле, оно касается и их, но только один раз - при закрытии договора и снятии (переводе) суммы со счёта. Логично предположить, что банк должен выплатить проценты за часть последнего месяца. Но нет - большинство банков за последний месяц не платит ничего, даже если вы закрываете счёт 29-го числа. В результате, реальный процент, полученный за срок нахождения денег на счёте, может оказаться намного ниже, чем вы рассчитывали. </w:t>
      </w:r>
      <w:r w:rsidRPr="007B07F4">
        <w:rPr>
          <w:b w:val="0"/>
          <w:color w:val="000000" w:themeColor="text1"/>
          <w:sz w:val="28"/>
          <w:szCs w:val="28"/>
        </w:rPr>
        <w:br/>
      </w:r>
      <w:r w:rsidRPr="007B07F4">
        <w:rPr>
          <w:b w:val="0"/>
          <w:color w:val="000000" w:themeColor="text1"/>
          <w:sz w:val="28"/>
          <w:szCs w:val="28"/>
        </w:rPr>
        <w:br/>
      </w:r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Кстати, это же правило влияет и на первый месяц нахождения денег на счёте. Проценты начинают считаться со следующего после открытия счёта дня (утром система «смотрит» остаток и начисляет на него проценты). Обратите внимание: не от момента внесения денег, а от момента подписания договора об открытии счёта. Это значит, что если вы сегодня подписали договор, а завтра перечислили на счёт деньги (они придут днём или вечером), то за первый календарный месяц проценты вы не получите, так как формально на начало первого дня у вас на счёте было ноль рублей. </w:t>
      </w:r>
      <w:r w:rsidRPr="007B07F4">
        <w:rPr>
          <w:b w:val="0"/>
          <w:color w:val="000000" w:themeColor="text1"/>
          <w:sz w:val="28"/>
          <w:szCs w:val="28"/>
        </w:rPr>
        <w:br/>
      </w:r>
      <w:r w:rsidRPr="007B07F4">
        <w:rPr>
          <w:b w:val="0"/>
          <w:color w:val="000000" w:themeColor="text1"/>
          <w:sz w:val="28"/>
          <w:szCs w:val="28"/>
        </w:rPr>
        <w:br/>
      </w:r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Впрочем, есть банки, предлагающие ежедневную выплату процентов по реальному остатку на счёте на данный день. Встречается и «гибридная» система подсчёта процентов: от минимального остатка за месяц зависит не сумма, на которую начисляются проценты, а их ставка. То есть вы получите проценты за каждый день нахождения денег на счёте, просто если вы снимали какие-то суммы в течение месяца, то ставка процента может быть ниже. </w:t>
      </w:r>
      <w:r w:rsidRPr="007B07F4">
        <w:rPr>
          <w:b w:val="0"/>
          <w:color w:val="000000" w:themeColor="text1"/>
          <w:sz w:val="28"/>
          <w:szCs w:val="28"/>
        </w:rPr>
        <w:br/>
      </w:r>
      <w:r w:rsidRPr="007B07F4">
        <w:rPr>
          <w:b w:val="0"/>
          <w:color w:val="000000" w:themeColor="text1"/>
          <w:sz w:val="28"/>
          <w:szCs w:val="28"/>
        </w:rPr>
        <w:br/>
      </w:r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lastRenderedPageBreak/>
        <w:t xml:space="preserve">Что делать? Искать накопительный счёт с ежедневной выплатой процентов. Не начислением, а выплатой, это важно. Такие есть, например, вклад в </w:t>
      </w:r>
      <w:proofErr w:type="spellStart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Touch</w:t>
      </w:r>
      <w:proofErr w:type="spellEnd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Bank</w:t>
      </w:r>
      <w:proofErr w:type="spellEnd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 xml:space="preserve"> - проекте ОТП-Банка, или «Клик</w:t>
      </w:r>
      <w:proofErr w:type="gramStart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»-</w:t>
      </w:r>
      <w:proofErr w:type="gramEnd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 xml:space="preserve">счёт в </w:t>
      </w:r>
      <w:proofErr w:type="spellStart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Юникредите</w:t>
      </w:r>
      <w:proofErr w:type="spellEnd"/>
      <w:r w:rsidRPr="007B07F4">
        <w:rPr>
          <w:b w:val="0"/>
          <w:color w:val="000000" w:themeColor="text1"/>
          <w:sz w:val="28"/>
          <w:szCs w:val="28"/>
          <w:shd w:val="clear" w:color="auto" w:fill="FFFFFF"/>
        </w:rPr>
        <w:t>.</w:t>
      </w:r>
    </w:p>
    <w:p w:rsidR="00DC1E98" w:rsidRPr="007B07F4" w:rsidRDefault="00214C21" w:rsidP="007B07F4">
      <w:pPr>
        <w:pStyle w:val="2"/>
        <w:shd w:val="clear" w:color="auto" w:fill="FFFFFF"/>
        <w:spacing w:before="432" w:after="288" w:line="240" w:lineRule="auto"/>
        <w:textAlignment w:val="baselin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2) В течение</w:t>
      </w:r>
      <w:r w:rsidR="00DC1E98" w:rsidRPr="007B07F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всего периода учебной деятельности родителям необходимо будет вносить деньги на счет своего ребенка в </w:t>
      </w:r>
      <w:r w:rsidRPr="007B07F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течение</w:t>
      </w:r>
      <w:r w:rsidR="001C0A98" w:rsidRPr="007B07F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четырех лет, то есть в начальных классах.  В младших, средних, старших классах пополнение счета будет осуществлять государство. Так как мы живем с вами </w:t>
      </w:r>
      <w:r w:rsidRPr="007B07F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</w:t>
      </w:r>
      <w:r w:rsidR="001C0A98" w:rsidRPr="007B07F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социальном государстве – это одна из  главных ее задач. Кроме того, государство сможет в последующем воспользоваться успехами выпускников, подписав </w:t>
      </w:r>
      <w:r w:rsidR="00EB2A46" w:rsidRPr="007B07F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 ними целевые договора и решить проблемы нехватки кадров. </w:t>
      </w:r>
    </w:p>
    <w:p w:rsidR="00EB2A46" w:rsidRPr="007B07F4" w:rsidRDefault="00EB2A46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3)Самым главным пунктом является именно третий пункт, так</w:t>
      </w:r>
      <w:r w:rsidR="00CD268A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 нам нужен для того, что бы доказать, деньги это не зло, если их правильно использовать. </w:t>
      </w:r>
      <w:r w:rsidR="00CD268A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детей правильно настраивать и правильно им объяснять функции денег, то конечным продуктом мы получим грамотных обладателей финансовых средств. </w:t>
      </w:r>
    </w:p>
    <w:p w:rsidR="00DC1E98" w:rsidRPr="007B07F4" w:rsidRDefault="00214C21" w:rsidP="007B07F4">
      <w:pPr>
        <w:pStyle w:val="2"/>
        <w:shd w:val="clear" w:color="auto" w:fill="FFFFFF"/>
        <w:spacing w:before="432" w:after="288" w:line="240" w:lineRule="auto"/>
        <w:textAlignment w:val="baselin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30085">
        <w:rPr>
          <w:rFonts w:ascii="Times New Roman" w:hAnsi="Times New Roman" w:cs="Times New Roman"/>
          <w:color w:val="000000" w:themeColor="text1"/>
          <w:sz w:val="28"/>
          <w:szCs w:val="28"/>
        </w:rPr>
        <w:t>Глава 3</w:t>
      </w:r>
      <w:r w:rsidRPr="007B07F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Основные вычисления дохода.</w:t>
      </w:r>
    </w:p>
    <w:p w:rsidR="00214C21" w:rsidRPr="007B07F4" w:rsidRDefault="00214C21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proofErr w:type="gramEnd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вычисления возможных доходов мы брали средние суммы, средние проценты банков по вкладам.  Процент банка мы брали в размере 3 %. </w:t>
      </w:r>
      <w:proofErr w:type="gramStart"/>
      <w:r w:rsidR="00E7752D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Сумму</w:t>
      </w:r>
      <w:proofErr w:type="gramEnd"/>
      <w:r w:rsidR="00E7752D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которую мы предлагаем выплачивать родителям 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ученик</w:t>
      </w:r>
      <w:r w:rsidR="00E7752D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у за отличную оценку будем брать в размере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 рублей. В среднем за день у него должно получиться </w:t>
      </w:r>
      <w:r w:rsidR="00E7752D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60 рублей.  Все наши подсчеты будут осуществляться с использованием  возможных верхних показателей.  За 11 лет плодотворной учебы  выпускник на руки должен получить 15 830,44 рублей. </w:t>
      </w:r>
    </w:p>
    <w:p w:rsidR="00E7752D" w:rsidRPr="007B07F4" w:rsidRDefault="00E7752D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сумма является  не окончательной. В процессе учебной деятельности проводятся различные олимпиады, соревнования, за участие в которых ученики будут также выплачиваться 100 рублей.  </w:t>
      </w:r>
    </w:p>
    <w:p w:rsidR="00E7752D" w:rsidRPr="007B07F4" w:rsidRDefault="00E7752D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Суммируя результаты за отличные оценки, активность мы получим 19 776,60</w:t>
      </w:r>
      <w:r w:rsidR="00BC6553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рублей. </w:t>
      </w:r>
    </w:p>
    <w:p w:rsidR="00BC6553" w:rsidRPr="007B07F4" w:rsidRDefault="00BC6553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концу учебной деятельности мы с вами видим уже приличную сумму, которую с достижением  только 18 лет сможет снять, а потом и использовать по своему усмотрению выпускник. </w:t>
      </w:r>
    </w:p>
    <w:p w:rsidR="00BC6553" w:rsidRPr="007B07F4" w:rsidRDefault="00BC6553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анкетирования, </w:t>
      </w:r>
      <w:r w:rsidR="00C850BD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проводимой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50BD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школе так 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 показали заинтерисованнность </w:t>
      </w:r>
      <w:r w:rsidR="00C850BD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учащихся  в реализации этой программы. Детям нравится то, что их рабата оценивается</w:t>
      </w:r>
      <w:r w:rsidR="0028467D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Самое главное на их счет то, что они могут своей учебой помочь финансово родителям, сэкономить семейный </w:t>
      </w:r>
      <w:r w:rsidR="00172D05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бюджет. Перенаправить их на другие цели. </w:t>
      </w:r>
    </w:p>
    <w:p w:rsidR="00BC6553" w:rsidRPr="007B07F4" w:rsidRDefault="00BC6553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1E98" w:rsidRPr="00530085" w:rsidRDefault="00BC6553" w:rsidP="007B07F4">
      <w:pPr>
        <w:pStyle w:val="2"/>
        <w:shd w:val="clear" w:color="auto" w:fill="FFFFFF"/>
        <w:spacing w:before="432" w:after="288" w:line="240" w:lineRule="auto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008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Заключение.</w:t>
      </w:r>
    </w:p>
    <w:p w:rsidR="00BF3E06" w:rsidRPr="007B07F4" w:rsidRDefault="00172D05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Деньги любят счет, деньги </w:t>
      </w:r>
      <w:proofErr w:type="gramStart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любят</w:t>
      </w:r>
      <w:proofErr w:type="gramEnd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когда ими упраляют правильно.  Ученые экономисты хором утверждают, не деньги должны управлять человеком, а человек ими.  И такая политика нам очень нравится. Мы с нашим научным руководителем считаем что это программа абсолютна возможна, ее реализация потребует вложений, но все эти вложения в конечном итоге окупятся как для отдельного </w:t>
      </w:r>
      <w:proofErr w:type="gramStart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человека</w:t>
      </w:r>
      <w:proofErr w:type="gramEnd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 и для всего государства. </w:t>
      </w:r>
      <w:r w:rsidR="00774BA1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Отдельно хотелось бы в заключении перечислить плюсы и минусы этой программы. Плюсы: </w:t>
      </w:r>
    </w:p>
    <w:p w:rsidR="00774BA1" w:rsidRPr="007B07F4" w:rsidRDefault="00774BA1" w:rsidP="007B07F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Родители учащихся будут </w:t>
      </w:r>
      <w:r w:rsidR="002C4630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заинтересованы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успешной учебе своих детей, будут больше внимания уделять своим детям, а это в свою очередь повлияет положительно и на другие сферы жизни общество. </w:t>
      </w:r>
    </w:p>
    <w:p w:rsidR="00774BA1" w:rsidRPr="007B07F4" w:rsidRDefault="00774BA1" w:rsidP="007B07F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Дети буду учиться. Они будут активными на уроках, в спортивной жизни и т.д.  У ученика появится цель, смысл, к которому он будет идти уверенно и смело. Ученик получит свою награду, а с наградой он получит веру  себя  свои возможности. </w:t>
      </w:r>
    </w:p>
    <w:p w:rsidR="007B07F4" w:rsidRPr="007B07F4" w:rsidRDefault="00774BA1" w:rsidP="007B07F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Свою выгоду получить и государство, хоть и не сразу. Для этого потребуется время, но в последующем программа поможет решить </w:t>
      </w:r>
      <w:r w:rsidR="007B07F4"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опросы нехватки кадров и высоких профессионалов. </w:t>
      </w:r>
    </w:p>
    <w:p w:rsidR="007B07F4" w:rsidRPr="007B07F4" w:rsidRDefault="007B07F4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Наше личное мнение по этому поводу также приводится к его плюсам, нам бы очень хотелось принять участие в такой программе именно сейчас, когда интерес учащихся к учебе совсем исчез.  </w:t>
      </w:r>
    </w:p>
    <w:p w:rsidR="0073419D" w:rsidRPr="007B07F4" w:rsidRDefault="007B07F4" w:rsidP="007B07F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не стоит забывать и про минусы такой программы. </w:t>
      </w:r>
    </w:p>
    <w:p w:rsidR="007B07F4" w:rsidRPr="007B07F4" w:rsidRDefault="007B07F4" w:rsidP="007B07F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>Самое</w:t>
      </w:r>
      <w:proofErr w:type="gramEnd"/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часто встречаемое – банк может прогореть.</w:t>
      </w:r>
    </w:p>
    <w:p w:rsidR="007B07F4" w:rsidRDefault="007B07F4" w:rsidP="007B07F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неумелой постановке приоритетов  у детей может проявиться жадность, алчность, эгоистичность и отчуждаемость. </w:t>
      </w:r>
    </w:p>
    <w:p w:rsidR="00211E2C" w:rsidRDefault="00211E2C" w:rsidP="00211E2C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E2C" w:rsidRDefault="00211E2C" w:rsidP="00211E2C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E2C" w:rsidRDefault="00211E2C" w:rsidP="00211E2C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E2C" w:rsidRDefault="00211E2C" w:rsidP="00211E2C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E2C" w:rsidRDefault="00211E2C" w:rsidP="00211E2C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E2C" w:rsidRDefault="00211E2C" w:rsidP="00211E2C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E2C" w:rsidRDefault="00211E2C" w:rsidP="00211E2C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E2C" w:rsidRDefault="00211E2C" w:rsidP="00211E2C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E2C" w:rsidRDefault="00211E2C" w:rsidP="00211E2C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E2C" w:rsidRDefault="00211E2C" w:rsidP="00211E2C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E2C" w:rsidRPr="00211E2C" w:rsidRDefault="00211E2C" w:rsidP="00211E2C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11E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Список литературы.</w:t>
      </w:r>
    </w:p>
    <w:p w:rsidR="00211E2C" w:rsidRDefault="00530085" w:rsidP="00211E2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211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Энциклопеия</w:t>
      </w:r>
      <w:proofErr w:type="spellEnd"/>
      <w:r w:rsidRPr="00211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детей. Выбор профессии. ЗАО Детское издательство «</w:t>
      </w:r>
      <w:proofErr w:type="spellStart"/>
      <w:r w:rsidRPr="00211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Аванта</w:t>
      </w:r>
      <w:proofErr w:type="spellEnd"/>
      <w:r w:rsidRPr="00211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+». – М.,2003.</w:t>
      </w:r>
    </w:p>
    <w:p w:rsidR="00211E2C" w:rsidRPr="00530085" w:rsidRDefault="00211E2C" w:rsidP="00211E2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300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Пряжников</w:t>
      </w:r>
      <w:proofErr w:type="spellEnd"/>
      <w:r w:rsidRPr="005300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Н.С. Профориентация в школе и колледже: игры, упражнения, опросники (8-11 классы). – М., </w:t>
      </w:r>
      <w:proofErr w:type="spellStart"/>
      <w:r w:rsidRPr="005300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Вако</w:t>
      </w:r>
      <w:proofErr w:type="spellEnd"/>
      <w:r w:rsidRPr="005300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2006. – 288 с.</w:t>
      </w:r>
    </w:p>
    <w:p w:rsidR="00211E2C" w:rsidRPr="00530085" w:rsidRDefault="00211E2C" w:rsidP="00211E2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300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Грецев</w:t>
      </w:r>
      <w:proofErr w:type="spellEnd"/>
      <w:r w:rsidRPr="005300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А. «Выбираем профессию. Советы практического психолога». СПб 2006г.</w:t>
      </w:r>
    </w:p>
    <w:p w:rsidR="00211E2C" w:rsidRPr="00211E2C" w:rsidRDefault="00F455F1" w:rsidP="00211E2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8" w:history="1">
        <w:r w:rsidR="00211E2C" w:rsidRPr="005A499E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="00211E2C" w:rsidRPr="005A499E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211E2C" w:rsidRPr="005A499E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banki</w:t>
        </w:r>
        <w:proofErr w:type="spellEnd"/>
        <w:r w:rsidR="00211E2C" w:rsidRPr="005A499E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211E2C" w:rsidRPr="005A499E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211E2C" w:rsidRPr="00211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211E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«Как избежать ловушек накопительных счетов».</w:t>
      </w: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3419D" w:rsidRDefault="0073419D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90827" w:rsidRDefault="00290827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58601D" w:rsidP="0058601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Анкета.</w:t>
      </w:r>
    </w:p>
    <w:p w:rsidR="00211E2C" w:rsidRDefault="0058601D" w:rsidP="0058601D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Нравится ли вам учится? </w:t>
      </w:r>
      <w:proofErr w:type="gramStart"/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( </w:t>
      </w:r>
      <w:proofErr w:type="gramEnd"/>
      <w:r>
        <w:rPr>
          <w:rFonts w:ascii="Times New Roman" w:hAnsi="Times New Roman" w:cs="Times New Roman"/>
          <w:color w:val="000000" w:themeColor="text1"/>
          <w:sz w:val="32"/>
          <w:szCs w:val="32"/>
        </w:rPr>
        <w:t>да/нет)</w:t>
      </w:r>
    </w:p>
    <w:p w:rsidR="0058601D" w:rsidRDefault="0058601D" w:rsidP="0058601D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Хотели бы вы совместить учебу и заработок? (да/нет)</w:t>
      </w:r>
    </w:p>
    <w:p w:rsidR="0058601D" w:rsidRPr="0058601D" w:rsidRDefault="0058601D" w:rsidP="0058601D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Как вы относитесь</w:t>
      </w:r>
      <w:r w:rsidR="00F455F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 замене оценочной системы на денежную</w:t>
      </w:r>
      <w:proofErr w:type="gramStart"/>
      <w:r w:rsidR="00F455F1">
        <w:rPr>
          <w:rFonts w:ascii="Times New Roman" w:hAnsi="Times New Roman" w:cs="Times New Roman"/>
          <w:color w:val="000000" w:themeColor="text1"/>
          <w:sz w:val="32"/>
          <w:szCs w:val="32"/>
        </w:rPr>
        <w:t>?(</w:t>
      </w:r>
      <w:proofErr w:type="gramEnd"/>
      <w:r w:rsidR="00F455F1">
        <w:rPr>
          <w:rFonts w:ascii="Times New Roman" w:hAnsi="Times New Roman" w:cs="Times New Roman"/>
          <w:color w:val="000000" w:themeColor="text1"/>
          <w:sz w:val="32"/>
          <w:szCs w:val="32"/>
        </w:rPr>
        <w:t>да/нет).</w:t>
      </w: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211E2C" w:rsidRPr="0073419D" w:rsidRDefault="00211E2C" w:rsidP="0073419D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211E2C" w:rsidRPr="0073419D" w:rsidSect="002C4630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630" w:rsidRDefault="002C4630" w:rsidP="002C4630">
      <w:pPr>
        <w:spacing w:after="0" w:line="240" w:lineRule="auto"/>
      </w:pPr>
      <w:r>
        <w:separator/>
      </w:r>
    </w:p>
  </w:endnote>
  <w:endnote w:type="continuationSeparator" w:id="0">
    <w:p w:rsidR="002C4630" w:rsidRDefault="002C4630" w:rsidP="002C4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630" w:rsidRDefault="002C463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630" w:rsidRDefault="002C4630" w:rsidP="002C4630">
      <w:pPr>
        <w:spacing w:after="0" w:line="240" w:lineRule="auto"/>
      </w:pPr>
      <w:r>
        <w:separator/>
      </w:r>
    </w:p>
  </w:footnote>
  <w:footnote w:type="continuationSeparator" w:id="0">
    <w:p w:rsidR="002C4630" w:rsidRDefault="002C4630" w:rsidP="002C4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3668"/>
    <w:multiLevelType w:val="hybridMultilevel"/>
    <w:tmpl w:val="AAD8B3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069D9"/>
    <w:multiLevelType w:val="hybridMultilevel"/>
    <w:tmpl w:val="E92CBD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91038"/>
    <w:multiLevelType w:val="hybridMultilevel"/>
    <w:tmpl w:val="EEACC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54360"/>
    <w:multiLevelType w:val="hybridMultilevel"/>
    <w:tmpl w:val="E904C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634D24"/>
    <w:multiLevelType w:val="hybridMultilevel"/>
    <w:tmpl w:val="59A0E89E"/>
    <w:lvl w:ilvl="0" w:tplc="B7302B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FE54B7A"/>
    <w:multiLevelType w:val="hybridMultilevel"/>
    <w:tmpl w:val="3B0E1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19D"/>
    <w:rsid w:val="001203F2"/>
    <w:rsid w:val="00172D05"/>
    <w:rsid w:val="001C0A98"/>
    <w:rsid w:val="00211E2C"/>
    <w:rsid w:val="00214C21"/>
    <w:rsid w:val="0028467D"/>
    <w:rsid w:val="00290827"/>
    <w:rsid w:val="002B1E6A"/>
    <w:rsid w:val="002C4630"/>
    <w:rsid w:val="00406696"/>
    <w:rsid w:val="00530085"/>
    <w:rsid w:val="0058601D"/>
    <w:rsid w:val="00662E89"/>
    <w:rsid w:val="0073419D"/>
    <w:rsid w:val="007567CD"/>
    <w:rsid w:val="00774BA1"/>
    <w:rsid w:val="007B07F4"/>
    <w:rsid w:val="007E3007"/>
    <w:rsid w:val="00B75CD6"/>
    <w:rsid w:val="00BC6553"/>
    <w:rsid w:val="00BF3E06"/>
    <w:rsid w:val="00C038D0"/>
    <w:rsid w:val="00C850BD"/>
    <w:rsid w:val="00C9786B"/>
    <w:rsid w:val="00CD268A"/>
    <w:rsid w:val="00DC1E98"/>
    <w:rsid w:val="00DD4B57"/>
    <w:rsid w:val="00E7752D"/>
    <w:rsid w:val="00EB2A46"/>
    <w:rsid w:val="00F455F1"/>
    <w:rsid w:val="00F63173"/>
    <w:rsid w:val="00F654C6"/>
    <w:rsid w:val="00F758E0"/>
    <w:rsid w:val="00F85FA5"/>
    <w:rsid w:val="00FD4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9D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DD4B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C1E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00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62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62E8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4B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1E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2C4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C4630"/>
  </w:style>
  <w:style w:type="paragraph" w:styleId="a8">
    <w:name w:val="footer"/>
    <w:basedOn w:val="a"/>
    <w:link w:val="a9"/>
    <w:uiPriority w:val="99"/>
    <w:unhideWhenUsed/>
    <w:rsid w:val="002C4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46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9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00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62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62E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0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1933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405</dc:creator>
  <cp:lastModifiedBy>405</cp:lastModifiedBy>
  <cp:revision>9</cp:revision>
  <dcterms:created xsi:type="dcterms:W3CDTF">2020-02-17T11:53:00Z</dcterms:created>
  <dcterms:modified xsi:type="dcterms:W3CDTF">2020-02-19T06:21:00Z</dcterms:modified>
</cp:coreProperties>
</file>