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34B" w:rsidRPr="006A034B" w:rsidRDefault="006A034B" w:rsidP="006A034B">
      <w:pPr>
        <w:pStyle w:val="11"/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>КЛИНЦОВСКИЙ ФИЛИАЛ ГОСУДАРСТВЕННОГО АВТОНОМНОГО ПРОФЕССИОНАЛЬНОГО ОБРАЗОВАТЕЛЬНОГО УЧРЕЖДЕНИЯ БРЯНСКИЙ ТЕХНИКУМ ЭНЕРГОМАШИНОСТРОЕНИЯ И РАДИОЭЛЕКТРОНИКИ ИМЕНИ ГЕРОЯ СОВЕТСКОГО СОЮЗА М. А. АФАНАСЬЕВА</w:t>
      </w:r>
    </w:p>
    <w:p w:rsidR="006A034B" w:rsidRP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6A034B" w:rsidRPr="006A034B" w:rsidRDefault="006A034B" w:rsidP="006A034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6A034B" w:rsidRPr="006A034B" w:rsidRDefault="006A034B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A034B" w:rsidRPr="006A034B" w:rsidRDefault="006A034B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A034B" w:rsidRPr="006A034B" w:rsidRDefault="006A034B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УТВЕРЖДАЮ</w:t>
      </w:r>
    </w:p>
    <w:p w:rsidR="006A034B" w:rsidRPr="006A034B" w:rsidRDefault="006A034B" w:rsidP="006A034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зам. директора по </w:t>
      </w:r>
      <w:proofErr w:type="gramStart"/>
      <w:r w:rsidRPr="006A034B">
        <w:rPr>
          <w:rFonts w:ascii="Times New Roman" w:hAnsi="Times New Roman"/>
          <w:sz w:val="24"/>
          <w:szCs w:val="24"/>
        </w:rPr>
        <w:t>УПР</w:t>
      </w:r>
      <w:proofErr w:type="gramEnd"/>
    </w:p>
    <w:p w:rsidR="006A034B" w:rsidRPr="006A034B" w:rsidRDefault="006A034B" w:rsidP="006A034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_______ </w:t>
      </w:r>
      <w:proofErr w:type="spellStart"/>
      <w:r w:rsidRPr="006A034B">
        <w:rPr>
          <w:rFonts w:ascii="Times New Roman" w:hAnsi="Times New Roman"/>
          <w:sz w:val="24"/>
          <w:szCs w:val="24"/>
        </w:rPr>
        <w:t>В.М.Степаненко</w:t>
      </w:r>
      <w:proofErr w:type="spellEnd"/>
    </w:p>
    <w:p w:rsidR="006A034B" w:rsidRPr="006A034B" w:rsidRDefault="006A034B" w:rsidP="006A034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от «___» __________ 2018г.</w:t>
      </w:r>
    </w:p>
    <w:p w:rsidR="006A034B" w:rsidRPr="006A034B" w:rsidRDefault="006A034B" w:rsidP="006A034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A034B" w:rsidRDefault="006A034B" w:rsidP="006A034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034B" w:rsidRDefault="006A034B" w:rsidP="006A034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034B" w:rsidRPr="006A034B" w:rsidRDefault="006A034B" w:rsidP="006A034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034B" w:rsidRPr="006A034B" w:rsidRDefault="006A034B" w:rsidP="006A034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A034B">
        <w:rPr>
          <w:rFonts w:ascii="Times New Roman" w:hAnsi="Times New Roman"/>
          <w:b/>
          <w:sz w:val="24"/>
          <w:szCs w:val="24"/>
        </w:rPr>
        <w:t>РАБОЧАЯ ПРОГРАММА ПРОФЕССИОНАЛЬНОГО МОДУЛЯ</w:t>
      </w:r>
    </w:p>
    <w:p w:rsidR="006A034B" w:rsidRPr="006A034B" w:rsidRDefault="006A034B" w:rsidP="006A034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A034B" w:rsidRPr="006A034B" w:rsidRDefault="006A034B" w:rsidP="006A034B">
      <w:pPr>
        <w:tabs>
          <w:tab w:val="left" w:pos="358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A034B">
        <w:rPr>
          <w:rFonts w:ascii="Times New Roman" w:hAnsi="Times New Roman"/>
          <w:b/>
          <w:sz w:val="24"/>
          <w:szCs w:val="24"/>
        </w:rPr>
        <w:t>ПМ.03 Организация деятельности производственного подразделения</w:t>
      </w:r>
    </w:p>
    <w:p w:rsidR="006A034B" w:rsidRPr="006A034B" w:rsidRDefault="006A034B" w:rsidP="006A034B">
      <w:pPr>
        <w:tabs>
          <w:tab w:val="left" w:pos="358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034B" w:rsidRPr="006A034B" w:rsidRDefault="006A034B" w:rsidP="006A034B">
      <w:pPr>
        <w:tabs>
          <w:tab w:val="left" w:pos="358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A034B">
        <w:rPr>
          <w:rFonts w:ascii="Times New Roman" w:hAnsi="Times New Roman"/>
          <w:b/>
          <w:sz w:val="24"/>
          <w:szCs w:val="24"/>
        </w:rPr>
        <w:t>МДК 03.01 Планирование и организация работы структурного подразделения</w:t>
      </w:r>
    </w:p>
    <w:p w:rsidR="006A034B" w:rsidRPr="006A034B" w:rsidRDefault="006A034B" w:rsidP="006A034B">
      <w:pPr>
        <w:tabs>
          <w:tab w:val="left" w:pos="3585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A034B" w:rsidRPr="006A034B" w:rsidRDefault="006A034B" w:rsidP="006A034B">
      <w:pPr>
        <w:tabs>
          <w:tab w:val="left" w:pos="3585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A034B" w:rsidRPr="006A034B" w:rsidRDefault="006A034B" w:rsidP="006A034B">
      <w:pPr>
        <w:tabs>
          <w:tab w:val="left" w:pos="3585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A034B" w:rsidRDefault="006A034B" w:rsidP="006A034B">
      <w:pPr>
        <w:tabs>
          <w:tab w:val="left" w:pos="3585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A034B" w:rsidRPr="006A034B" w:rsidRDefault="006A034B" w:rsidP="00106290">
      <w:pPr>
        <w:tabs>
          <w:tab w:val="left" w:pos="3585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A034B" w:rsidRPr="006A034B" w:rsidRDefault="006A034B" w:rsidP="006A034B">
      <w:pPr>
        <w:tabs>
          <w:tab w:val="left" w:pos="3585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A034B" w:rsidRPr="006A034B" w:rsidRDefault="00A21B78" w:rsidP="00A21B78">
      <w:pPr>
        <w:pStyle w:val="1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proofErr w:type="gramStart"/>
      <w:r w:rsidR="006A034B" w:rsidRPr="006A034B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="006A034B" w:rsidRPr="006A034B">
        <w:rPr>
          <w:rFonts w:ascii="Times New Roman" w:hAnsi="Times New Roman"/>
          <w:sz w:val="24"/>
          <w:szCs w:val="24"/>
        </w:rPr>
        <w:t xml:space="preserve"> и одобрена на заседании</w:t>
      </w:r>
    </w:p>
    <w:p w:rsidR="006A034B" w:rsidRPr="006A034B" w:rsidRDefault="00A21B78" w:rsidP="00A21B78">
      <w:pPr>
        <w:pStyle w:val="1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МО </w:t>
      </w:r>
      <w:r w:rsidR="006A034B" w:rsidRPr="006A034B">
        <w:rPr>
          <w:rFonts w:ascii="Times New Roman" w:hAnsi="Times New Roman"/>
          <w:sz w:val="24"/>
          <w:szCs w:val="24"/>
        </w:rPr>
        <w:t xml:space="preserve"> по программам ППССЗ</w:t>
      </w:r>
    </w:p>
    <w:p w:rsidR="006A034B" w:rsidRPr="006A034B" w:rsidRDefault="00A21B78" w:rsidP="00A21B78">
      <w:pPr>
        <w:pStyle w:val="1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6A034B" w:rsidRPr="006A034B">
        <w:rPr>
          <w:rFonts w:ascii="Times New Roman" w:hAnsi="Times New Roman"/>
          <w:sz w:val="24"/>
          <w:szCs w:val="24"/>
        </w:rPr>
        <w:t xml:space="preserve">от « ____» ________________ </w:t>
      </w:r>
      <w:smartTag w:uri="urn:schemas-microsoft-com:office:smarttags" w:element="metricconverter">
        <w:smartTagPr>
          <w:attr w:name="ProductID" w:val="2018 г"/>
        </w:smartTagPr>
        <w:r w:rsidR="006A034B" w:rsidRPr="006A034B">
          <w:rPr>
            <w:rFonts w:ascii="Times New Roman" w:hAnsi="Times New Roman"/>
            <w:sz w:val="24"/>
            <w:szCs w:val="24"/>
          </w:rPr>
          <w:t>2018 г</w:t>
        </w:r>
      </w:smartTag>
      <w:r w:rsidR="006A034B" w:rsidRPr="006A034B">
        <w:rPr>
          <w:rFonts w:ascii="Times New Roman" w:hAnsi="Times New Roman"/>
          <w:sz w:val="24"/>
          <w:szCs w:val="24"/>
        </w:rPr>
        <w:t>.</w:t>
      </w:r>
    </w:p>
    <w:p w:rsidR="006A034B" w:rsidRPr="006A034B" w:rsidRDefault="006A034B" w:rsidP="006A034B">
      <w:pPr>
        <w:pStyle w:val="11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>Председатель МО __________ Попова Е.</w:t>
      </w:r>
      <w:proofErr w:type="gramStart"/>
      <w:r w:rsidRPr="006A034B">
        <w:rPr>
          <w:rFonts w:ascii="Times New Roman" w:hAnsi="Times New Roman"/>
          <w:sz w:val="24"/>
          <w:szCs w:val="24"/>
        </w:rPr>
        <w:t>В</w:t>
      </w:r>
      <w:proofErr w:type="gramEnd"/>
    </w:p>
    <w:p w:rsidR="006A034B" w:rsidRDefault="006A034B" w:rsidP="006A034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06290" w:rsidRDefault="00106290" w:rsidP="006A034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06290" w:rsidRPr="006A034B" w:rsidRDefault="00106290" w:rsidP="006A034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A034B" w:rsidRDefault="006A034B" w:rsidP="006A034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6A034B">
        <w:rPr>
          <w:rFonts w:ascii="Times New Roman" w:hAnsi="Times New Roman"/>
          <w:caps/>
          <w:sz w:val="24"/>
          <w:szCs w:val="24"/>
        </w:rPr>
        <w:t>2018</w:t>
      </w:r>
    </w:p>
    <w:p w:rsidR="00106290" w:rsidRPr="006A034B" w:rsidRDefault="00106290" w:rsidP="006A034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lastRenderedPageBreak/>
        <w:tab/>
        <w:t>Рабочая программа профессионального мо</w:t>
      </w:r>
      <w:r w:rsidR="00A21B78">
        <w:rPr>
          <w:rFonts w:ascii="Times New Roman" w:hAnsi="Times New Roman"/>
          <w:sz w:val="24"/>
          <w:szCs w:val="24"/>
        </w:rPr>
        <w:t xml:space="preserve">дуля разработана на основе </w:t>
      </w:r>
      <w:r w:rsidRPr="006A034B">
        <w:rPr>
          <w:rFonts w:ascii="Times New Roman" w:hAnsi="Times New Roman"/>
          <w:sz w:val="24"/>
          <w:szCs w:val="24"/>
        </w:rPr>
        <w:t xml:space="preserve">Федеральным государственным образовательным стандартом (ФГОС) </w:t>
      </w:r>
      <w:r w:rsidR="00A21B78">
        <w:rPr>
          <w:rFonts w:ascii="Times New Roman" w:hAnsi="Times New Roman"/>
          <w:sz w:val="24"/>
          <w:szCs w:val="24"/>
        </w:rPr>
        <w:t>в пределах основных образовательных программ среднего профессионального образования (далее СПО)</w:t>
      </w:r>
      <w:r w:rsidRPr="006A034B">
        <w:rPr>
          <w:rFonts w:ascii="Times New Roman" w:hAnsi="Times New Roman"/>
          <w:sz w:val="24"/>
          <w:szCs w:val="24"/>
        </w:rPr>
        <w:t xml:space="preserve"> 13.02.11 «Техническая эксплуатация и обслуживание электрического и электромеханического оборудования»</w:t>
      </w:r>
      <w:r w:rsidR="00A21B78">
        <w:rPr>
          <w:rFonts w:ascii="Times New Roman" w:hAnsi="Times New Roman"/>
          <w:sz w:val="24"/>
          <w:szCs w:val="24"/>
        </w:rPr>
        <w:t>.</w:t>
      </w:r>
    </w:p>
    <w:p w:rsidR="00A21B78" w:rsidRPr="006A034B" w:rsidRDefault="00A21B78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034B" w:rsidRP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ab/>
      </w:r>
    </w:p>
    <w:p w:rsidR="00A21B78" w:rsidRDefault="00A21B78" w:rsidP="00A21B78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850BC4">
        <w:rPr>
          <w:rFonts w:ascii="Times New Roman" w:hAnsi="Times New Roman"/>
          <w:sz w:val="24"/>
          <w:szCs w:val="24"/>
        </w:rPr>
        <w:t xml:space="preserve">Организация-разработчик: </w:t>
      </w:r>
    </w:p>
    <w:p w:rsidR="00A21B78" w:rsidRPr="00850BC4" w:rsidRDefault="00A21B78" w:rsidP="00A21B78">
      <w:pPr>
        <w:pStyle w:val="a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Клинцовский филиал государственного автономного профессионального образовательного учреждения «Брянский техникум энергомашиностроения и радиоэлектроники имени Героя Советского Союза М.А. Афанасьева»</w:t>
      </w:r>
    </w:p>
    <w:p w:rsidR="00A21B78" w:rsidRPr="00850BC4" w:rsidRDefault="00A21B78" w:rsidP="00A21B78">
      <w:pPr>
        <w:pStyle w:val="aa"/>
        <w:jc w:val="both"/>
        <w:rPr>
          <w:rFonts w:ascii="Times New Roman" w:hAnsi="Times New Roman"/>
          <w:sz w:val="24"/>
          <w:szCs w:val="24"/>
        </w:rPr>
      </w:pPr>
    </w:p>
    <w:p w:rsidR="00A21B78" w:rsidRPr="00850BC4" w:rsidRDefault="00A21B78" w:rsidP="00A21B78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850BC4">
        <w:rPr>
          <w:rFonts w:ascii="Times New Roman" w:hAnsi="Times New Roman"/>
          <w:sz w:val="24"/>
          <w:szCs w:val="24"/>
        </w:rPr>
        <w:t>Разработчики:</w:t>
      </w:r>
    </w:p>
    <w:p w:rsidR="00A21B78" w:rsidRPr="00E6470C" w:rsidRDefault="00A21B78" w:rsidP="00A21B78">
      <w:pPr>
        <w:pStyle w:val="aa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Степаненко В.М.</w:t>
      </w:r>
      <w:r w:rsidRPr="00E6470C">
        <w:rPr>
          <w:rFonts w:ascii="Times New Roman" w:hAnsi="Times New Roman"/>
          <w:sz w:val="24"/>
          <w:szCs w:val="24"/>
          <w:u w:val="single"/>
        </w:rPr>
        <w:t xml:space="preserve"> – заме</w:t>
      </w:r>
      <w:r>
        <w:rPr>
          <w:rFonts w:ascii="Times New Roman" w:hAnsi="Times New Roman"/>
          <w:sz w:val="24"/>
          <w:szCs w:val="24"/>
          <w:u w:val="single"/>
        </w:rPr>
        <w:t xml:space="preserve">ститель директора по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УПР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КФ  ГАПОУ </w:t>
      </w:r>
      <w:r w:rsidRPr="00E6470C">
        <w:rPr>
          <w:rFonts w:ascii="Times New Roman" w:hAnsi="Times New Roman"/>
          <w:sz w:val="24"/>
          <w:szCs w:val="24"/>
          <w:u w:val="single"/>
        </w:rPr>
        <w:t>БТЭиР имени  Героя С</w:t>
      </w:r>
      <w:r>
        <w:rPr>
          <w:rFonts w:ascii="Times New Roman" w:hAnsi="Times New Roman"/>
          <w:sz w:val="24"/>
          <w:szCs w:val="24"/>
          <w:u w:val="single"/>
        </w:rPr>
        <w:t>оветского Союза М.А. Афанасьева</w:t>
      </w:r>
    </w:p>
    <w:p w:rsidR="00A21B78" w:rsidRPr="00E6470C" w:rsidRDefault="00A21B78" w:rsidP="00A21B78">
      <w:pPr>
        <w:pStyle w:val="aa"/>
        <w:jc w:val="both"/>
        <w:rPr>
          <w:rFonts w:ascii="Times New Roman" w:hAnsi="Times New Roman"/>
          <w:sz w:val="16"/>
          <w:szCs w:val="16"/>
        </w:rPr>
      </w:pPr>
      <w:r w:rsidRPr="00E6470C">
        <w:rPr>
          <w:rFonts w:ascii="Times New Roman" w:hAnsi="Times New Roman"/>
          <w:sz w:val="16"/>
          <w:szCs w:val="16"/>
        </w:rPr>
        <w:t>Ф.И.О., ученая степень, звание, должность</w:t>
      </w:r>
    </w:p>
    <w:p w:rsidR="00A21B78" w:rsidRPr="00E6470C" w:rsidRDefault="00A21B78" w:rsidP="00A21B78">
      <w:pPr>
        <w:pStyle w:val="aa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Сарычева С.В. – методист КФ ГАПОУ </w:t>
      </w:r>
      <w:r w:rsidRPr="00E6470C">
        <w:rPr>
          <w:rFonts w:ascii="Times New Roman" w:hAnsi="Times New Roman"/>
          <w:sz w:val="24"/>
          <w:szCs w:val="24"/>
          <w:u w:val="single"/>
        </w:rPr>
        <w:t>БТЭиР имени  Героя С</w:t>
      </w:r>
      <w:r>
        <w:rPr>
          <w:rFonts w:ascii="Times New Roman" w:hAnsi="Times New Roman"/>
          <w:sz w:val="24"/>
          <w:szCs w:val="24"/>
          <w:u w:val="single"/>
        </w:rPr>
        <w:t>оветского Союза М.А. Афанасьева</w:t>
      </w:r>
    </w:p>
    <w:p w:rsidR="00A21B78" w:rsidRPr="00E6470C" w:rsidRDefault="00A21B78" w:rsidP="00A21B78">
      <w:pPr>
        <w:pStyle w:val="aa"/>
        <w:jc w:val="both"/>
        <w:rPr>
          <w:rFonts w:ascii="Times New Roman" w:hAnsi="Times New Roman"/>
          <w:sz w:val="16"/>
          <w:szCs w:val="16"/>
        </w:rPr>
      </w:pPr>
      <w:r w:rsidRPr="00E6470C">
        <w:rPr>
          <w:rFonts w:ascii="Times New Roman" w:hAnsi="Times New Roman"/>
          <w:sz w:val="16"/>
          <w:szCs w:val="16"/>
        </w:rPr>
        <w:t>Ф.И.О., ученая степень, звание, должность</w:t>
      </w:r>
    </w:p>
    <w:p w:rsidR="00A21B78" w:rsidRPr="00E6470C" w:rsidRDefault="00A21B78" w:rsidP="00A21B78">
      <w:pPr>
        <w:pStyle w:val="aa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Осадчая Л.М. –</w:t>
      </w:r>
      <w:r w:rsidRPr="00E6470C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преподаватель специальных дисциплин КФ  ГАПОУ </w:t>
      </w:r>
      <w:r w:rsidRPr="00E6470C">
        <w:rPr>
          <w:rFonts w:ascii="Times New Roman" w:hAnsi="Times New Roman"/>
          <w:sz w:val="24"/>
          <w:szCs w:val="24"/>
          <w:u w:val="single"/>
        </w:rPr>
        <w:t>БТЭиР имени  Героя С</w:t>
      </w:r>
      <w:r>
        <w:rPr>
          <w:rFonts w:ascii="Times New Roman" w:hAnsi="Times New Roman"/>
          <w:sz w:val="24"/>
          <w:szCs w:val="24"/>
          <w:u w:val="single"/>
        </w:rPr>
        <w:t>оветского Союза М.А. Афанасьева</w:t>
      </w:r>
    </w:p>
    <w:p w:rsidR="00A21B78" w:rsidRPr="00E6470C" w:rsidRDefault="00A21B78" w:rsidP="00A21B78">
      <w:pPr>
        <w:pStyle w:val="aa"/>
        <w:jc w:val="both"/>
        <w:rPr>
          <w:rFonts w:ascii="Times New Roman" w:hAnsi="Times New Roman"/>
          <w:sz w:val="16"/>
          <w:szCs w:val="16"/>
        </w:rPr>
      </w:pPr>
      <w:r w:rsidRPr="00E6470C">
        <w:rPr>
          <w:rFonts w:ascii="Times New Roman" w:hAnsi="Times New Roman"/>
          <w:sz w:val="16"/>
          <w:szCs w:val="16"/>
        </w:rPr>
        <w:t>Ф.И.О., ученая степень, звание, должность</w:t>
      </w:r>
      <w:r w:rsidRPr="00E6470C">
        <w:rPr>
          <w:rFonts w:ascii="Times New Roman" w:hAnsi="Times New Roman"/>
          <w:sz w:val="16"/>
          <w:szCs w:val="16"/>
          <w:u w:val="single"/>
        </w:rPr>
        <w:t xml:space="preserve"> </w:t>
      </w:r>
    </w:p>
    <w:p w:rsidR="006A034B" w:rsidRP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034B" w:rsidRP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034B" w:rsidRP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034B" w:rsidRP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94110" w:rsidRDefault="00694110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94110" w:rsidRDefault="00694110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94110" w:rsidRPr="006A034B" w:rsidRDefault="00694110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034B" w:rsidRP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D1725" w:rsidRDefault="007D1725" w:rsidP="007D17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СОГЛАСОВАНО</w:t>
      </w:r>
    </w:p>
    <w:p w:rsidR="007D1725" w:rsidRPr="00115B66" w:rsidRDefault="007D1725" w:rsidP="007D172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Начальник УКП ОА «КАЗ»</w:t>
      </w:r>
    </w:p>
    <w:p w:rsidR="007D1725" w:rsidRPr="007E4293" w:rsidRDefault="007D1725" w:rsidP="007D172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  <w:r w:rsidRPr="007E42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Н.М. </w:t>
      </w:r>
      <w:proofErr w:type="spellStart"/>
      <w:r>
        <w:rPr>
          <w:rFonts w:ascii="Times New Roman" w:hAnsi="Times New Roman"/>
          <w:sz w:val="24"/>
          <w:szCs w:val="24"/>
        </w:rPr>
        <w:t>Рословец</w:t>
      </w:r>
      <w:proofErr w:type="spellEnd"/>
    </w:p>
    <w:p w:rsidR="006A034B" w:rsidRPr="006A034B" w:rsidRDefault="007D1725" w:rsidP="007D17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 ______________</w:t>
      </w:r>
      <w:r w:rsidRPr="007E4293">
        <w:rPr>
          <w:rFonts w:ascii="Times New Roman" w:hAnsi="Times New Roman"/>
          <w:sz w:val="24"/>
          <w:szCs w:val="24"/>
        </w:rPr>
        <w:t>__ 20___г.</w:t>
      </w:r>
      <w:proofErr w:type="gramStart"/>
      <w:r w:rsidRPr="007E4293">
        <w:rPr>
          <w:rFonts w:ascii="Times New Roman" w:hAnsi="Times New Roman"/>
          <w:sz w:val="24"/>
          <w:szCs w:val="24"/>
        </w:rPr>
        <w:t xml:space="preserve">  </w:t>
      </w:r>
      <w:r w:rsidR="006A034B" w:rsidRPr="006A034B">
        <w:rPr>
          <w:rFonts w:ascii="Times New Roman" w:hAnsi="Times New Roman"/>
          <w:sz w:val="24"/>
          <w:szCs w:val="24"/>
        </w:rPr>
        <w:t>.</w:t>
      </w:r>
      <w:proofErr w:type="gramEnd"/>
      <w:r w:rsidR="006A034B" w:rsidRPr="006A034B">
        <w:rPr>
          <w:rFonts w:ascii="Times New Roman" w:hAnsi="Times New Roman"/>
          <w:sz w:val="24"/>
          <w:szCs w:val="24"/>
        </w:rPr>
        <w:t xml:space="preserve">  </w:t>
      </w:r>
    </w:p>
    <w:p w:rsidR="006A034B" w:rsidRP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A034B" w:rsidRPr="006A034B" w:rsidRDefault="006A034B" w:rsidP="006A03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ab/>
      </w:r>
    </w:p>
    <w:p w:rsidR="006A034B" w:rsidRDefault="006A034B" w:rsidP="006A034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7D1725" w:rsidRDefault="007D1725" w:rsidP="006A034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7D1725" w:rsidRDefault="007D1725" w:rsidP="006A034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7D1725" w:rsidRPr="006A034B" w:rsidRDefault="007D1725" w:rsidP="006A034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A034B" w:rsidRPr="006A034B" w:rsidRDefault="006A034B" w:rsidP="006A0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iCs/>
          <w:color w:val="000000"/>
          <w:sz w:val="24"/>
          <w:szCs w:val="24"/>
        </w:rPr>
      </w:pPr>
    </w:p>
    <w:p w:rsidR="006072AC" w:rsidRPr="006A034B" w:rsidRDefault="00694110" w:rsidP="006A034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</w:t>
      </w:r>
      <w:r w:rsidR="006072AC" w:rsidRPr="006A034B">
        <w:rPr>
          <w:rFonts w:ascii="Times New Roman" w:hAnsi="Times New Roman"/>
          <w:b/>
          <w:sz w:val="24"/>
          <w:szCs w:val="24"/>
        </w:rPr>
        <w:t>СОДЕРЖАНИЕ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СТР</w:t>
      </w:r>
      <w:proofErr w:type="gramEnd"/>
    </w:p>
    <w:p w:rsidR="006072AC" w:rsidRPr="006A034B" w:rsidRDefault="006072AC" w:rsidP="006A034B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9606"/>
        <w:gridCol w:w="850"/>
      </w:tblGrid>
      <w:tr w:rsidR="006072AC" w:rsidRPr="006A034B" w:rsidTr="006A034B">
        <w:tc>
          <w:tcPr>
            <w:tcW w:w="9606" w:type="dxa"/>
            <w:hideMark/>
          </w:tcPr>
          <w:p w:rsidR="006072AC" w:rsidRPr="005D5129" w:rsidRDefault="006A034B" w:rsidP="005D5129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ПАСПОРТ РАБОЧЕЙ ПРОГРАММЫ ПРОФЕССИОНАЛЬНОГО МОДУЛЯ</w:t>
            </w:r>
            <w:r w:rsidR="00106290">
              <w:rPr>
                <w:rFonts w:ascii="Times New Roman" w:hAnsi="Times New Roman"/>
                <w:sz w:val="24"/>
                <w:szCs w:val="24"/>
              </w:rPr>
              <w:t xml:space="preserve">            4</w:t>
            </w:r>
          </w:p>
          <w:p w:rsidR="006A034B" w:rsidRPr="006A034B" w:rsidRDefault="006A034B" w:rsidP="006A03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72AC" w:rsidRPr="006A034B" w:rsidRDefault="006072AC" w:rsidP="006A034B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2AC" w:rsidRPr="006A034B" w:rsidTr="006A034B">
        <w:tc>
          <w:tcPr>
            <w:tcW w:w="9606" w:type="dxa"/>
            <w:hideMark/>
          </w:tcPr>
          <w:p w:rsidR="006072AC" w:rsidRDefault="006072AC" w:rsidP="006A034B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С</w:t>
            </w:r>
            <w:r w:rsidR="006A034B" w:rsidRPr="006A034B">
              <w:rPr>
                <w:rFonts w:ascii="Times New Roman" w:hAnsi="Times New Roman"/>
                <w:sz w:val="24"/>
                <w:szCs w:val="24"/>
              </w:rPr>
              <w:t xml:space="preserve">ТРУКТУРА И СОДЕРЖАНИЕ </w:t>
            </w:r>
            <w:r w:rsidRPr="006A034B">
              <w:rPr>
                <w:rFonts w:ascii="Times New Roman" w:hAnsi="Times New Roman"/>
                <w:sz w:val="24"/>
                <w:szCs w:val="24"/>
              </w:rPr>
              <w:t xml:space="preserve">ПРОФЕССИОНАЛЬНОГО МОДУЛЯ </w:t>
            </w:r>
            <w:r w:rsidR="00106290">
              <w:rPr>
                <w:rFonts w:ascii="Times New Roman" w:hAnsi="Times New Roman"/>
                <w:sz w:val="24"/>
                <w:szCs w:val="24"/>
              </w:rPr>
              <w:t xml:space="preserve">                     7</w:t>
            </w:r>
          </w:p>
          <w:p w:rsidR="006A034B" w:rsidRPr="006A034B" w:rsidRDefault="006A034B" w:rsidP="006A034B">
            <w:pPr>
              <w:suppressAutoHyphens/>
              <w:spacing w:after="0" w:line="360" w:lineRule="auto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072AC" w:rsidRDefault="006072AC" w:rsidP="006A034B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 xml:space="preserve">УСЛОВИЯ РЕАЛИЗАЦИИ </w:t>
            </w:r>
            <w:r w:rsidR="006A034B" w:rsidRPr="006A034B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6A034B">
              <w:rPr>
                <w:rFonts w:ascii="Times New Roman" w:hAnsi="Times New Roman"/>
                <w:sz w:val="24"/>
                <w:szCs w:val="24"/>
              </w:rPr>
              <w:t xml:space="preserve">ПРОФЕССИОНАЛЬНОГО МОДУЛЯ </w:t>
            </w:r>
            <w:r w:rsidR="00106290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6A034B" w:rsidRPr="006A034B" w:rsidRDefault="006A034B" w:rsidP="006A03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72AC" w:rsidRPr="006A034B" w:rsidRDefault="006072AC" w:rsidP="006A034B">
            <w:pPr>
              <w:spacing w:after="0" w:line="36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2AC" w:rsidRPr="006A034B" w:rsidTr="006A034B">
        <w:tc>
          <w:tcPr>
            <w:tcW w:w="9606" w:type="dxa"/>
          </w:tcPr>
          <w:p w:rsidR="006072AC" w:rsidRPr="006A034B" w:rsidRDefault="006072AC" w:rsidP="006A034B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ПРОФЕССИОНАЛЬНОГО МОДУЛЯ </w:t>
            </w:r>
            <w:r w:rsidR="006A034B" w:rsidRPr="006A034B">
              <w:rPr>
                <w:rFonts w:ascii="Times New Roman" w:hAnsi="Times New Roman"/>
                <w:sz w:val="24"/>
                <w:szCs w:val="24"/>
              </w:rPr>
              <w:t>(ВИДА ПРОФЕССИОНАЛЬНОЙ ДЕЯТЕЛЬНОСТИ)</w:t>
            </w:r>
            <w:r w:rsidR="00106290">
              <w:rPr>
                <w:rFonts w:ascii="Times New Roman" w:hAnsi="Times New Roman"/>
                <w:sz w:val="24"/>
                <w:szCs w:val="24"/>
              </w:rPr>
              <w:t xml:space="preserve">                               18</w:t>
            </w:r>
          </w:p>
          <w:p w:rsidR="006072AC" w:rsidRPr="006A034B" w:rsidRDefault="006072AC" w:rsidP="006A03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072AC" w:rsidRPr="006A034B" w:rsidRDefault="006072AC" w:rsidP="006A034B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5406E" w:rsidRDefault="0095406E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D5129" w:rsidRDefault="005D5129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72AC" w:rsidRDefault="006072AC" w:rsidP="006A034B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106290" w:rsidRPr="006A034B" w:rsidRDefault="00106290" w:rsidP="006A034B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6DB6" w:rsidRPr="00DB6DB6" w:rsidRDefault="00DB6DB6" w:rsidP="00DB6DB6">
      <w:pPr>
        <w:pStyle w:val="12"/>
        <w:numPr>
          <w:ilvl w:val="0"/>
          <w:numId w:val="18"/>
        </w:numPr>
        <w:shd w:val="clear" w:color="auto" w:fill="FFFFFF"/>
        <w:spacing w:line="360" w:lineRule="auto"/>
        <w:ind w:left="0"/>
        <w:jc w:val="center"/>
        <w:rPr>
          <w:b/>
        </w:rPr>
      </w:pPr>
      <w:r w:rsidRPr="00DB6DB6">
        <w:rPr>
          <w:b/>
        </w:rPr>
        <w:lastRenderedPageBreak/>
        <w:t xml:space="preserve">ПАСПОРТ ПРОГРАММЫ ПРОФЕССИОНАЛЬНОГО МОДУЛЯ </w:t>
      </w:r>
    </w:p>
    <w:p w:rsidR="00DB6DB6" w:rsidRPr="00DB6DB6" w:rsidRDefault="00DB6DB6" w:rsidP="00DB6DB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B6DB6">
        <w:rPr>
          <w:rFonts w:ascii="Times New Roman" w:hAnsi="Times New Roman"/>
          <w:b/>
          <w:sz w:val="24"/>
          <w:szCs w:val="24"/>
        </w:rPr>
        <w:t>ПМ.03 Организация деятельности производственного подразделения</w:t>
      </w:r>
    </w:p>
    <w:p w:rsidR="00DB6DB6" w:rsidRPr="00DB6DB6" w:rsidRDefault="00DB6DB6" w:rsidP="00DB6DB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B6DB6">
        <w:rPr>
          <w:rFonts w:ascii="Times New Roman" w:hAnsi="Times New Roman"/>
          <w:b/>
          <w:sz w:val="24"/>
          <w:szCs w:val="24"/>
        </w:rPr>
        <w:t xml:space="preserve">МДК 03.01 Планирование и организация работы структурного подразделения. </w:t>
      </w:r>
    </w:p>
    <w:p w:rsidR="00DB6DB6" w:rsidRPr="00DB6DB6" w:rsidRDefault="00DB6DB6" w:rsidP="00DB6DB6">
      <w:pPr>
        <w:pStyle w:val="12"/>
        <w:shd w:val="clear" w:color="auto" w:fill="FFFFFF"/>
        <w:spacing w:line="360" w:lineRule="auto"/>
        <w:ind w:left="0"/>
        <w:jc w:val="both"/>
        <w:rPr>
          <w:b/>
        </w:rPr>
      </w:pPr>
    </w:p>
    <w:p w:rsidR="00DB6DB6" w:rsidRPr="00DB6DB6" w:rsidRDefault="00DB6DB6" w:rsidP="00DB6DB6">
      <w:pPr>
        <w:pStyle w:val="12"/>
        <w:numPr>
          <w:ilvl w:val="1"/>
          <w:numId w:val="18"/>
        </w:numPr>
        <w:shd w:val="clear" w:color="auto" w:fill="FFFFFF"/>
        <w:spacing w:line="360" w:lineRule="auto"/>
        <w:ind w:left="0" w:firstLine="567"/>
        <w:jc w:val="both"/>
        <w:rPr>
          <w:b/>
        </w:rPr>
      </w:pPr>
      <w:r w:rsidRPr="00DB6DB6">
        <w:rPr>
          <w:b/>
        </w:rPr>
        <w:t>Область применения программы</w:t>
      </w:r>
    </w:p>
    <w:p w:rsidR="00694110" w:rsidRDefault="00694110" w:rsidP="00DB6DB6">
      <w:pPr>
        <w:pStyle w:val="12"/>
        <w:shd w:val="clear" w:color="auto" w:fill="FFFFFF"/>
        <w:spacing w:line="360" w:lineRule="auto"/>
        <w:ind w:left="0" w:firstLine="567"/>
        <w:jc w:val="both"/>
      </w:pPr>
      <w:r>
        <w:t>Рабочая п</w:t>
      </w:r>
      <w:r w:rsidR="00DB6DB6" w:rsidRPr="00DB6DB6">
        <w:t>рограмма профессионального модуля является частью основной профессиональной образовательной п</w:t>
      </w:r>
      <w:r>
        <w:t xml:space="preserve">рограммы в соответствии с ФГОС, для технического профиля, </w:t>
      </w:r>
      <w:r w:rsidR="00DB6DB6" w:rsidRPr="00DB6DB6">
        <w:t>13.02.11 Техническая эксплуатация и обслуживание электрического и электромеханического оборудования (по отраслям</w:t>
      </w:r>
      <w:r>
        <w:t xml:space="preserve">). </w:t>
      </w:r>
    </w:p>
    <w:p w:rsidR="006072AC" w:rsidRDefault="00DB6DB6" w:rsidP="00DB6DB6">
      <w:pPr>
        <w:pStyle w:val="12"/>
        <w:shd w:val="clear" w:color="auto" w:fill="FFFFFF"/>
        <w:spacing w:line="360" w:lineRule="auto"/>
        <w:ind w:left="0" w:firstLine="567"/>
        <w:jc w:val="both"/>
      </w:pPr>
      <w:r w:rsidRPr="00DB6DB6">
        <w:t>Рабочая программа профессионального модуля может быть использована в дополнительном профессиональном образовании при наличии среднего (полного) общего образования.</w:t>
      </w:r>
    </w:p>
    <w:p w:rsidR="00694110" w:rsidRPr="00DB6DB6" w:rsidRDefault="00694110" w:rsidP="00DB6DB6">
      <w:pPr>
        <w:pStyle w:val="12"/>
        <w:shd w:val="clear" w:color="auto" w:fill="FFFFFF"/>
        <w:spacing w:line="360" w:lineRule="auto"/>
        <w:ind w:left="0" w:firstLine="567"/>
        <w:jc w:val="both"/>
      </w:pPr>
    </w:p>
    <w:p w:rsidR="006072AC" w:rsidRPr="00DB6DB6" w:rsidRDefault="00DB6DB6" w:rsidP="00DB6DB6">
      <w:pPr>
        <w:suppressAutoHyphens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B6DB6">
        <w:rPr>
          <w:rFonts w:ascii="Times New Roman" w:hAnsi="Times New Roman"/>
          <w:b/>
          <w:sz w:val="24"/>
          <w:szCs w:val="24"/>
        </w:rPr>
        <w:t xml:space="preserve">1.2. </w:t>
      </w:r>
      <w:r>
        <w:rPr>
          <w:rFonts w:ascii="Times New Roman" w:hAnsi="Times New Roman"/>
          <w:b/>
          <w:sz w:val="24"/>
          <w:szCs w:val="24"/>
        </w:rPr>
        <w:t>Цели и задачи модуля – требования к результатам освоения профессионального модуля.</w:t>
      </w:r>
    </w:p>
    <w:p w:rsidR="00694110" w:rsidRDefault="006072AC" w:rsidP="0010629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B6DB6">
        <w:rPr>
          <w:rFonts w:ascii="Times New Roman" w:hAnsi="Times New Roman"/>
          <w:color w:val="000000"/>
          <w:sz w:val="24"/>
          <w:szCs w:val="24"/>
        </w:rPr>
        <w:t>В результате изучения профессионального модуля обучающийся должен освоить вид деятельности «</w:t>
      </w:r>
      <w:r w:rsidRPr="00DB6DB6">
        <w:rPr>
          <w:rFonts w:ascii="Times New Roman" w:hAnsi="Times New Roman"/>
          <w:b/>
          <w:sz w:val="24"/>
          <w:szCs w:val="24"/>
        </w:rPr>
        <w:t>Организация деятельности производственного подразделения</w:t>
      </w:r>
      <w:r w:rsidRPr="00DB6DB6">
        <w:rPr>
          <w:rFonts w:ascii="Times New Roman" w:hAnsi="Times New Roman"/>
          <w:color w:val="000000"/>
          <w:sz w:val="24"/>
          <w:szCs w:val="24"/>
        </w:rPr>
        <w:t xml:space="preserve">» и соответствующие ему </w:t>
      </w:r>
      <w:r w:rsidR="00DB6DB6">
        <w:rPr>
          <w:rFonts w:ascii="Times New Roman" w:hAnsi="Times New Roman"/>
          <w:color w:val="000000"/>
          <w:sz w:val="24"/>
          <w:szCs w:val="24"/>
        </w:rPr>
        <w:t>общие и профессиональные компетенции.</w:t>
      </w:r>
    </w:p>
    <w:p w:rsidR="00106290" w:rsidRPr="00DB6DB6" w:rsidRDefault="00106290" w:rsidP="0010629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72AC" w:rsidRDefault="006072AC" w:rsidP="0010629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B6DB6">
        <w:rPr>
          <w:rFonts w:ascii="Times New Roman" w:hAnsi="Times New Roman"/>
          <w:b/>
          <w:sz w:val="24"/>
          <w:szCs w:val="24"/>
        </w:rPr>
        <w:t>Перечень общих компетенций</w:t>
      </w:r>
    </w:p>
    <w:p w:rsidR="00106290" w:rsidRPr="00DB6DB6" w:rsidRDefault="00106290" w:rsidP="0010629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95406E" w:rsidRPr="006A034B" w:rsidTr="0095406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DB6DB6" w:rsidRDefault="0095406E" w:rsidP="00DB6DB6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DB6DB6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DB6DB6" w:rsidRDefault="0095406E" w:rsidP="00DB6DB6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DB6DB6"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95406E" w:rsidRPr="006A034B" w:rsidTr="0095406E">
        <w:trPr>
          <w:trHeight w:val="645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 1. 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95406E" w:rsidRPr="006A034B" w:rsidTr="0095406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2.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95406E" w:rsidRPr="006A034B" w:rsidTr="0095406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 3. 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95406E" w:rsidRPr="006A034B" w:rsidTr="0095406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 4. 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95406E" w:rsidRPr="006A034B" w:rsidTr="0095406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5.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5406E" w:rsidRPr="006A034B" w:rsidTr="0095406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ОК</w:t>
            </w:r>
            <w:proofErr w:type="gramEnd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6.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Работать в коллективе и команде,  обеспечивать ее сплочение, эффективно общаться с коллегами, руководством, потребителями.</w:t>
            </w:r>
          </w:p>
        </w:tc>
      </w:tr>
      <w:tr w:rsidR="0095406E" w:rsidRPr="006A034B" w:rsidTr="0095406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 7. 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95406E" w:rsidRPr="006A034B" w:rsidTr="0095406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8.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5406E" w:rsidRPr="006A034B" w:rsidTr="0095406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9.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6E" w:rsidRPr="006A034B" w:rsidRDefault="0095406E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Быть готовым к смене технологий в профессиональной деятельности.</w:t>
            </w:r>
          </w:p>
        </w:tc>
      </w:tr>
    </w:tbl>
    <w:p w:rsidR="006072AC" w:rsidRPr="006A034B" w:rsidRDefault="006072AC" w:rsidP="006A034B">
      <w:pPr>
        <w:pStyle w:val="2"/>
        <w:spacing w:before="0"/>
        <w:jc w:val="both"/>
        <w:rPr>
          <w:rStyle w:val="a9"/>
          <w:rFonts w:ascii="Times New Roman" w:hAnsi="Times New Roman" w:cs="Times New Roman"/>
          <w:sz w:val="24"/>
          <w:szCs w:val="24"/>
          <w:lang w:eastAsia="x-none"/>
        </w:rPr>
      </w:pPr>
    </w:p>
    <w:p w:rsidR="006072AC" w:rsidRDefault="006072AC" w:rsidP="00106290">
      <w:pPr>
        <w:pStyle w:val="2"/>
        <w:keepNext/>
        <w:spacing w:before="0"/>
        <w:jc w:val="center"/>
        <w:rPr>
          <w:rStyle w:val="a9"/>
          <w:rFonts w:ascii="Times New Roman" w:hAnsi="Times New Roman" w:cs="Times New Roman"/>
          <w:b/>
          <w:sz w:val="24"/>
          <w:szCs w:val="24"/>
        </w:rPr>
      </w:pPr>
      <w:r w:rsidRPr="006A034B">
        <w:rPr>
          <w:rStyle w:val="a9"/>
          <w:rFonts w:ascii="Times New Roman" w:hAnsi="Times New Roman" w:cs="Times New Roman"/>
          <w:b/>
          <w:sz w:val="24"/>
          <w:szCs w:val="24"/>
        </w:rPr>
        <w:t>Перечень профессиональных компетенций</w:t>
      </w:r>
    </w:p>
    <w:p w:rsidR="00106290" w:rsidRPr="00106290" w:rsidRDefault="00106290" w:rsidP="001062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6072AC" w:rsidRPr="006A034B" w:rsidTr="006072A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DB6DB6" w:rsidRDefault="006072AC" w:rsidP="00DB6DB6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B6DB6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DB6DB6" w:rsidRDefault="006072AC" w:rsidP="00DB6DB6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B6DB6">
              <w:rPr>
                <w:rFonts w:ascii="Times New Roman" w:hAnsi="Times New Roman" w:cs="Times New Roman"/>
                <w:i w:val="0"/>
                <w:sz w:val="24"/>
                <w:szCs w:val="24"/>
              </w:rPr>
              <w:t>Наименование видов деятельности профессиональных компетенций</w:t>
            </w:r>
          </w:p>
        </w:tc>
      </w:tr>
      <w:tr w:rsidR="006072AC" w:rsidRPr="006A034B" w:rsidTr="006072A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ВД 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Организация деятельности производственного подразделения</w:t>
            </w:r>
          </w:p>
        </w:tc>
      </w:tr>
      <w:tr w:rsidR="006072AC" w:rsidRPr="006A034B" w:rsidTr="006072A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3.1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Участвовать в планировании работы персонала производственного подразделения.</w:t>
            </w:r>
          </w:p>
        </w:tc>
      </w:tr>
      <w:tr w:rsidR="006072AC" w:rsidRPr="006A034B" w:rsidTr="006072A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3.2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исполнителей.</w:t>
            </w:r>
          </w:p>
        </w:tc>
      </w:tr>
      <w:tr w:rsidR="006072AC" w:rsidRPr="006A034B" w:rsidTr="006072AC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ПК 3.3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6A034B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деятельности коллектива исполнителей.</w:t>
            </w:r>
          </w:p>
          <w:p w:rsidR="006072AC" w:rsidRPr="006A034B" w:rsidRDefault="006072AC" w:rsidP="006A034B">
            <w:pPr>
              <w:pStyle w:val="2"/>
              <w:spacing w:before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</w:tr>
    </w:tbl>
    <w:p w:rsidR="006072AC" w:rsidRPr="006A034B" w:rsidRDefault="006072AC" w:rsidP="006A034B">
      <w:pPr>
        <w:spacing w:after="0" w:line="360" w:lineRule="auto"/>
        <w:rPr>
          <w:rFonts w:ascii="Times New Roman" w:eastAsiaTheme="majorEastAsia" w:hAnsi="Times New Roman"/>
          <w:bCs/>
          <w:sz w:val="24"/>
          <w:szCs w:val="24"/>
        </w:rPr>
      </w:pPr>
    </w:p>
    <w:p w:rsidR="00106290" w:rsidRPr="00106290" w:rsidRDefault="006072AC" w:rsidP="006A034B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106290">
        <w:rPr>
          <w:rFonts w:ascii="Times New Roman" w:hAnsi="Times New Roman"/>
          <w:b/>
          <w:bCs/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797"/>
      </w:tblGrid>
      <w:tr w:rsidR="006072AC" w:rsidRPr="006A034B" w:rsidTr="006072A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DB6DB6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B6DB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иметь</w:t>
            </w:r>
          </w:p>
          <w:p w:rsidR="006072AC" w:rsidRPr="00DB6DB6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B6DB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практический опыт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DB6DB6" w:rsidRDefault="006072AC" w:rsidP="006A034B">
            <w:pPr>
              <w:pStyle w:val="ConsPlusNormal"/>
              <w:numPr>
                <w:ilvl w:val="0"/>
                <w:numId w:val="3"/>
              </w:numPr>
              <w:spacing w:line="36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B6DB6">
              <w:rPr>
                <w:rFonts w:ascii="Times New Roman" w:hAnsi="Times New Roman" w:cs="Times New Roman"/>
                <w:sz w:val="24"/>
                <w:szCs w:val="24"/>
              </w:rPr>
              <w:t>планирования  работы структурного подразделения;</w:t>
            </w:r>
          </w:p>
          <w:p w:rsidR="006072AC" w:rsidRPr="00DB6DB6" w:rsidRDefault="006072AC" w:rsidP="006A034B">
            <w:pPr>
              <w:pStyle w:val="ConsPlusNormal"/>
              <w:numPr>
                <w:ilvl w:val="0"/>
                <w:numId w:val="3"/>
              </w:numPr>
              <w:spacing w:line="36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DB6DB6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структурного подразделения;</w:t>
            </w:r>
          </w:p>
          <w:p w:rsidR="006072AC" w:rsidRPr="00DB6DB6" w:rsidRDefault="006072AC" w:rsidP="006A034B">
            <w:pPr>
              <w:pStyle w:val="ConsPlusNormal"/>
              <w:numPr>
                <w:ilvl w:val="0"/>
                <w:numId w:val="3"/>
              </w:numPr>
              <w:spacing w:line="360" w:lineRule="auto"/>
              <w:ind w:left="31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6DB6">
              <w:rPr>
                <w:rFonts w:ascii="Times New Roman" w:hAnsi="Times New Roman" w:cs="Times New Roman"/>
                <w:sz w:val="24"/>
                <w:szCs w:val="24"/>
              </w:rPr>
              <w:t>участия в анализе работы структурного подразделения.</w:t>
            </w:r>
          </w:p>
        </w:tc>
      </w:tr>
      <w:tr w:rsidR="006072AC" w:rsidRPr="006A034B" w:rsidTr="006072A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DB6DB6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B6DB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6A034B">
            <w:pPr>
              <w:pStyle w:val="ConsPlusNormal"/>
              <w:numPr>
                <w:ilvl w:val="0"/>
                <w:numId w:val="4"/>
              </w:numPr>
              <w:spacing w:line="36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составлять планы размещения оборудования и осуществлять организацию рабочих мест;</w:t>
            </w:r>
          </w:p>
          <w:p w:rsidR="006072AC" w:rsidRPr="006A034B" w:rsidRDefault="006072AC" w:rsidP="006A034B">
            <w:pPr>
              <w:pStyle w:val="ConsPlusNormal"/>
              <w:numPr>
                <w:ilvl w:val="0"/>
                <w:numId w:val="4"/>
              </w:numPr>
              <w:spacing w:line="36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соблюдения технологической дисциплины, качества работ, эффективного использования технологического оборудования и материалов;</w:t>
            </w:r>
          </w:p>
          <w:p w:rsidR="006072AC" w:rsidRPr="006A034B" w:rsidRDefault="006072AC" w:rsidP="006A034B">
            <w:pPr>
              <w:pStyle w:val="ConsPlusNormal"/>
              <w:numPr>
                <w:ilvl w:val="0"/>
                <w:numId w:val="4"/>
              </w:numPr>
              <w:spacing w:line="36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принимать и реализовывать управленческие решения;</w:t>
            </w:r>
          </w:p>
          <w:p w:rsidR="006072AC" w:rsidRPr="00106290" w:rsidRDefault="006072AC" w:rsidP="00106290">
            <w:pPr>
              <w:pStyle w:val="ConsPlusNormal"/>
              <w:numPr>
                <w:ilvl w:val="0"/>
                <w:numId w:val="4"/>
              </w:numPr>
              <w:spacing w:line="360" w:lineRule="auto"/>
              <w:ind w:left="318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рассчитывать показатели, характеризующие эффективность работы производственного подразделения, использования основного и вспомогательного оборудования</w:t>
            </w:r>
          </w:p>
        </w:tc>
      </w:tr>
      <w:tr w:rsidR="006072AC" w:rsidRPr="006A034B" w:rsidTr="006072A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DB6DB6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B6DB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pStyle w:val="ConsPlusNormal"/>
              <w:numPr>
                <w:ilvl w:val="0"/>
                <w:numId w:val="5"/>
              </w:numPr>
              <w:spacing w:line="36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особенности менеджмента в области профессиональной деятельности;</w:t>
            </w:r>
          </w:p>
          <w:p w:rsidR="006072AC" w:rsidRPr="006A034B" w:rsidRDefault="006072AC" w:rsidP="006A034B">
            <w:pPr>
              <w:pStyle w:val="ConsPlusNormal"/>
              <w:numPr>
                <w:ilvl w:val="0"/>
                <w:numId w:val="5"/>
              </w:numPr>
              <w:spacing w:line="36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принципы делового общения в коллективе;</w:t>
            </w:r>
          </w:p>
          <w:p w:rsidR="006072AC" w:rsidRPr="006A034B" w:rsidRDefault="006072AC" w:rsidP="006A034B">
            <w:pPr>
              <w:pStyle w:val="ConsPlusNormal"/>
              <w:numPr>
                <w:ilvl w:val="0"/>
                <w:numId w:val="5"/>
              </w:numPr>
              <w:spacing w:line="36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психологические аспекты профессиональной деятельности;</w:t>
            </w:r>
          </w:p>
          <w:p w:rsidR="006072AC" w:rsidRPr="006A034B" w:rsidRDefault="006072AC" w:rsidP="006A034B">
            <w:pPr>
              <w:numPr>
                <w:ilvl w:val="0"/>
                <w:numId w:val="5"/>
              </w:numPr>
              <w:spacing w:after="0" w:line="360" w:lineRule="auto"/>
              <w:ind w:left="318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аспекты правового обеспечения профессиональной деятельности.</w:t>
            </w:r>
          </w:p>
        </w:tc>
      </w:tr>
    </w:tbl>
    <w:p w:rsidR="006072AC" w:rsidRPr="006A034B" w:rsidRDefault="006072AC" w:rsidP="006A034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A034B">
        <w:rPr>
          <w:rFonts w:ascii="Times New Roman" w:hAnsi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6072AC" w:rsidRDefault="00BD6428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часов: 277</w:t>
      </w:r>
      <w:r w:rsidR="00694110">
        <w:rPr>
          <w:rFonts w:ascii="Times New Roman" w:hAnsi="Times New Roman"/>
          <w:sz w:val="24"/>
          <w:szCs w:val="24"/>
        </w:rPr>
        <w:t xml:space="preserve"> часов;</w:t>
      </w:r>
    </w:p>
    <w:p w:rsidR="00D40EC5" w:rsidRDefault="00D40EC5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Обязательная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нагрузка-236 часов;</w:t>
      </w:r>
    </w:p>
    <w:p w:rsidR="00D40EC5" w:rsidRPr="006A034B" w:rsidRDefault="00D40EC5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p w:rsidR="00DB6DB6" w:rsidRDefault="00DB6DB6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- 79 </w:t>
      </w:r>
      <w:r w:rsidR="00694110">
        <w:rPr>
          <w:rFonts w:ascii="Times New Roman" w:hAnsi="Times New Roman"/>
          <w:sz w:val="24"/>
          <w:szCs w:val="24"/>
        </w:rPr>
        <w:t xml:space="preserve">часов - </w:t>
      </w:r>
      <w:r>
        <w:rPr>
          <w:rFonts w:ascii="Times New Roman" w:hAnsi="Times New Roman"/>
          <w:sz w:val="24"/>
          <w:szCs w:val="24"/>
        </w:rPr>
        <w:t>лекций;</w:t>
      </w:r>
    </w:p>
    <w:p w:rsidR="00DB6DB6" w:rsidRDefault="00DB6DB6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- 58 </w:t>
      </w:r>
      <w:r w:rsidR="00694110">
        <w:rPr>
          <w:rFonts w:ascii="Times New Roman" w:hAnsi="Times New Roman"/>
          <w:sz w:val="24"/>
          <w:szCs w:val="24"/>
        </w:rPr>
        <w:t xml:space="preserve">часов - </w:t>
      </w:r>
      <w:r>
        <w:rPr>
          <w:rFonts w:ascii="Times New Roman" w:hAnsi="Times New Roman"/>
          <w:sz w:val="24"/>
          <w:szCs w:val="24"/>
        </w:rPr>
        <w:t>практические работы;</w:t>
      </w:r>
    </w:p>
    <w:p w:rsidR="00DB6DB6" w:rsidRDefault="00DB6DB6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- 20 </w:t>
      </w:r>
      <w:r w:rsidR="00694110">
        <w:rPr>
          <w:rFonts w:ascii="Times New Roman" w:hAnsi="Times New Roman"/>
          <w:sz w:val="24"/>
          <w:szCs w:val="24"/>
        </w:rPr>
        <w:t xml:space="preserve">часов - </w:t>
      </w:r>
      <w:r>
        <w:rPr>
          <w:rFonts w:ascii="Times New Roman" w:hAnsi="Times New Roman"/>
          <w:sz w:val="24"/>
          <w:szCs w:val="24"/>
        </w:rPr>
        <w:t>курсовые работы;</w:t>
      </w:r>
    </w:p>
    <w:p w:rsidR="00694110" w:rsidRDefault="00D40EC5" w:rsidP="006A034B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- 36 часов – учебная практика;</w:t>
      </w:r>
    </w:p>
    <w:p w:rsidR="00D40EC5" w:rsidRDefault="00D40EC5" w:rsidP="00D40EC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- 79 часов -  самостоятельных работ.</w:t>
      </w:r>
    </w:p>
    <w:p w:rsidR="00694110" w:rsidRPr="00DB6DB6" w:rsidRDefault="00694110" w:rsidP="006A034B">
      <w:pPr>
        <w:spacing w:after="0" w:line="360" w:lineRule="auto"/>
        <w:rPr>
          <w:rFonts w:ascii="Times New Roman" w:hAnsi="Times New Roman"/>
          <w:sz w:val="24"/>
          <w:szCs w:val="24"/>
        </w:rPr>
        <w:sectPr w:rsidR="00694110" w:rsidRPr="00DB6DB6" w:rsidSect="00106290">
          <w:headerReference w:type="default" r:id="rId9"/>
          <w:footerReference w:type="default" r:id="rId10"/>
          <w:pgSz w:w="11907" w:h="16840"/>
          <w:pgMar w:top="851" w:right="851" w:bottom="851" w:left="1134" w:header="709" w:footer="709" w:gutter="0"/>
          <w:cols w:space="720"/>
          <w:titlePg/>
          <w:docGrid w:linePitch="299"/>
        </w:sectPr>
      </w:pPr>
    </w:p>
    <w:p w:rsidR="006072AC" w:rsidRDefault="006072AC" w:rsidP="00106290">
      <w:pPr>
        <w:pStyle w:val="ConsPlusNormal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A034B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профессионального модуля ПМ. 03 «Организация деятельности производственного подразделен</w:t>
      </w:r>
      <w:r w:rsidR="005D5129">
        <w:rPr>
          <w:rFonts w:ascii="Times New Roman" w:hAnsi="Times New Roman" w:cs="Times New Roman"/>
          <w:b/>
          <w:sz w:val="24"/>
          <w:szCs w:val="24"/>
        </w:rPr>
        <w:t>ия»</w:t>
      </w:r>
    </w:p>
    <w:p w:rsidR="00106290" w:rsidRPr="005D5129" w:rsidRDefault="00106290" w:rsidP="00106290">
      <w:pPr>
        <w:pStyle w:val="ConsPlusNormal"/>
        <w:spacing w:line="360" w:lineRule="auto"/>
        <w:ind w:left="420"/>
        <w:rPr>
          <w:rFonts w:ascii="Times New Roman" w:hAnsi="Times New Roman" w:cs="Times New Roman"/>
          <w:b/>
          <w:sz w:val="24"/>
          <w:szCs w:val="24"/>
        </w:rPr>
      </w:pPr>
    </w:p>
    <w:p w:rsidR="006072AC" w:rsidRDefault="006072AC" w:rsidP="006A034B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A034B">
        <w:rPr>
          <w:rFonts w:ascii="Times New Roman" w:hAnsi="Times New Roman"/>
          <w:b/>
          <w:color w:val="000000"/>
          <w:sz w:val="24"/>
          <w:szCs w:val="24"/>
        </w:rPr>
        <w:t xml:space="preserve">2.1. Структура профессионального модуля </w:t>
      </w:r>
      <w:r w:rsidRPr="006A034B">
        <w:rPr>
          <w:rFonts w:ascii="Times New Roman" w:hAnsi="Times New Roman"/>
          <w:b/>
          <w:sz w:val="24"/>
          <w:szCs w:val="24"/>
        </w:rPr>
        <w:t>МДК.03.01. «Планирование и организация работы структурного подразделения»</w:t>
      </w:r>
    </w:p>
    <w:p w:rsidR="00106290" w:rsidRPr="006A034B" w:rsidRDefault="00106290" w:rsidP="006A034B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8"/>
        <w:gridCol w:w="2495"/>
        <w:gridCol w:w="1416"/>
        <w:gridCol w:w="851"/>
        <w:gridCol w:w="1700"/>
        <w:gridCol w:w="1416"/>
        <w:gridCol w:w="1134"/>
        <w:gridCol w:w="2039"/>
        <w:gridCol w:w="1916"/>
      </w:tblGrid>
      <w:tr w:rsidR="006072AC" w:rsidRPr="006A034B" w:rsidTr="005D5129">
        <w:trPr>
          <w:trHeight w:val="261"/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  <w:p w:rsidR="006072AC" w:rsidRPr="006A034B" w:rsidRDefault="006072AC" w:rsidP="001062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профессиональных общих </w:t>
            </w:r>
          </w:p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компетенций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Наименования </w:t>
            </w:r>
          </w:p>
          <w:p w:rsidR="006072AC" w:rsidRPr="006A034B" w:rsidRDefault="006072AC" w:rsidP="001062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разделов</w:t>
            </w:r>
          </w:p>
          <w:p w:rsidR="006072AC" w:rsidRPr="006A034B" w:rsidRDefault="006072AC" w:rsidP="001062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профессионального</w:t>
            </w:r>
          </w:p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модуля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Занятия во взаимодействии с преподавателем, час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6072AC" w:rsidRPr="006A034B" w:rsidTr="005D5129">
        <w:trPr>
          <w:trHeight w:val="95"/>
          <w:jc w:val="center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Обучение по МДК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72AC" w:rsidRPr="006A034B" w:rsidTr="005D5129">
        <w:trPr>
          <w:trHeight w:val="1050"/>
          <w:jc w:val="center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Курсовых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Учебная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Производственная</w:t>
            </w: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72AC" w:rsidRPr="006A034B" w:rsidTr="000D3AB2">
        <w:trPr>
          <w:trHeight w:val="802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0D3AB2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3.1 – 3.2</w:t>
            </w:r>
          </w:p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– 11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0D3AB2" w:rsidP="001062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1,2.</w:t>
            </w:r>
            <w:r w:rsidR="006072AC" w:rsidRPr="006A03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6072AC" w:rsidRPr="006A034B">
              <w:rPr>
                <w:rFonts w:ascii="Times New Roman" w:hAnsi="Times New Roman"/>
                <w:sz w:val="24"/>
                <w:szCs w:val="24"/>
              </w:rPr>
              <w:t>Организация и планирование работы производственных подразделений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pStyle w:val="af7"/>
              <w:suppressAutoHyphens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pStyle w:val="23"/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pStyle w:val="23"/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pStyle w:val="23"/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</w:tr>
      <w:tr w:rsidR="006072AC" w:rsidRPr="006A034B" w:rsidTr="000D3AB2">
        <w:trPr>
          <w:trHeight w:val="802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0D3AB2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3.3</w:t>
            </w:r>
          </w:p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– 11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0D3AB2" w:rsidP="001062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3</w:t>
            </w:r>
            <w:r w:rsidR="006072AC" w:rsidRPr="006A03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Основы управления первичными коллективами предприятия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pStyle w:val="af7"/>
              <w:suppressAutoHyphens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pStyle w:val="23"/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pStyle w:val="23"/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pStyle w:val="23"/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</w:tr>
      <w:tr w:rsidR="006072AC" w:rsidRPr="006A034B" w:rsidTr="000D3AB2">
        <w:trPr>
          <w:trHeight w:val="1385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94110" w:rsidP="0010629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Учебная </w:t>
            </w:r>
            <w:r w:rsidR="006072AC"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практика (по профилю специальности), часов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6072AC" w:rsidRPr="006A034B" w:rsidTr="000D3AB2">
        <w:trPr>
          <w:trHeight w:val="121"/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6072AC" w:rsidP="0010629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106290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AC" w:rsidRPr="006A034B" w:rsidRDefault="00D40EC5" w:rsidP="001062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</w:tr>
    </w:tbl>
    <w:p w:rsidR="00106290" w:rsidRDefault="00106290" w:rsidP="005D5129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90" w:rsidRDefault="00106290" w:rsidP="005D5129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90" w:rsidRDefault="00106290" w:rsidP="005D5129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90" w:rsidRDefault="00106290" w:rsidP="005D5129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2AC" w:rsidRPr="006A034B" w:rsidRDefault="006072AC" w:rsidP="005D5129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34B">
        <w:rPr>
          <w:rFonts w:ascii="Times New Roman" w:hAnsi="Times New Roman" w:cs="Times New Roman"/>
          <w:b/>
          <w:sz w:val="24"/>
          <w:szCs w:val="24"/>
        </w:rPr>
        <w:lastRenderedPageBreak/>
        <w:t>2.2 Тематический план и содержание профессионального модуля</w:t>
      </w:r>
    </w:p>
    <w:p w:rsidR="00D561D6" w:rsidRPr="006A034B" w:rsidRDefault="006072AC" w:rsidP="0056035F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34B">
        <w:rPr>
          <w:rFonts w:ascii="Times New Roman" w:hAnsi="Times New Roman" w:cs="Times New Roman"/>
          <w:b/>
          <w:sz w:val="24"/>
          <w:szCs w:val="24"/>
        </w:rPr>
        <w:t>ПМ.03 «Организация деятельности производственного подразделения»</w:t>
      </w:r>
    </w:p>
    <w:tbl>
      <w:tblPr>
        <w:tblW w:w="15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2"/>
        <w:gridCol w:w="10489"/>
        <w:gridCol w:w="1092"/>
      </w:tblGrid>
      <w:tr w:rsidR="006072AC" w:rsidRPr="006A034B" w:rsidTr="00106290">
        <w:trPr>
          <w:jc w:val="center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  профессионального модуля (ПМ), междисциплинарных курсов (МДК)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материала, лабораторные и практические занятия, самостоятельная работа </w:t>
            </w:r>
            <w:proofErr w:type="gramStart"/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 часов</w:t>
            </w:r>
          </w:p>
        </w:tc>
      </w:tr>
      <w:tr w:rsidR="006072AC" w:rsidRPr="006A034B" w:rsidTr="00106290">
        <w:trPr>
          <w:trHeight w:val="135"/>
          <w:jc w:val="center"/>
        </w:trPr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561D6" w:rsidRPr="006A034B" w:rsidTr="00106290">
        <w:trPr>
          <w:trHeight w:val="135"/>
          <w:jc w:val="center"/>
        </w:trPr>
        <w:tc>
          <w:tcPr>
            <w:tcW w:w="1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D6" w:rsidRPr="006A034B" w:rsidRDefault="00D561D6" w:rsidP="000D3AB2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sz w:val="24"/>
                <w:szCs w:val="24"/>
              </w:rPr>
              <w:t>МДК.03.01. «Планирование и организация работы структурного подразделения»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D6" w:rsidRPr="006A034B" w:rsidRDefault="00D561D6" w:rsidP="000D3AB2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D561D6" w:rsidRPr="006A034B" w:rsidTr="00106290">
        <w:trPr>
          <w:cantSplit/>
          <w:jc w:val="center"/>
        </w:trPr>
        <w:tc>
          <w:tcPr>
            <w:tcW w:w="1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D6" w:rsidRPr="006A034B" w:rsidRDefault="00D561D6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D6" w:rsidRPr="006A034B" w:rsidRDefault="00D561D6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A7770" w:rsidRPr="006A034B" w:rsidTr="00106290">
        <w:trPr>
          <w:cantSplit/>
          <w:trHeight w:val="154"/>
          <w:jc w:val="center"/>
        </w:trPr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7770" w:rsidRPr="006A034B" w:rsidRDefault="006A7770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,2</w:t>
            </w: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6A034B">
              <w:rPr>
                <w:rFonts w:ascii="Times New Roman" w:hAnsi="Times New Roman"/>
                <w:b/>
                <w:sz w:val="24"/>
                <w:szCs w:val="24"/>
              </w:rPr>
              <w:t>Организация и планирование работы производственных подразделений</w:t>
            </w:r>
          </w:p>
          <w:p w:rsidR="006A7770" w:rsidRDefault="006A7770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br w:type="page"/>
            </w:r>
          </w:p>
          <w:p w:rsidR="006A7770" w:rsidRDefault="006A7770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A7770" w:rsidRDefault="006A7770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A7770" w:rsidRDefault="006A7770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6A7770" w:rsidRDefault="006A7770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F7FEA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F7FEA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F7FEA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F7FEA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F7FEA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F7FEA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F7FEA" w:rsidRPr="006A034B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770" w:rsidRPr="006A034B" w:rsidRDefault="006A7770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7770" w:rsidRPr="006A034B" w:rsidRDefault="006A7770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41</w:t>
            </w:r>
          </w:p>
        </w:tc>
      </w:tr>
      <w:tr w:rsidR="006A7770" w:rsidRPr="006A034B" w:rsidTr="00106290">
        <w:trPr>
          <w:cantSplit/>
          <w:trHeight w:val="1101"/>
          <w:jc w:val="center"/>
        </w:trPr>
        <w:tc>
          <w:tcPr>
            <w:tcW w:w="3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770" w:rsidRPr="006A034B" w:rsidRDefault="006A7770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770" w:rsidRPr="006A034B" w:rsidRDefault="006A7770" w:rsidP="00427803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Содержание профессионального модуля и его задачи.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Взаимосвязь с другими дисциплинами. </w:t>
            </w:r>
            <w:r w:rsidR="00A0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Производственная структура организации, и ее элементы. Типы производства и их характеристика. Производственный  процесс и его содержание. Производственный цикл. Качество и конкурентно способность продукции. Стандарт.</w:t>
            </w:r>
            <w:r w:rsidR="004278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Сертификация. Сущность и содержание подготовки производства. Жизненный цикл организации. Нормы и нормативы. </w:t>
            </w:r>
            <w:r w:rsidR="00A0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Внутренняя и внешняя среда организации. Функции управления организацией.  Механизм формирования организационных структур.</w:t>
            </w:r>
            <w:r w:rsidR="004278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Сущность и разновидность производственных процессов. Нормирование труда в производственном подразделении. Позиционирование производственного подразделения в рамках предприятия. Организационная структура подразделений. Процедура создания производственного подразделения.</w:t>
            </w:r>
            <w:r w:rsidR="00A0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Основы организации</w:t>
            </w:r>
            <w:r w:rsidR="004278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классификации </w:t>
            </w:r>
            <w:r w:rsidR="00A001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производства. Подход к установлению наименований подразделений. Задачи, содержание и этапы оперативно-производственного планирования. Принципы организации рабочих мест. Документационное обеспечение рабочих мест. Производственный цикл. Методы нормирования затрат труда. 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770" w:rsidRPr="006A034B" w:rsidRDefault="006A7770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F7FEA" w:rsidRPr="006A034B" w:rsidTr="00106290">
        <w:trPr>
          <w:cantSplit/>
          <w:trHeight w:val="12429"/>
          <w:jc w:val="center"/>
        </w:trPr>
        <w:tc>
          <w:tcPr>
            <w:tcW w:w="3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FEA" w:rsidRPr="006A034B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7FEA" w:rsidRDefault="008F7FEA" w:rsidP="006A034B">
            <w:pPr>
              <w:tabs>
                <w:tab w:val="left" w:pos="33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Тематика практических занятий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Производственная структура машиностроительного предприятия.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Характеристика типов производства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Расчет длительности производственного цикла.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Управления качеством продукции.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Классификация функций управления организаций.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Структура управляемой (производственной) системы. 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Виды структурных подразделений.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Структурирование положения о производственном подразделении.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Типы организационных структур управления предприятием.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 производства и реализации продукции.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Расчет производственной мощности.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Расчет потребного количества оборудования.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 капитальных вложений и капитального строительства.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 материально-технического обеспечения.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Планирование фонда заработной платы.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 по себестоимости прибыли и рентабельности.</w:t>
            </w:r>
          </w:p>
          <w:p w:rsidR="008F7FEA" w:rsidRDefault="008F7FEA" w:rsidP="008F7FEA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 распределения прибыли.</w:t>
            </w:r>
          </w:p>
          <w:p w:rsidR="008F7FEA" w:rsidRDefault="008F7FEA" w:rsidP="006A034B">
            <w:pPr>
              <w:tabs>
                <w:tab w:val="left" w:pos="33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7F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Определение количества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наименований деталей, обрабатываемых на участке.</w:t>
            </w:r>
          </w:p>
          <w:p w:rsidR="008F7FEA" w:rsidRDefault="008F7FEA" w:rsidP="006A034B">
            <w:pPr>
              <w:tabs>
                <w:tab w:val="left" w:pos="33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Расчет годового объема работ участка по видам работ.</w:t>
            </w:r>
          </w:p>
          <w:p w:rsidR="008F7FEA" w:rsidRPr="008F7FEA" w:rsidRDefault="008F7FEA" w:rsidP="006A034B">
            <w:pPr>
              <w:tabs>
                <w:tab w:val="left" w:pos="33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Расчет простого и сложного цикла.</w:t>
            </w:r>
          </w:p>
          <w:p w:rsidR="008F7FEA" w:rsidRDefault="00656F91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Расчет параметров поточной линии.</w:t>
            </w:r>
          </w:p>
          <w:p w:rsidR="008F7FEA" w:rsidRDefault="00656F91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Расчет числа рабочих мест.</w:t>
            </w:r>
          </w:p>
          <w:p w:rsidR="008F7FEA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8F7FEA" w:rsidRPr="008F7FEA" w:rsidRDefault="008F7FEA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FEA" w:rsidRPr="006A034B" w:rsidRDefault="008F7FEA" w:rsidP="006A7770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36</w:t>
            </w:r>
          </w:p>
        </w:tc>
      </w:tr>
      <w:tr w:rsidR="002C265B" w:rsidRPr="006A034B" w:rsidTr="00106290">
        <w:trPr>
          <w:cantSplit/>
          <w:trHeight w:val="11601"/>
          <w:jc w:val="center"/>
        </w:trPr>
        <w:tc>
          <w:tcPr>
            <w:tcW w:w="3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65B" w:rsidRDefault="002C265B" w:rsidP="006A7770">
            <w:pPr>
              <w:tabs>
                <w:tab w:val="left" w:pos="338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</w:t>
            </w: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Основы управления первичными коллективами предприятия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C265B" w:rsidRPr="006A034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 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F91">
              <w:rPr>
                <w:rFonts w:ascii="Times New Roman" w:hAnsi="Times New Roman"/>
                <w:color w:val="000000"/>
                <w:sz w:val="24"/>
                <w:szCs w:val="24"/>
              </w:rPr>
              <w:t>Задачи и функции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организация и пути совершенствования</w:t>
            </w:r>
            <w:r w:rsidRPr="00656F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инструментального хозяйства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Документационное обеспечение планирования ремонтных работ.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Направление снижения затрат  на ремонт оборудования.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энергетического хозяйства.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транспортного хозяйства.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материально-технического снабжения.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Методы управления трудовым коллективом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Стили управления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Принятие управленческих решений.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Качество управленческих решений.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Методы управленческого воздействия на подчиненных.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способы влияния на людей.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 эффективного управления.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Принципы руководства персоналом.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Методы и оценка потенциала работника.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 вознаграждения работников.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 конфликтами в коллективе.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Типы и методы разрешения конфликтов.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делового общения.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Принципы делегирования полномочий.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Кадровая политика производства в рамках общей политики предприятия.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кадровой политики.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Трудовая мотивация персоналом производственного подразделения.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 вознаграждения работников.</w:t>
            </w:r>
          </w:p>
          <w:p w:rsidR="002C265B" w:rsidRPr="00656F91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C265B" w:rsidRPr="006A034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65B" w:rsidRPr="006A034B" w:rsidRDefault="002C265B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</w:t>
            </w:r>
          </w:p>
        </w:tc>
      </w:tr>
      <w:tr w:rsidR="006A7770" w:rsidRPr="006A034B" w:rsidTr="00106290">
        <w:trPr>
          <w:cantSplit/>
          <w:trHeight w:val="3736"/>
          <w:jc w:val="center"/>
        </w:trPr>
        <w:tc>
          <w:tcPr>
            <w:tcW w:w="3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770" w:rsidRPr="006A034B" w:rsidRDefault="006A7770" w:rsidP="006A034B">
            <w:pPr>
              <w:spacing w:after="0" w:line="36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7770" w:rsidRDefault="006A7770" w:rsidP="006A034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Тематика практических занятий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Расчет числа рабочих мест.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Нормирование запасов инструментов.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Планирование ремонтных работ.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Структура энергетической службы предприятия.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Структура транспортной службы предприятия.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Структура службы МТС предприятия.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Структура складского хозяйства.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 управления персоналом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Роль маржинального анализа в принятии управленческих решений.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Разработка кадровой политики организации.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Общее правило управления персоналом.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Методы оценки потенциала персонала.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Мотивация персонала.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Оценка деятельности подразделения.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Рентабельность продаж.</w:t>
            </w:r>
          </w:p>
          <w:p w:rsid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2C265B" w:rsidRPr="002C265B" w:rsidRDefault="002C265B" w:rsidP="006A034B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7770" w:rsidRPr="006A034B" w:rsidRDefault="006A7770" w:rsidP="006A034B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  <w:p w:rsidR="006A7770" w:rsidRDefault="006A7770" w:rsidP="006A034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7770" w:rsidRDefault="006A7770" w:rsidP="006A034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7770" w:rsidRDefault="006A7770" w:rsidP="006A034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7770" w:rsidRDefault="006A7770" w:rsidP="006A034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7770" w:rsidRDefault="006A7770" w:rsidP="006A034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7770" w:rsidRDefault="006A7770" w:rsidP="006A034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7770" w:rsidRDefault="006A7770" w:rsidP="006A034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7770" w:rsidRPr="006A034B" w:rsidRDefault="006A7770" w:rsidP="006A034B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61D6" w:rsidRPr="006A034B" w:rsidTr="00106290">
        <w:trPr>
          <w:cantSplit/>
          <w:trHeight w:val="3013"/>
          <w:jc w:val="center"/>
        </w:trPr>
        <w:tc>
          <w:tcPr>
            <w:tcW w:w="1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D561D6" w:rsidP="006A034B">
            <w:pPr>
              <w:pStyle w:val="aa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Самостоятельная учебная работа при изучении раздела</w:t>
            </w:r>
          </w:p>
          <w:p w:rsidR="00D561D6" w:rsidRPr="006A034B" w:rsidRDefault="00D561D6" w:rsidP="006A034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sz w:val="24"/>
                <w:szCs w:val="24"/>
              </w:rPr>
              <w:t>Примерная тематика самостоятельной учебной работы при изучении раздела:</w:t>
            </w:r>
          </w:p>
          <w:p w:rsidR="00D561D6" w:rsidRPr="006A034B" w:rsidRDefault="00D561D6" w:rsidP="006A034B">
            <w:pPr>
              <w:numPr>
                <w:ilvl w:val="0"/>
                <w:numId w:val="6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Реферат на тему: «Формы организации производства: концентрация, специализация, кооперирование, комбинирование производства. Их сущности, виды, экономическая эффективность»;</w:t>
            </w:r>
          </w:p>
          <w:p w:rsidR="00D561D6" w:rsidRPr="006A034B" w:rsidRDefault="00D561D6" w:rsidP="006A034B">
            <w:pPr>
              <w:numPr>
                <w:ilvl w:val="0"/>
                <w:numId w:val="6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Реферат на тему: «Производственная инфраструктура - необходимая основа для экономического развития организации»;</w:t>
            </w:r>
          </w:p>
          <w:p w:rsidR="00D561D6" w:rsidRPr="006A034B" w:rsidRDefault="00D561D6" w:rsidP="006A034B">
            <w:pPr>
              <w:numPr>
                <w:ilvl w:val="0"/>
                <w:numId w:val="6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Реферат на тему: «</w:t>
            </w:r>
            <w:proofErr w:type="spellStart"/>
            <w:r w:rsidRPr="006A034B">
              <w:rPr>
                <w:rFonts w:ascii="Times New Roman" w:hAnsi="Times New Roman"/>
                <w:sz w:val="24"/>
                <w:szCs w:val="24"/>
              </w:rPr>
              <w:t>Ресурсо</w:t>
            </w:r>
            <w:proofErr w:type="spellEnd"/>
            <w:r w:rsidRPr="006A034B">
              <w:rPr>
                <w:rFonts w:ascii="Times New Roman" w:hAnsi="Times New Roman"/>
                <w:sz w:val="24"/>
                <w:szCs w:val="24"/>
              </w:rPr>
              <w:t>- и энергосберегающие технологии. Технические ресурсы отрасли»;</w:t>
            </w:r>
          </w:p>
          <w:p w:rsidR="00D561D6" w:rsidRPr="006A034B" w:rsidRDefault="00D561D6" w:rsidP="006A034B">
            <w:pPr>
              <w:numPr>
                <w:ilvl w:val="0"/>
                <w:numId w:val="6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Реферат на тему: «Эффективность новой техники и технологии»;</w:t>
            </w:r>
          </w:p>
          <w:p w:rsidR="00D561D6" w:rsidRPr="006A034B" w:rsidRDefault="00D561D6" w:rsidP="006A034B">
            <w:pPr>
              <w:numPr>
                <w:ilvl w:val="0"/>
                <w:numId w:val="6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Реферат на тему: «Кредит и кредитная система»;</w:t>
            </w:r>
          </w:p>
          <w:p w:rsidR="00D561D6" w:rsidRPr="006A034B" w:rsidRDefault="00D561D6" w:rsidP="006A034B">
            <w:pPr>
              <w:numPr>
                <w:ilvl w:val="0"/>
                <w:numId w:val="6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Реферат на тему: «Банки и их роль в рыночной экономике»;</w:t>
            </w:r>
          </w:p>
          <w:p w:rsidR="00D561D6" w:rsidRPr="006A034B" w:rsidRDefault="00D561D6" w:rsidP="006A034B">
            <w:pPr>
              <w:numPr>
                <w:ilvl w:val="0"/>
                <w:numId w:val="6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Реферат на тему: «Особенности управления организациями различных организационно-правовых форм»;</w:t>
            </w:r>
          </w:p>
          <w:p w:rsidR="00D561D6" w:rsidRPr="006A034B" w:rsidRDefault="00D561D6" w:rsidP="006A034B">
            <w:pPr>
              <w:pStyle w:val="aa"/>
              <w:numPr>
                <w:ilvl w:val="0"/>
                <w:numId w:val="6"/>
              </w:numPr>
              <w:spacing w:line="360" w:lineRule="auto"/>
              <w:ind w:left="405"/>
              <w:rPr>
                <w:rFonts w:ascii="Times New Roman" w:hAnsi="Times New Roman"/>
                <w:b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Доклад на тему: «Стили управления и факторы их формирования. Связь стиля управления и ситуации».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453743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79</w:t>
            </w:r>
          </w:p>
        </w:tc>
      </w:tr>
      <w:tr w:rsidR="00D561D6" w:rsidRPr="006A034B" w:rsidTr="00106290">
        <w:trPr>
          <w:cantSplit/>
          <w:trHeight w:val="1661"/>
          <w:jc w:val="center"/>
        </w:trPr>
        <w:tc>
          <w:tcPr>
            <w:tcW w:w="1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D561D6" w:rsidP="006A034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Учебная </w:t>
            </w:r>
            <w:r w:rsidR="00453743">
              <w:rPr>
                <w:rFonts w:ascii="Times New Roman" w:hAnsi="Times New Roman"/>
                <w:sz w:val="24"/>
                <w:szCs w:val="24"/>
              </w:rPr>
              <w:t>практика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Изучение организационной и производственной структуры производственного предприятия;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Изучение производственного процесса производственного предприятия;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Изучение технико-экономических показателей деятельности подразделения производственного предприятия;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Изучение организации нормирования и оплаты труда в производственном подразделении;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Изучение методов учета затрат и ценообразования в производственном подразделении;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Изучение инновационной деятельности производственного подразделения;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Изучение маркетинговой деятельности производственного подразделения;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Участие в постановке производственных задач коллективу исполнителей;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Научная организация труда, рационализаторская и изобретательская работы на предприятии;</w:t>
            </w:r>
          </w:p>
          <w:p w:rsidR="00D561D6" w:rsidRPr="006A034B" w:rsidRDefault="00D561D6" w:rsidP="006A034B">
            <w:pPr>
              <w:numPr>
                <w:ilvl w:val="0"/>
                <w:numId w:val="7"/>
              </w:numPr>
              <w:spacing w:after="0" w:line="360" w:lineRule="auto"/>
              <w:ind w:left="405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Права и обязанности техника производственного подразделения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D561D6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D561D6" w:rsidRPr="006A034B" w:rsidTr="00106290">
        <w:trPr>
          <w:cantSplit/>
          <w:trHeight w:val="237"/>
          <w:jc w:val="center"/>
        </w:trPr>
        <w:tc>
          <w:tcPr>
            <w:tcW w:w="1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D561D6" w:rsidP="006A034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Обязательные аудиторные учебные занятия </w:t>
            </w:r>
            <w:r w:rsidR="00453743">
              <w:rPr>
                <w:rFonts w:ascii="Times New Roman" w:hAnsi="Times New Roman"/>
                <w:b/>
                <w:bCs/>
                <w:sz w:val="24"/>
                <w:szCs w:val="24"/>
              </w:rPr>
              <w:t>по курсовому проекту (работе)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D561D6" w:rsidP="006A034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D561D6" w:rsidRPr="006A034B" w:rsidTr="00106290">
        <w:trPr>
          <w:cantSplit/>
          <w:jc w:val="center"/>
        </w:trPr>
        <w:tc>
          <w:tcPr>
            <w:tcW w:w="1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D561D6" w:rsidP="006A034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D561D6" w:rsidP="006A034B">
            <w:pPr>
              <w:pStyle w:val="af8"/>
              <w:spacing w:line="360" w:lineRule="auto"/>
              <w:jc w:val="center"/>
              <w:rPr>
                <w:b/>
                <w:lang w:eastAsia="x-none"/>
              </w:rPr>
            </w:pPr>
          </w:p>
        </w:tc>
      </w:tr>
      <w:tr w:rsidR="00D561D6" w:rsidRPr="006A034B" w:rsidTr="00106290">
        <w:trPr>
          <w:cantSplit/>
          <w:jc w:val="center"/>
        </w:trPr>
        <w:tc>
          <w:tcPr>
            <w:tcW w:w="14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D561D6" w:rsidP="006A034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D6" w:rsidRPr="006A034B" w:rsidRDefault="00D561D6" w:rsidP="006A034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72AC" w:rsidRPr="006A034B" w:rsidRDefault="006072AC" w:rsidP="006A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</w:p>
    <w:p w:rsidR="006072AC" w:rsidRPr="006A034B" w:rsidRDefault="006072AC" w:rsidP="006A034B">
      <w:pPr>
        <w:spacing w:after="0" w:line="360" w:lineRule="auto"/>
        <w:rPr>
          <w:rFonts w:ascii="Times New Roman" w:hAnsi="Times New Roman"/>
          <w:i/>
          <w:color w:val="000000"/>
          <w:sz w:val="24"/>
          <w:szCs w:val="24"/>
        </w:rPr>
        <w:sectPr w:rsidR="006072AC" w:rsidRPr="006A034B">
          <w:pgSz w:w="16840" w:h="11907" w:orient="landscape"/>
          <w:pgMar w:top="851" w:right="1134" w:bottom="851" w:left="1134" w:header="709" w:footer="709" w:gutter="0"/>
          <w:cols w:space="720"/>
        </w:sectPr>
      </w:pPr>
    </w:p>
    <w:p w:rsidR="006072AC" w:rsidRPr="006A034B" w:rsidRDefault="006072AC" w:rsidP="006A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6A034B">
        <w:rPr>
          <w:rFonts w:ascii="Times New Roman" w:hAnsi="Times New Roman"/>
          <w:b/>
          <w:caps/>
          <w:color w:val="000000"/>
          <w:sz w:val="24"/>
          <w:szCs w:val="24"/>
        </w:rPr>
        <w:lastRenderedPageBreak/>
        <w:t>3. условия реализации программы ПРОФЕССИОНАЛЬНОГО МОДУЛЯ</w:t>
      </w:r>
    </w:p>
    <w:p w:rsidR="006072AC" w:rsidRPr="006A034B" w:rsidRDefault="005D5129" w:rsidP="006A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4"/>
          <w:sz w:val="24"/>
          <w:szCs w:val="24"/>
        </w:rPr>
        <w:t>3.1. Требования к минимальному материально-техническому обеспечению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5129">
        <w:rPr>
          <w:rFonts w:ascii="Times New Roman" w:hAnsi="Times New Roman"/>
          <w:sz w:val="24"/>
          <w:szCs w:val="24"/>
        </w:rPr>
        <w:t>Реализация программы модуля предполагает наличие учебных кабинетов в количестве трех: кабинета «Организационной техники»; мастерской «Компьютеризации делопроизводства»; кабинета «Информационных технологий и инженерной графики».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 и рабочих мест кабинета «Организационной техники» 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 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комплект учебно-методической документации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наглядные пособия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рабочих мест учащихся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мультимедийный проектор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сканер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принтер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>Оборудование мастерской и рабочих мест мастерской «Компьютеризация делопроизводства»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комплект учебно-методической документации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наглядные пособия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рабочих мест учащихся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мультимедийный проектор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 xml:space="preserve"> </w:t>
      </w:r>
      <w:r w:rsidRPr="005D5129">
        <w:rPr>
          <w:rFonts w:ascii="Times New Roman" w:hAnsi="Times New Roman"/>
          <w:bCs/>
          <w:sz w:val="24"/>
          <w:szCs w:val="24"/>
        </w:rPr>
        <w:tab/>
        <w:t>- сканер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принтеры (струйный, лазерный и матричный)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организована локальная сеть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выход в сеть интернет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 xml:space="preserve">Оборудование учебного кабинета и рабочих мест кабинета </w:t>
      </w:r>
      <w:r w:rsidRPr="005D5129">
        <w:rPr>
          <w:rFonts w:ascii="Times New Roman" w:hAnsi="Times New Roman"/>
          <w:sz w:val="24"/>
          <w:szCs w:val="24"/>
        </w:rPr>
        <w:t>«Информационных технологий и инженерной графики».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 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комплект учебно-методической документации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наглядные пособия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рабочих мест учащихся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мультимедийный проектор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сканер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ab/>
        <w:t>- принтер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D5129">
        <w:rPr>
          <w:rFonts w:ascii="Times New Roman" w:hAnsi="Times New Roman"/>
          <w:bCs/>
          <w:sz w:val="24"/>
          <w:szCs w:val="24"/>
        </w:rPr>
        <w:t xml:space="preserve">              - выход в сеть интернет</w:t>
      </w:r>
    </w:p>
    <w:p w:rsidR="005D5129" w:rsidRPr="005D5129" w:rsidRDefault="005D5129" w:rsidP="005D5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D5129">
        <w:rPr>
          <w:rFonts w:ascii="Times New Roman" w:hAnsi="Times New Roman"/>
          <w:sz w:val="24"/>
          <w:szCs w:val="24"/>
        </w:rPr>
        <w:t xml:space="preserve">Реализация профессионального модуля предполагает обязательную производственную практику, которую рекомендуется проводить </w:t>
      </w:r>
      <w:proofErr w:type="spellStart"/>
      <w:r w:rsidRPr="005D5129">
        <w:rPr>
          <w:rFonts w:ascii="Times New Roman" w:hAnsi="Times New Roman"/>
          <w:sz w:val="24"/>
          <w:szCs w:val="24"/>
        </w:rPr>
        <w:t>рассредоточенно</w:t>
      </w:r>
      <w:proofErr w:type="spellEnd"/>
      <w:r w:rsidRPr="005D5129">
        <w:rPr>
          <w:rFonts w:ascii="Times New Roman" w:hAnsi="Times New Roman"/>
          <w:sz w:val="24"/>
          <w:szCs w:val="24"/>
        </w:rPr>
        <w:t>.</w:t>
      </w:r>
    </w:p>
    <w:p w:rsidR="005D5129" w:rsidRPr="006A034B" w:rsidRDefault="005D5129" w:rsidP="006A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06290" w:rsidRDefault="00106290" w:rsidP="00106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6072AC" w:rsidRPr="006A034B" w:rsidRDefault="006072AC" w:rsidP="00106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6A034B">
        <w:rPr>
          <w:rFonts w:ascii="Times New Roman" w:hAnsi="Times New Roman"/>
          <w:b/>
          <w:color w:val="000000"/>
          <w:sz w:val="24"/>
          <w:szCs w:val="24"/>
        </w:rPr>
        <w:lastRenderedPageBreak/>
        <w:t>3.2. Информационное обеспечение реализации программы</w:t>
      </w:r>
    </w:p>
    <w:p w:rsidR="006072AC" w:rsidRPr="006A034B" w:rsidRDefault="006072AC" w:rsidP="006A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A034B">
        <w:rPr>
          <w:rFonts w:ascii="Times New Roman" w:hAnsi="Times New Roman"/>
          <w:color w:val="000000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6072AC" w:rsidRPr="006A034B" w:rsidRDefault="006072AC" w:rsidP="006A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567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6A034B">
        <w:rPr>
          <w:rFonts w:ascii="Times New Roman" w:hAnsi="Times New Roman"/>
          <w:b/>
          <w:color w:val="000000"/>
          <w:sz w:val="24"/>
          <w:szCs w:val="24"/>
        </w:rPr>
        <w:t>3.2.1. Печатные издания</w:t>
      </w:r>
    </w:p>
    <w:p w:rsidR="006072AC" w:rsidRPr="006A034B" w:rsidRDefault="006072AC" w:rsidP="006A034B">
      <w:pPr>
        <w:pStyle w:val="ac"/>
        <w:numPr>
          <w:ilvl w:val="0"/>
          <w:numId w:val="9"/>
        </w:numPr>
        <w:tabs>
          <w:tab w:val="left" w:pos="-5954"/>
        </w:tabs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A034B">
        <w:rPr>
          <w:rFonts w:ascii="Times New Roman" w:hAnsi="Times New Roman"/>
          <w:color w:val="000000"/>
          <w:sz w:val="24"/>
          <w:szCs w:val="24"/>
        </w:rPr>
        <w:t xml:space="preserve">Грибов В.Д. Экономика организации (предприятия): учебник / В.Д. Грибов, В.П. Грузинов, В.А. Кузьменко. – 10-е изд., стер. – М.: КНОРУС, 2016. – 416 </w:t>
      </w:r>
      <w:proofErr w:type="gramStart"/>
      <w:r w:rsidRPr="006A034B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6A034B">
        <w:rPr>
          <w:rFonts w:ascii="Times New Roman" w:hAnsi="Times New Roman"/>
          <w:color w:val="000000"/>
          <w:sz w:val="24"/>
          <w:szCs w:val="24"/>
        </w:rPr>
        <w:t>. – (Среднее профессиональное образование).</w:t>
      </w:r>
    </w:p>
    <w:p w:rsidR="006072AC" w:rsidRPr="006A034B" w:rsidRDefault="006072AC" w:rsidP="006A034B">
      <w:pPr>
        <w:pStyle w:val="ac"/>
        <w:numPr>
          <w:ilvl w:val="0"/>
          <w:numId w:val="9"/>
        </w:numPr>
        <w:tabs>
          <w:tab w:val="left" w:pos="-5954"/>
        </w:tabs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Маркарьян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 Э.А. Экономический анализ хозяйственной деятельности: учебное пособие / Э.А.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Маркарьян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, Г.П. Герасименко, С.Э.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Маркарьян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. – 2-е изд.,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>. и доп. – М.: КНОРУС, 2016. – 536 с.</w:t>
      </w:r>
    </w:p>
    <w:p w:rsidR="006072AC" w:rsidRPr="006A034B" w:rsidRDefault="006072AC" w:rsidP="006A034B">
      <w:pPr>
        <w:pStyle w:val="ac"/>
        <w:numPr>
          <w:ilvl w:val="0"/>
          <w:numId w:val="9"/>
        </w:numPr>
        <w:tabs>
          <w:tab w:val="left" w:pos="-5954"/>
        </w:tabs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A034B">
        <w:rPr>
          <w:rFonts w:ascii="Times New Roman" w:hAnsi="Times New Roman"/>
          <w:color w:val="000000"/>
          <w:sz w:val="24"/>
          <w:szCs w:val="24"/>
        </w:rPr>
        <w:t xml:space="preserve">Драчева Е.Л. Менеджмент: учебник для студ. учреждений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сред</w:t>
      </w:r>
      <w:proofErr w:type="gramStart"/>
      <w:r w:rsidRPr="006A034B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6A034B">
        <w:rPr>
          <w:rFonts w:ascii="Times New Roman" w:hAnsi="Times New Roman"/>
          <w:color w:val="000000"/>
          <w:sz w:val="24"/>
          <w:szCs w:val="24"/>
        </w:rPr>
        <w:t>роф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. образования / Е.Л. Драчева, Л.И.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Юликов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. – 17-е изд., стер. – М.: Издательский </w:t>
      </w:r>
      <w:r w:rsidR="00106290">
        <w:rPr>
          <w:rFonts w:ascii="Times New Roman" w:hAnsi="Times New Roman"/>
          <w:color w:val="000000"/>
          <w:sz w:val="24"/>
          <w:szCs w:val="24"/>
        </w:rPr>
        <w:t xml:space="preserve">центр «Академия», 2017. – 304 </w:t>
      </w:r>
    </w:p>
    <w:p w:rsidR="006072AC" w:rsidRPr="006A034B" w:rsidRDefault="006072AC" w:rsidP="006A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567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6A034B">
        <w:rPr>
          <w:rFonts w:ascii="Times New Roman" w:hAnsi="Times New Roman"/>
          <w:b/>
          <w:color w:val="000000"/>
          <w:sz w:val="24"/>
          <w:szCs w:val="24"/>
        </w:rPr>
        <w:t>3.2.2. Электронные издания (электронные ресурсы)</w:t>
      </w:r>
    </w:p>
    <w:p w:rsidR="006072AC" w:rsidRPr="006A034B" w:rsidRDefault="006072AC" w:rsidP="006A034B">
      <w:pPr>
        <w:numPr>
          <w:ilvl w:val="0"/>
          <w:numId w:val="10"/>
        </w:num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 xml:space="preserve">Электронный ресурс «Глоссарий». Форма доступа:   </w:t>
      </w:r>
      <w:hyperlink r:id="rId11" w:history="1">
        <w:r w:rsidRPr="006A034B">
          <w:rPr>
            <w:rStyle w:val="af6"/>
            <w:rFonts w:ascii="Times New Roman" w:eastAsiaTheme="majorEastAsia" w:hAnsi="Times New Roman"/>
            <w:sz w:val="24"/>
            <w:szCs w:val="24"/>
          </w:rPr>
          <w:t>www.glossary.ru</w:t>
        </w:r>
      </w:hyperlink>
    </w:p>
    <w:p w:rsidR="006072AC" w:rsidRPr="006A034B" w:rsidRDefault="006072AC" w:rsidP="006A034B">
      <w:pPr>
        <w:numPr>
          <w:ilvl w:val="0"/>
          <w:numId w:val="10"/>
        </w:num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 xml:space="preserve">Электронный ресурс «Официальный сайт Федеральной службы государственной статистики». Форма доступа:  </w:t>
      </w:r>
      <w:hyperlink r:id="rId12" w:history="1">
        <w:r w:rsidRPr="006A034B">
          <w:rPr>
            <w:rStyle w:val="af6"/>
            <w:rFonts w:ascii="Times New Roman" w:eastAsiaTheme="majorEastAsia" w:hAnsi="Times New Roman"/>
            <w:sz w:val="24"/>
            <w:szCs w:val="24"/>
          </w:rPr>
          <w:t>www.gks.ru</w:t>
        </w:r>
      </w:hyperlink>
    </w:p>
    <w:p w:rsidR="006072AC" w:rsidRPr="006A034B" w:rsidRDefault="006072AC" w:rsidP="006A034B">
      <w:pPr>
        <w:numPr>
          <w:ilvl w:val="0"/>
          <w:numId w:val="10"/>
        </w:num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>Электронный ресурс «</w:t>
      </w:r>
      <w:proofErr w:type="gramStart"/>
      <w:r w:rsidRPr="006A034B">
        <w:rPr>
          <w:rFonts w:ascii="Times New Roman" w:hAnsi="Times New Roman"/>
          <w:sz w:val="24"/>
          <w:szCs w:val="24"/>
        </w:rPr>
        <w:t>Публичная</w:t>
      </w:r>
      <w:proofErr w:type="gramEnd"/>
      <w:r w:rsidRPr="006A034B">
        <w:rPr>
          <w:rFonts w:ascii="Times New Roman" w:hAnsi="Times New Roman"/>
          <w:sz w:val="24"/>
          <w:szCs w:val="24"/>
        </w:rPr>
        <w:t xml:space="preserve"> интернет-библиотека. Специализация: отечественная периодика». Форма доступа:  </w:t>
      </w:r>
      <w:hyperlink r:id="rId13" w:history="1">
        <w:r w:rsidRPr="006A034B">
          <w:rPr>
            <w:rStyle w:val="af6"/>
            <w:rFonts w:ascii="Times New Roman" w:eastAsiaTheme="majorEastAsia" w:hAnsi="Times New Roman"/>
            <w:sz w:val="24"/>
            <w:szCs w:val="24"/>
          </w:rPr>
          <w:t>www.public.ru</w:t>
        </w:r>
      </w:hyperlink>
    </w:p>
    <w:p w:rsidR="006072AC" w:rsidRPr="006A034B" w:rsidRDefault="006072AC" w:rsidP="006A034B">
      <w:pPr>
        <w:widowControl w:val="0"/>
        <w:numPr>
          <w:ilvl w:val="0"/>
          <w:numId w:val="10"/>
        </w:numPr>
        <w:suppressAutoHyphens/>
        <w:autoSpaceDE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A034B">
        <w:rPr>
          <w:rFonts w:ascii="Times New Roman" w:hAnsi="Times New Roman"/>
          <w:sz w:val="24"/>
          <w:szCs w:val="24"/>
        </w:rPr>
        <w:t xml:space="preserve">Электронный ресурс «Консультант Плюс» -  </w:t>
      </w:r>
      <w:hyperlink r:id="rId14" w:history="1">
        <w:r w:rsidRPr="006A034B">
          <w:rPr>
            <w:rStyle w:val="af6"/>
            <w:rFonts w:ascii="Times New Roman" w:eastAsiaTheme="majorEastAsia" w:hAnsi="Times New Roman"/>
            <w:sz w:val="24"/>
            <w:szCs w:val="24"/>
          </w:rPr>
          <w:t>www</w:t>
        </w:r>
      </w:hyperlink>
      <w:hyperlink r:id="rId15" w:history="1">
        <w:r w:rsidRPr="006A034B">
          <w:rPr>
            <w:rStyle w:val="af6"/>
            <w:rFonts w:ascii="Times New Roman" w:eastAsiaTheme="majorEastAsia" w:hAnsi="Times New Roman"/>
            <w:sz w:val="24"/>
            <w:szCs w:val="24"/>
          </w:rPr>
          <w:t>.</w:t>
        </w:r>
      </w:hyperlink>
      <w:hyperlink r:id="rId16" w:history="1">
        <w:r w:rsidRPr="006A034B">
          <w:rPr>
            <w:rStyle w:val="af6"/>
            <w:rFonts w:ascii="Times New Roman" w:eastAsiaTheme="majorEastAsia" w:hAnsi="Times New Roman"/>
            <w:sz w:val="24"/>
            <w:szCs w:val="24"/>
          </w:rPr>
          <w:t>consultant</w:t>
        </w:r>
      </w:hyperlink>
      <w:hyperlink r:id="rId17" w:history="1">
        <w:r w:rsidRPr="006A034B">
          <w:rPr>
            <w:rStyle w:val="af6"/>
            <w:rFonts w:ascii="Times New Roman" w:eastAsiaTheme="majorEastAsia" w:hAnsi="Times New Roman"/>
            <w:sz w:val="24"/>
            <w:szCs w:val="24"/>
          </w:rPr>
          <w:t>.</w:t>
        </w:r>
      </w:hyperlink>
      <w:hyperlink r:id="rId18" w:history="1">
        <w:r w:rsidRPr="006A034B">
          <w:rPr>
            <w:rStyle w:val="af6"/>
            <w:rFonts w:ascii="Times New Roman" w:eastAsiaTheme="majorEastAsia" w:hAnsi="Times New Roman"/>
            <w:sz w:val="24"/>
            <w:szCs w:val="24"/>
          </w:rPr>
          <w:t>ru</w:t>
        </w:r>
      </w:hyperlink>
    </w:p>
    <w:p w:rsidR="006072AC" w:rsidRPr="006A034B" w:rsidRDefault="006072AC" w:rsidP="006A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567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6072AC" w:rsidRPr="006A034B" w:rsidRDefault="006072AC" w:rsidP="006A0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ind w:firstLine="567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6A034B">
        <w:rPr>
          <w:rFonts w:ascii="Times New Roman" w:hAnsi="Times New Roman"/>
          <w:b/>
          <w:color w:val="000000"/>
          <w:sz w:val="24"/>
          <w:szCs w:val="24"/>
        </w:rPr>
        <w:t>3.2.3. Дополнительные источники</w:t>
      </w:r>
    </w:p>
    <w:p w:rsidR="006072AC" w:rsidRPr="006A034B" w:rsidRDefault="006072AC" w:rsidP="006A034B">
      <w:pPr>
        <w:pStyle w:val="ac"/>
        <w:numPr>
          <w:ilvl w:val="0"/>
          <w:numId w:val="11"/>
        </w:numPr>
        <w:tabs>
          <w:tab w:val="left" w:pos="-5954"/>
        </w:tabs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A034B">
        <w:rPr>
          <w:rFonts w:ascii="Times New Roman" w:hAnsi="Times New Roman"/>
          <w:color w:val="000000"/>
          <w:sz w:val="24"/>
          <w:szCs w:val="24"/>
        </w:rPr>
        <w:t xml:space="preserve">Базаров Т.Ю. Управление персоналом: учебник для студ. учреждений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сред</w:t>
      </w:r>
      <w:proofErr w:type="gramStart"/>
      <w:r w:rsidRPr="006A034B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6A034B">
        <w:rPr>
          <w:rFonts w:ascii="Times New Roman" w:hAnsi="Times New Roman"/>
          <w:color w:val="000000"/>
          <w:sz w:val="24"/>
          <w:szCs w:val="24"/>
        </w:rPr>
        <w:t>роф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. образования / Т.Ю. Базаров. – 13-е изд.,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>. и доп. – М.: Издательский центр «Академия», 2015. – 320 с.</w:t>
      </w:r>
    </w:p>
    <w:p w:rsidR="006072AC" w:rsidRPr="006A034B" w:rsidRDefault="006072AC" w:rsidP="006A034B">
      <w:pPr>
        <w:pStyle w:val="ac"/>
        <w:numPr>
          <w:ilvl w:val="0"/>
          <w:numId w:val="11"/>
        </w:numPr>
        <w:tabs>
          <w:tab w:val="left" w:pos="-5954"/>
        </w:tabs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A034B">
        <w:rPr>
          <w:rFonts w:ascii="Times New Roman" w:hAnsi="Times New Roman"/>
          <w:color w:val="000000"/>
          <w:sz w:val="24"/>
          <w:szCs w:val="24"/>
        </w:rPr>
        <w:t xml:space="preserve">Драчева Е.Л. Менеджмент: учебник для студ. учреждений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сред</w:t>
      </w:r>
      <w:proofErr w:type="gramStart"/>
      <w:r w:rsidRPr="006A034B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6A034B">
        <w:rPr>
          <w:rFonts w:ascii="Times New Roman" w:hAnsi="Times New Roman"/>
          <w:color w:val="000000"/>
          <w:sz w:val="24"/>
          <w:szCs w:val="24"/>
        </w:rPr>
        <w:t>роф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. образования / Е.Л. Драчева, Л.И.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Юликов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. – 17-е изд., стер. – М.: Издательский </w:t>
      </w:r>
      <w:r w:rsidR="00106290">
        <w:rPr>
          <w:rFonts w:ascii="Times New Roman" w:hAnsi="Times New Roman"/>
          <w:color w:val="000000"/>
          <w:sz w:val="24"/>
          <w:szCs w:val="24"/>
        </w:rPr>
        <w:t xml:space="preserve">центр «Академия», 2017. – 304 </w:t>
      </w:r>
    </w:p>
    <w:p w:rsidR="006072AC" w:rsidRPr="006A034B" w:rsidRDefault="006072AC" w:rsidP="006A034B">
      <w:pPr>
        <w:pStyle w:val="ac"/>
        <w:numPr>
          <w:ilvl w:val="0"/>
          <w:numId w:val="11"/>
        </w:numPr>
        <w:tabs>
          <w:tab w:val="left" w:pos="-5954"/>
        </w:tabs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Мурахтанова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 Н.М. Маркетинг: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6A034B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6A034B">
        <w:rPr>
          <w:rFonts w:ascii="Times New Roman" w:hAnsi="Times New Roman"/>
          <w:color w:val="000000"/>
          <w:sz w:val="24"/>
          <w:szCs w:val="24"/>
        </w:rPr>
        <w:t>ля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 студ. учреждений сред. проф. образования / Н.М.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Мурахтанова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>, Е.И. Еремина. – 9-е изд., стер. – М.: Издательский центр «Академия», 2013. – 304 с.</w:t>
      </w:r>
    </w:p>
    <w:p w:rsidR="006072AC" w:rsidRPr="006A034B" w:rsidRDefault="006072AC" w:rsidP="006A034B">
      <w:pPr>
        <w:pStyle w:val="ac"/>
        <w:numPr>
          <w:ilvl w:val="0"/>
          <w:numId w:val="11"/>
        </w:numPr>
        <w:tabs>
          <w:tab w:val="left" w:pos="-5954"/>
        </w:tabs>
        <w:spacing w:after="0" w:line="360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Чечевицына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 Л.Н. Анализ финансово-хозяйственной деятельности: учебник / Л.Н.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Чечевицына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, К.В.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Чечевицын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 xml:space="preserve">. – изд. 6-е, </w:t>
      </w:r>
      <w:proofErr w:type="spellStart"/>
      <w:r w:rsidRPr="006A034B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r w:rsidRPr="006A034B">
        <w:rPr>
          <w:rFonts w:ascii="Times New Roman" w:hAnsi="Times New Roman"/>
          <w:color w:val="000000"/>
          <w:sz w:val="24"/>
          <w:szCs w:val="24"/>
        </w:rPr>
        <w:t>. – Ростов н</w:t>
      </w:r>
      <w:proofErr w:type="gramStart"/>
      <w:r w:rsidRPr="006A034B">
        <w:rPr>
          <w:rFonts w:ascii="Times New Roman" w:hAnsi="Times New Roman"/>
          <w:color w:val="000000"/>
          <w:sz w:val="24"/>
          <w:szCs w:val="24"/>
        </w:rPr>
        <w:t>/Д</w:t>
      </w:r>
      <w:proofErr w:type="gramEnd"/>
      <w:r w:rsidRPr="006A034B">
        <w:rPr>
          <w:rFonts w:ascii="Times New Roman" w:hAnsi="Times New Roman"/>
          <w:color w:val="000000"/>
          <w:sz w:val="24"/>
          <w:szCs w:val="24"/>
        </w:rPr>
        <w:t>: Феникс, 2013. – 368 с. – (Среднее профессиональное образование).</w:t>
      </w:r>
    </w:p>
    <w:p w:rsidR="006072AC" w:rsidRPr="006A034B" w:rsidRDefault="006072AC" w:rsidP="00A82FB1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6A034B">
        <w:rPr>
          <w:rFonts w:ascii="Times New Roman" w:hAnsi="Times New Roman"/>
          <w:color w:val="000000"/>
          <w:sz w:val="24"/>
          <w:szCs w:val="24"/>
          <w:highlight w:val="yellow"/>
        </w:rPr>
        <w:br w:type="page"/>
      </w:r>
      <w:r w:rsidRPr="006A034B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4. КОНТРОЛЬ И ОЦЕНКА РЕЗУЛЬТАТОВ ОС</w:t>
      </w:r>
      <w:r w:rsidR="00A82FB1">
        <w:rPr>
          <w:rFonts w:ascii="Times New Roman" w:hAnsi="Times New Roman"/>
          <w:b/>
          <w:color w:val="000000"/>
          <w:sz w:val="24"/>
          <w:szCs w:val="24"/>
          <w:lang w:eastAsia="ru-RU"/>
        </w:rPr>
        <w:t>ВОЕНИЯ ПРОФЕССИОНАЛЬНОГО МОДУЛЯ</w:t>
      </w:r>
    </w:p>
    <w:tbl>
      <w:tblPr>
        <w:tblW w:w="10147" w:type="dxa"/>
        <w:jc w:val="center"/>
        <w:tblInd w:w="-1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4977"/>
        <w:gridCol w:w="2621"/>
      </w:tblGrid>
      <w:tr w:rsidR="006072AC" w:rsidRPr="006A034B" w:rsidTr="00A82FB1">
        <w:trPr>
          <w:trHeight w:val="666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106290">
            <w:pPr>
              <w:pStyle w:val="51"/>
              <w:spacing w:after="0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A034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2AC" w:rsidRPr="006A034B" w:rsidRDefault="006072AC" w:rsidP="001062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6072AC" w:rsidRPr="006A034B" w:rsidTr="00A82FB1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A82FB1" w:rsidP="00106290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x-none"/>
              </w:rPr>
              <w:t>ПК 3.</w:t>
            </w:r>
            <w:r w:rsidR="006072AC" w:rsidRPr="006A034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x-none"/>
              </w:rPr>
              <w:t xml:space="preserve">1. </w:t>
            </w:r>
            <w:r w:rsidR="006072AC" w:rsidRPr="006A034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Участвовать в планировании работы персонала производственного подразделения.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106290">
            <w:pPr>
              <w:numPr>
                <w:ilvl w:val="0"/>
                <w:numId w:val="12"/>
              </w:numPr>
              <w:tabs>
                <w:tab w:val="left" w:pos="241"/>
              </w:tabs>
              <w:spacing w:after="0" w:line="240" w:lineRule="auto"/>
              <w:ind w:left="-60" w:firstLine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</w:t>
            </w:r>
            <w:r w:rsidRPr="006A034B">
              <w:rPr>
                <w:rFonts w:ascii="Times New Roman" w:hAnsi="Times New Roman"/>
                <w:sz w:val="24"/>
                <w:szCs w:val="24"/>
              </w:rPr>
              <w:t>планировать работу структурного подразделения;</w:t>
            </w:r>
          </w:p>
          <w:p w:rsidR="006072AC" w:rsidRPr="006A034B" w:rsidRDefault="006072AC" w:rsidP="00106290">
            <w:pPr>
              <w:numPr>
                <w:ilvl w:val="0"/>
                <w:numId w:val="12"/>
              </w:numPr>
              <w:tabs>
                <w:tab w:val="left" w:pos="241"/>
              </w:tabs>
              <w:spacing w:after="0" w:line="240" w:lineRule="auto"/>
              <w:ind w:left="-60" w:firstLine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умение принимать и реализовывать управленческие решения;</w:t>
            </w:r>
          </w:p>
          <w:p w:rsidR="006072AC" w:rsidRPr="006A034B" w:rsidRDefault="006072AC" w:rsidP="00106290">
            <w:pPr>
              <w:numPr>
                <w:ilvl w:val="0"/>
                <w:numId w:val="12"/>
              </w:numPr>
              <w:tabs>
                <w:tab w:val="left" w:pos="241"/>
              </w:tabs>
              <w:spacing w:after="0" w:line="240" w:lineRule="auto"/>
              <w:ind w:left="-60" w:firstLine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sz w:val="24"/>
                <w:szCs w:val="24"/>
              </w:rPr>
              <w:t>умение составлять планы размещений оборудования и осуществлять организацию рабочих мест;</w:t>
            </w:r>
          </w:p>
          <w:p w:rsidR="006072AC" w:rsidRPr="006A034B" w:rsidRDefault="006072AC" w:rsidP="00106290">
            <w:pPr>
              <w:pStyle w:val="ConsPlusNormal"/>
              <w:numPr>
                <w:ilvl w:val="0"/>
                <w:numId w:val="12"/>
              </w:numPr>
              <w:tabs>
                <w:tab w:val="left" w:pos="241"/>
              </w:tabs>
              <w:ind w:left="-60" w:firstLine="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основ менеджмента в профессиональной деятельности.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106290">
            <w:pPr>
              <w:pStyle w:val="51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экспертная оценка деятельности </w:t>
            </w: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в ходе выполнения практических занятий, курсового проектирования, на практике</w:t>
            </w:r>
          </w:p>
        </w:tc>
      </w:tr>
      <w:tr w:rsidR="006072AC" w:rsidRPr="006A034B" w:rsidTr="00A82FB1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106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A82FB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2. Организовывать работу коллектива исполнителей.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106290">
            <w:pPr>
              <w:numPr>
                <w:ilvl w:val="0"/>
                <w:numId w:val="12"/>
              </w:numPr>
              <w:tabs>
                <w:tab w:val="left" w:pos="241"/>
              </w:tabs>
              <w:spacing w:after="0" w:line="240" w:lineRule="auto"/>
              <w:ind w:left="-60" w:firstLine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</w:t>
            </w:r>
            <w:r w:rsidRPr="006A034B">
              <w:rPr>
                <w:rFonts w:ascii="Times New Roman" w:hAnsi="Times New Roman"/>
                <w:sz w:val="24"/>
                <w:szCs w:val="24"/>
              </w:rPr>
              <w:t>организовывать работу структурного подразделения;</w:t>
            </w:r>
          </w:p>
          <w:p w:rsidR="006072AC" w:rsidRPr="006A034B" w:rsidRDefault="006072AC" w:rsidP="00106290">
            <w:pPr>
              <w:pStyle w:val="ConsPlusNormal"/>
              <w:numPr>
                <w:ilvl w:val="0"/>
                <w:numId w:val="13"/>
              </w:numPr>
              <w:tabs>
                <w:tab w:val="left" w:pos="271"/>
              </w:tabs>
              <w:ind w:left="-60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контроль соблюдения технологической дисциплины, качества работ, эффективного использования технологического оборудования и материалов;</w:t>
            </w:r>
          </w:p>
          <w:p w:rsidR="006072AC" w:rsidRPr="006A034B" w:rsidRDefault="006072AC" w:rsidP="00106290">
            <w:pPr>
              <w:pStyle w:val="ConsPlusNormal"/>
              <w:numPr>
                <w:ilvl w:val="0"/>
                <w:numId w:val="14"/>
              </w:numPr>
              <w:tabs>
                <w:tab w:val="left" w:pos="27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принципов делового общения в коллективе;</w:t>
            </w:r>
          </w:p>
          <w:p w:rsidR="006072AC" w:rsidRPr="006A034B" w:rsidRDefault="006072AC" w:rsidP="00106290">
            <w:pPr>
              <w:pStyle w:val="ConsPlusNormal"/>
              <w:numPr>
                <w:ilvl w:val="0"/>
                <w:numId w:val="13"/>
              </w:numPr>
              <w:tabs>
                <w:tab w:val="left" w:pos="27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психологических аспектов профессиональной деятельности.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1062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экспертная оценка деятельности </w:t>
            </w: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в ходе выполнения практических занятий, курсового проектирования, на практике</w:t>
            </w:r>
          </w:p>
        </w:tc>
      </w:tr>
      <w:tr w:rsidR="006072AC" w:rsidRPr="006A034B" w:rsidTr="00A82FB1">
        <w:trPr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A82FB1" w:rsidP="001062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6072AC" w:rsidRPr="006A03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Start"/>
            <w:r w:rsidR="006072AC" w:rsidRPr="006A034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6072AC" w:rsidRPr="006A034B">
              <w:rPr>
                <w:rFonts w:ascii="Times New Roman" w:hAnsi="Times New Roman" w:cs="Times New Roman"/>
                <w:sz w:val="24"/>
                <w:szCs w:val="24"/>
              </w:rPr>
              <w:t>нализировать результаты деятельности коллектива исполнителей.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106290">
            <w:pPr>
              <w:pStyle w:val="ConsPlusNormal"/>
              <w:numPr>
                <w:ilvl w:val="0"/>
                <w:numId w:val="15"/>
              </w:numPr>
              <w:tabs>
                <w:tab w:val="left" w:pos="286"/>
              </w:tabs>
              <w:ind w:left="-60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принимать участие </w:t>
            </w: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 xml:space="preserve">в анализе работы структурного подразделения; </w:t>
            </w:r>
          </w:p>
          <w:p w:rsidR="006072AC" w:rsidRPr="006A034B" w:rsidRDefault="006072AC" w:rsidP="00106290">
            <w:pPr>
              <w:pStyle w:val="ConsPlusNormal"/>
              <w:numPr>
                <w:ilvl w:val="0"/>
                <w:numId w:val="15"/>
              </w:numPr>
              <w:tabs>
                <w:tab w:val="left" w:pos="286"/>
              </w:tabs>
              <w:ind w:left="-60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умение рассчитывать показатели, характеризующие эффективность работы производственного подразделения, использования основного и вспомогательного оборудования;</w:t>
            </w:r>
          </w:p>
          <w:p w:rsidR="006072AC" w:rsidRPr="006A034B" w:rsidRDefault="006072AC" w:rsidP="00106290">
            <w:pPr>
              <w:pStyle w:val="ConsPlusNormal"/>
              <w:numPr>
                <w:ilvl w:val="0"/>
                <w:numId w:val="15"/>
              </w:numPr>
              <w:tabs>
                <w:tab w:val="left" w:pos="286"/>
              </w:tabs>
              <w:ind w:left="-60"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34B">
              <w:rPr>
                <w:rFonts w:ascii="Times New Roman" w:hAnsi="Times New Roman" w:cs="Times New Roman"/>
                <w:sz w:val="24"/>
                <w:szCs w:val="24"/>
              </w:rPr>
              <w:t>знание аспектов правового обеспечения профессиональной деятельности.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2AC" w:rsidRPr="006A034B" w:rsidRDefault="006072AC" w:rsidP="001062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3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экспертная оценка деятельности </w:t>
            </w:r>
            <w:r w:rsidRPr="006A034B">
              <w:rPr>
                <w:rFonts w:ascii="Times New Roman" w:hAnsi="Times New Roman"/>
                <w:color w:val="000000"/>
                <w:sz w:val="24"/>
                <w:szCs w:val="24"/>
              </w:rPr>
              <w:t>в ходе выполнения практических занятий, курсового проектирования, на практике</w:t>
            </w:r>
          </w:p>
        </w:tc>
      </w:tr>
    </w:tbl>
    <w:p w:rsidR="006072AC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6290" w:rsidRDefault="00106290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6290" w:rsidRDefault="00106290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6290" w:rsidRDefault="00106290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6290" w:rsidRDefault="00106290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6290" w:rsidRDefault="00106290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6290" w:rsidRDefault="00106290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6290" w:rsidRDefault="00106290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6290" w:rsidRDefault="00106290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06290" w:rsidRDefault="00106290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A82FB1" w:rsidRDefault="00A82FB1" w:rsidP="00A82F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82FB1">
        <w:rPr>
          <w:rFonts w:ascii="Times New Roman" w:hAnsi="Times New Roman"/>
          <w:b/>
          <w:sz w:val="24"/>
          <w:szCs w:val="24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A82FB1">
        <w:rPr>
          <w:rFonts w:ascii="Times New Roman" w:hAnsi="Times New Roman"/>
          <w:b/>
          <w:sz w:val="24"/>
          <w:szCs w:val="24"/>
        </w:rPr>
        <w:t>сформированность</w:t>
      </w:r>
      <w:proofErr w:type="spellEnd"/>
      <w:r w:rsidRPr="00A82FB1">
        <w:rPr>
          <w:rFonts w:ascii="Times New Roman" w:hAnsi="Times New Roman"/>
          <w:b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</w:t>
      </w:r>
    </w:p>
    <w:p w:rsidR="00A82FB1" w:rsidRPr="00A82FB1" w:rsidRDefault="00A82FB1" w:rsidP="00A82F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3260"/>
        <w:gridCol w:w="3260"/>
      </w:tblGrid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b/>
                <w:bCs/>
                <w:sz w:val="24"/>
                <w:szCs w:val="24"/>
                <w:lang w:eastAsia="en-US"/>
              </w:rPr>
              <w:t>Результаты (освоенные общие компетенции)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b/>
                <w:sz w:val="24"/>
                <w:szCs w:val="24"/>
                <w:lang w:eastAsia="en-US"/>
              </w:rPr>
              <w:t>Основные показатели оценки результата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b/>
                <w:sz w:val="24"/>
                <w:szCs w:val="24"/>
                <w:lang w:eastAsia="en-US"/>
              </w:rPr>
              <w:t>Формы и методы контроля и оценки</w:t>
            </w:r>
          </w:p>
        </w:tc>
      </w:tr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Демонстрация интереса к своей бедующей профессии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Наблюдение и оценка мастера производственного обучения на практических занятиях при выполнении квалификационных работ</w:t>
            </w:r>
          </w:p>
        </w:tc>
      </w:tr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2. Организовывать собственную деятельность, определять 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Эффективное решение профессиональных задач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соответствие нормативам и последовательности выполнения тех или иных видов работ</w:t>
            </w:r>
          </w:p>
          <w:p w:rsidR="00A82FB1" w:rsidRPr="00A82FB1" w:rsidRDefault="00A82FB1" w:rsidP="00A82FB1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экспертная оценка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выполнения практической работы</w:t>
            </w:r>
          </w:p>
        </w:tc>
      </w:tr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3. Решать проблемы,  оценивать риски и принимать решения в нестандартных ситуациях.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 xml:space="preserve">Решение стандартных и нестандартных профессиональных задач </w:t>
            </w:r>
            <w:proofErr w:type="gramStart"/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при</w:t>
            </w:r>
            <w:proofErr w:type="gramEnd"/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 xml:space="preserve"> выполнение технологического процесса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Наблюдение и оценка преподавателя на практических занятиях при выполнении квалификационных работ, </w:t>
            </w:r>
          </w:p>
        </w:tc>
      </w:tr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4. Осуществлять поиск, анализ и оценку информации необходимой для постановки  и решения профессиональных задач, профессионального и личного развития.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 xml:space="preserve">Эффективный поиск необходимой информации. Использование различных источников, включая </w:t>
            </w:r>
            <w:proofErr w:type="gramStart"/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электронные</w:t>
            </w:r>
            <w:proofErr w:type="gramEnd"/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Стремление к самообразованию.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и защита реферативных, курсовых работ</w:t>
            </w:r>
          </w:p>
        </w:tc>
      </w:tr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5. Использовать </w:t>
            </w:r>
            <w:proofErr w:type="spell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>информационно</w:t>
            </w:r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softHyphen/>
              <w:t>коммуникационные</w:t>
            </w:r>
            <w:proofErr w:type="spell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технологии для совершенствования  в </w:t>
            </w:r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профессиональной деятельности.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Default="00A82FB1" w:rsidP="00A82FB1">
            <w:pPr>
              <w:spacing w:after="0" w:line="360" w:lineRule="auto"/>
              <w:jc w:val="both"/>
              <w:rPr>
                <w:rStyle w:val="11pt"/>
                <w:rFonts w:eastAsia="Calibri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lastRenderedPageBreak/>
              <w:t xml:space="preserve">Демонстрация навыков использования </w:t>
            </w:r>
            <w:proofErr w:type="spellStart"/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информа</w:t>
            </w:r>
            <w:proofErr w:type="spellEnd"/>
            <w:r>
              <w:rPr>
                <w:rStyle w:val="11pt"/>
                <w:rFonts w:eastAsia="Calibri"/>
                <w:sz w:val="24"/>
                <w:szCs w:val="24"/>
                <w:lang w:eastAsia="en-US"/>
              </w:rPr>
              <w:t>-</w:t>
            </w:r>
          </w:p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Style w:val="11pt"/>
                <w:rFonts w:eastAsia="Calibri"/>
                <w:sz w:val="24"/>
                <w:szCs w:val="24"/>
                <w:lang w:eastAsia="en-US"/>
              </w:rPr>
              <w:t>ционно</w:t>
            </w:r>
            <w:proofErr w:type="spellEnd"/>
            <w:r>
              <w:rPr>
                <w:rStyle w:val="11pt"/>
                <w:rFonts w:eastAsia="Calibri"/>
                <w:sz w:val="24"/>
                <w:szCs w:val="24"/>
                <w:lang w:eastAsia="en-US"/>
              </w:rPr>
              <w:t>-</w:t>
            </w: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 xml:space="preserve">коммуникационных технологий в </w:t>
            </w: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lastRenderedPageBreak/>
              <w:t>профессиональной деятельности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Экспертное наблюдение и оценка на практических занятиях при выполнении работ</w:t>
            </w:r>
            <w:proofErr w:type="gramStart"/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</w:tr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Взаимодействие и общение с коллегами, руководством и клиентами.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Экспертное наблюдение и оценка на практических занятиях при выполнении работ </w:t>
            </w:r>
          </w:p>
        </w:tc>
      </w:tr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Решение стандартных и нестандартных задач; Ответственность за выполнения заданий.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Тестирование</w:t>
            </w:r>
          </w:p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Проверка практических навыков.</w:t>
            </w:r>
          </w:p>
        </w:tc>
      </w:tr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Определять задачи профессионального и личностного развития; Стремление к самообразованию; Планирование повышения квалификации.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Оценка выполнения самостоятельной работы </w:t>
            </w:r>
          </w:p>
        </w:tc>
      </w:tr>
      <w:tr w:rsidR="00A82FB1" w:rsidRPr="00A82FB1" w:rsidTr="00A82FB1"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</w:pPr>
            <w:proofErr w:type="gramStart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A82FB1">
              <w:rPr>
                <w:rStyle w:val="11pt"/>
                <w:rFonts w:eastAsia="Calibri"/>
                <w:bCs/>
                <w:sz w:val="24"/>
                <w:szCs w:val="24"/>
                <w:lang w:eastAsia="en-US"/>
              </w:rPr>
              <w:t xml:space="preserve"> 9. Быть готовым к смене технологий в профессиональной деятельности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Style w:val="11pt"/>
                <w:rFonts w:eastAsia="Calibri"/>
                <w:sz w:val="24"/>
                <w:szCs w:val="24"/>
                <w:lang w:eastAsia="en-US"/>
              </w:rPr>
            </w:pPr>
            <w:r w:rsidRPr="00A82FB1">
              <w:rPr>
                <w:rStyle w:val="11pt"/>
                <w:rFonts w:eastAsia="Calibri"/>
                <w:sz w:val="24"/>
                <w:szCs w:val="24"/>
                <w:lang w:eastAsia="en-US"/>
              </w:rPr>
              <w:t>Эффективное решение профессиональных задач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2FB1" w:rsidRPr="00A82FB1" w:rsidRDefault="00A82FB1" w:rsidP="00A82FB1">
            <w:pPr>
              <w:spacing w:after="0" w:line="360" w:lineRule="auto"/>
              <w:jc w:val="both"/>
              <w:rPr>
                <w:rStyle w:val="11pt"/>
                <w:rFonts w:eastAsia="Calibri"/>
                <w:sz w:val="24"/>
                <w:szCs w:val="24"/>
                <w:lang w:eastAsia="en-US"/>
              </w:rPr>
            </w:pPr>
            <w:r w:rsidRPr="00A82FB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Оценка выполнения самостоятельной работы</w:t>
            </w:r>
          </w:p>
        </w:tc>
      </w:tr>
    </w:tbl>
    <w:p w:rsidR="00A82FB1" w:rsidRPr="00A82FB1" w:rsidRDefault="00A82FB1" w:rsidP="00A82FB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82FB1" w:rsidRPr="00A82FB1" w:rsidRDefault="00A82FB1" w:rsidP="00A82FB1">
      <w:pPr>
        <w:pStyle w:val="51"/>
        <w:spacing w:after="0" w:line="360" w:lineRule="auto"/>
        <w:ind w:left="426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072AC" w:rsidRPr="006A034B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072AC" w:rsidRPr="006A034B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072AC" w:rsidRPr="006A034B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072AC" w:rsidRPr="006A034B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072AC" w:rsidRPr="006A034B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072AC" w:rsidRPr="006A034B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072AC" w:rsidRPr="006A034B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072AC" w:rsidRPr="006A034B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072AC" w:rsidRPr="006A034B" w:rsidRDefault="006072AC" w:rsidP="006A034B">
      <w:pPr>
        <w:pStyle w:val="51"/>
        <w:spacing w:after="0" w:line="360" w:lineRule="auto"/>
        <w:ind w:left="42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sectPr w:rsidR="006072AC" w:rsidRPr="006A034B" w:rsidSect="00106290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B30" w:rsidRDefault="00120B30" w:rsidP="00106290">
      <w:pPr>
        <w:spacing w:after="0" w:line="240" w:lineRule="auto"/>
      </w:pPr>
      <w:r>
        <w:separator/>
      </w:r>
    </w:p>
  </w:endnote>
  <w:endnote w:type="continuationSeparator" w:id="0">
    <w:p w:rsidR="00120B30" w:rsidRDefault="00120B30" w:rsidP="0010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908707"/>
      <w:docPartObj>
        <w:docPartGallery w:val="Page Numbers (Bottom of Page)"/>
        <w:docPartUnique/>
      </w:docPartObj>
    </w:sdtPr>
    <w:sdtContent>
      <w:p w:rsidR="00106290" w:rsidRDefault="00106290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106290" w:rsidRDefault="00106290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B30" w:rsidRDefault="00120B30" w:rsidP="00106290">
      <w:pPr>
        <w:spacing w:after="0" w:line="240" w:lineRule="auto"/>
      </w:pPr>
      <w:r>
        <w:separator/>
      </w:r>
    </w:p>
  </w:footnote>
  <w:footnote w:type="continuationSeparator" w:id="0">
    <w:p w:rsidR="00120B30" w:rsidRDefault="00120B30" w:rsidP="00106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1475845"/>
      <w:docPartObj>
        <w:docPartGallery w:val="Page Numbers (Top of Page)"/>
        <w:docPartUnique/>
      </w:docPartObj>
    </w:sdtPr>
    <w:sdtContent>
      <w:p w:rsidR="00106290" w:rsidRDefault="00106290">
        <w:pPr>
          <w:pStyle w:val="afc"/>
          <w:jc w:val="right"/>
        </w:pPr>
        <w:r>
          <w:t xml:space="preserve"> </w:t>
        </w:r>
      </w:p>
    </w:sdtContent>
  </w:sdt>
  <w:p w:rsidR="00106290" w:rsidRDefault="00106290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01E7"/>
    <w:multiLevelType w:val="hybridMultilevel"/>
    <w:tmpl w:val="5930E294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365AC"/>
    <w:multiLevelType w:val="hybridMultilevel"/>
    <w:tmpl w:val="8922863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28B0AF6"/>
    <w:multiLevelType w:val="hybridMultilevel"/>
    <w:tmpl w:val="42B8DAFC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345454"/>
    <w:multiLevelType w:val="hybridMultilevel"/>
    <w:tmpl w:val="E6529BF4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20769"/>
    <w:multiLevelType w:val="hybridMultilevel"/>
    <w:tmpl w:val="9606FA5E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03FAC"/>
    <w:multiLevelType w:val="hybridMultilevel"/>
    <w:tmpl w:val="BB8C68A4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B3D61"/>
    <w:multiLevelType w:val="hybridMultilevel"/>
    <w:tmpl w:val="4C3032A4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30101BF8"/>
    <w:multiLevelType w:val="hybridMultilevel"/>
    <w:tmpl w:val="5FD03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25428D"/>
    <w:multiLevelType w:val="hybridMultilevel"/>
    <w:tmpl w:val="A1640EA4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4865C2"/>
    <w:multiLevelType w:val="hybridMultilevel"/>
    <w:tmpl w:val="3CE476C4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5A640C"/>
    <w:multiLevelType w:val="multilevel"/>
    <w:tmpl w:val="E3CA6314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cs="Times New Roman" w:hint="default"/>
      </w:rPr>
    </w:lvl>
  </w:abstractNum>
  <w:abstractNum w:abstractNumId="12">
    <w:nsid w:val="62B20A62"/>
    <w:multiLevelType w:val="hybridMultilevel"/>
    <w:tmpl w:val="9D8ED9FA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DA53F9"/>
    <w:multiLevelType w:val="hybridMultilevel"/>
    <w:tmpl w:val="8B76C9CA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94389"/>
    <w:multiLevelType w:val="hybridMultilevel"/>
    <w:tmpl w:val="55A2B476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F1238"/>
    <w:multiLevelType w:val="hybridMultilevel"/>
    <w:tmpl w:val="46AEDE16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567FBF"/>
    <w:multiLevelType w:val="multilevel"/>
    <w:tmpl w:val="0E7AA24C"/>
    <w:lvl w:ilvl="0">
      <w:start w:val="1"/>
      <w:numFmt w:val="decimal"/>
      <w:lvlText w:val="%1."/>
      <w:lvlJc w:val="left"/>
      <w:pPr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7">
    <w:nsid w:val="7DB315C1"/>
    <w:multiLevelType w:val="hybridMultilevel"/>
    <w:tmpl w:val="A53C5D2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10"/>
  </w:num>
  <w:num w:numId="6">
    <w:abstractNumId w:val="0"/>
  </w:num>
  <w:num w:numId="7">
    <w:abstractNumId w:val="6"/>
  </w:num>
  <w:num w:numId="8">
    <w:abstractNumId w:val="1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14"/>
  </w:num>
  <w:num w:numId="15">
    <w:abstractNumId w:val="12"/>
  </w:num>
  <w:num w:numId="16">
    <w:abstractNumId w:val="7"/>
  </w:num>
  <w:num w:numId="17">
    <w:abstractNumId w:val="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46E"/>
    <w:rsid w:val="000240C4"/>
    <w:rsid w:val="000C3784"/>
    <w:rsid w:val="000D3AB2"/>
    <w:rsid w:val="00106290"/>
    <w:rsid w:val="00120B30"/>
    <w:rsid w:val="00254CC9"/>
    <w:rsid w:val="002C265B"/>
    <w:rsid w:val="003054AE"/>
    <w:rsid w:val="003B3481"/>
    <w:rsid w:val="00427803"/>
    <w:rsid w:val="00453743"/>
    <w:rsid w:val="00541093"/>
    <w:rsid w:val="0056035F"/>
    <w:rsid w:val="005D5129"/>
    <w:rsid w:val="006072AC"/>
    <w:rsid w:val="00621249"/>
    <w:rsid w:val="00656F91"/>
    <w:rsid w:val="00694110"/>
    <w:rsid w:val="006A034B"/>
    <w:rsid w:val="006A7770"/>
    <w:rsid w:val="00745E8B"/>
    <w:rsid w:val="007D1725"/>
    <w:rsid w:val="008F7FEA"/>
    <w:rsid w:val="0095406E"/>
    <w:rsid w:val="00A001AA"/>
    <w:rsid w:val="00A21B78"/>
    <w:rsid w:val="00A82FB1"/>
    <w:rsid w:val="00A97FE6"/>
    <w:rsid w:val="00AE7995"/>
    <w:rsid w:val="00BA746E"/>
    <w:rsid w:val="00BD6428"/>
    <w:rsid w:val="00BE2A6C"/>
    <w:rsid w:val="00D40EC5"/>
    <w:rsid w:val="00D561D6"/>
    <w:rsid w:val="00DB6DB6"/>
    <w:rsid w:val="00E2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AC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54AE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3054AE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4AE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54AE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54AE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54AE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54AE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54AE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54AE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4AE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3054A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054A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054A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54AE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3054AE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054AE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54AE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3054AE"/>
    <w:rPr>
      <w:b/>
      <w:bCs/>
      <w:spacing w:val="0"/>
    </w:rPr>
  </w:style>
  <w:style w:type="character" w:styleId="a9">
    <w:name w:val="Emphasis"/>
    <w:uiPriority w:val="99"/>
    <w:qFormat/>
    <w:rsid w:val="003054AE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3054AE"/>
    <w:pPr>
      <w:spacing w:after="0" w:line="240" w:lineRule="auto"/>
    </w:pPr>
  </w:style>
  <w:style w:type="paragraph" w:styleId="ac">
    <w:name w:val="List Paragraph"/>
    <w:aliases w:val="Содержание. 2 уровень"/>
    <w:basedOn w:val="a"/>
    <w:link w:val="ad"/>
    <w:uiPriority w:val="99"/>
    <w:qFormat/>
    <w:rsid w:val="003054A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54AE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054AE"/>
    <w:rPr>
      <w:color w:val="5A5A5A" w:themeColor="text1" w:themeTint="A5"/>
    </w:rPr>
  </w:style>
  <w:style w:type="paragraph" w:styleId="ae">
    <w:name w:val="Intense Quote"/>
    <w:basedOn w:val="a"/>
    <w:next w:val="a"/>
    <w:link w:val="af"/>
    <w:uiPriority w:val="30"/>
    <w:qFormat/>
    <w:rsid w:val="003054AE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f">
    <w:name w:val="Выделенная цитата Знак"/>
    <w:basedOn w:val="a0"/>
    <w:link w:val="ae"/>
    <w:uiPriority w:val="30"/>
    <w:rsid w:val="003054A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0">
    <w:name w:val="Subtle Emphasis"/>
    <w:uiPriority w:val="19"/>
    <w:qFormat/>
    <w:rsid w:val="003054AE"/>
    <w:rPr>
      <w:i/>
      <w:iCs/>
      <w:color w:val="5A5A5A" w:themeColor="text1" w:themeTint="A5"/>
    </w:rPr>
  </w:style>
  <w:style w:type="character" w:styleId="af1">
    <w:name w:val="Intense Emphasis"/>
    <w:uiPriority w:val="21"/>
    <w:qFormat/>
    <w:rsid w:val="003054AE"/>
    <w:rPr>
      <w:b/>
      <w:bCs/>
      <w:i/>
      <w:iCs/>
      <w:color w:val="auto"/>
      <w:u w:val="single"/>
    </w:rPr>
  </w:style>
  <w:style w:type="character" w:styleId="af2">
    <w:name w:val="Subtle Reference"/>
    <w:uiPriority w:val="31"/>
    <w:qFormat/>
    <w:rsid w:val="003054AE"/>
    <w:rPr>
      <w:smallCaps/>
    </w:rPr>
  </w:style>
  <w:style w:type="character" w:styleId="af3">
    <w:name w:val="Intense Reference"/>
    <w:uiPriority w:val="32"/>
    <w:qFormat/>
    <w:rsid w:val="003054AE"/>
    <w:rPr>
      <w:b/>
      <w:bCs/>
      <w:smallCaps/>
      <w:color w:val="auto"/>
    </w:rPr>
  </w:style>
  <w:style w:type="character" w:styleId="af4">
    <w:name w:val="Book Title"/>
    <w:uiPriority w:val="33"/>
    <w:qFormat/>
    <w:rsid w:val="003054A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3054AE"/>
    <w:pPr>
      <w:outlineLvl w:val="9"/>
    </w:pPr>
    <w:rPr>
      <w:lang w:bidi="en-US"/>
    </w:rPr>
  </w:style>
  <w:style w:type="character" w:styleId="af6">
    <w:name w:val="Hyperlink"/>
    <w:basedOn w:val="a0"/>
    <w:uiPriority w:val="99"/>
    <w:semiHidden/>
    <w:unhideWhenUsed/>
    <w:rsid w:val="006072AC"/>
    <w:rPr>
      <w:color w:val="000000"/>
      <w:u w:val="single"/>
    </w:rPr>
  </w:style>
  <w:style w:type="paragraph" w:styleId="af7">
    <w:name w:val="Normal (Web)"/>
    <w:basedOn w:val="a"/>
    <w:uiPriority w:val="99"/>
    <w:unhideWhenUsed/>
    <w:rsid w:val="006072AC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23">
    <w:name w:val="List 2"/>
    <w:basedOn w:val="a"/>
    <w:uiPriority w:val="99"/>
    <w:unhideWhenUsed/>
    <w:rsid w:val="006072AC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8">
    <w:name w:val="Body Text"/>
    <w:basedOn w:val="a"/>
    <w:link w:val="af9"/>
    <w:uiPriority w:val="99"/>
    <w:unhideWhenUsed/>
    <w:qFormat/>
    <w:rsid w:val="006072AC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99"/>
    <w:rsid w:val="00607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aliases w:val="Содержание. 2 уровень Знак"/>
    <w:link w:val="ac"/>
    <w:uiPriority w:val="99"/>
    <w:qFormat/>
    <w:locked/>
    <w:rsid w:val="006072AC"/>
  </w:style>
  <w:style w:type="paragraph" w:customStyle="1" w:styleId="ConsPlusNormal">
    <w:name w:val="ConsPlusNormal"/>
    <w:uiPriority w:val="99"/>
    <w:rsid w:val="006072AC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51">
    <w:name w:val="Абзац списка5"/>
    <w:basedOn w:val="a"/>
    <w:uiPriority w:val="34"/>
    <w:qFormat/>
    <w:rsid w:val="006072AC"/>
    <w:pPr>
      <w:spacing w:after="80" w:line="240" w:lineRule="auto"/>
      <w:ind w:left="720"/>
      <w:contextualSpacing/>
    </w:pPr>
    <w:rPr>
      <w:lang w:eastAsia="en-US"/>
    </w:rPr>
  </w:style>
  <w:style w:type="paragraph" w:customStyle="1" w:styleId="Style1">
    <w:name w:val="Style1"/>
    <w:basedOn w:val="a"/>
    <w:uiPriority w:val="99"/>
    <w:rsid w:val="006072A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6072AC"/>
    <w:rPr>
      <w:rFonts w:ascii="Times New Roman" w:hAnsi="Times New Roman" w:cs="Times New Roman" w:hint="default"/>
      <w:sz w:val="26"/>
      <w:szCs w:val="26"/>
    </w:rPr>
  </w:style>
  <w:style w:type="paragraph" w:styleId="afa">
    <w:name w:val="Balloon Text"/>
    <w:basedOn w:val="a"/>
    <w:link w:val="afb"/>
    <w:uiPriority w:val="99"/>
    <w:semiHidden/>
    <w:unhideWhenUsed/>
    <w:rsid w:val="0060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072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6A034B"/>
    <w:pPr>
      <w:spacing w:after="0" w:line="240" w:lineRule="auto"/>
      <w:ind w:firstLine="0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DB6DB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11pt">
    <w:name w:val="Основной текст + 11 pt"/>
    <w:rsid w:val="00A82F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b">
    <w:name w:val="Без интервала Знак"/>
    <w:link w:val="aa"/>
    <w:uiPriority w:val="1"/>
    <w:rsid w:val="00A21B78"/>
    <w:rPr>
      <w:rFonts w:ascii="Calibri" w:eastAsia="Times New Roman" w:hAnsi="Calibri" w:cs="Times New Roman"/>
      <w:lang w:eastAsia="ru-RU"/>
    </w:rPr>
  </w:style>
  <w:style w:type="paragraph" w:styleId="afc">
    <w:name w:val="header"/>
    <w:basedOn w:val="a"/>
    <w:link w:val="afd"/>
    <w:uiPriority w:val="99"/>
    <w:unhideWhenUsed/>
    <w:rsid w:val="00106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06290"/>
    <w:rPr>
      <w:rFonts w:ascii="Calibri" w:eastAsia="Times New Roman" w:hAnsi="Calibri" w:cs="Times New Roman"/>
      <w:lang w:eastAsia="ru-RU"/>
    </w:rPr>
  </w:style>
  <w:style w:type="paragraph" w:styleId="afe">
    <w:name w:val="footer"/>
    <w:basedOn w:val="a"/>
    <w:link w:val="aff"/>
    <w:uiPriority w:val="99"/>
    <w:unhideWhenUsed/>
    <w:rsid w:val="00106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0629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AC"/>
    <w:pPr>
      <w:spacing w:after="200" w:line="276" w:lineRule="auto"/>
      <w:ind w:firstLine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54AE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3054AE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4AE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54AE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54AE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54AE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54AE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54AE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54AE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4AE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3054A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054AE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054AE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054A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054AE"/>
    <w:pPr>
      <w:spacing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3054AE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054AE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054AE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3054AE"/>
    <w:rPr>
      <w:b/>
      <w:bCs/>
      <w:spacing w:val="0"/>
    </w:rPr>
  </w:style>
  <w:style w:type="character" w:styleId="a9">
    <w:name w:val="Emphasis"/>
    <w:uiPriority w:val="99"/>
    <w:qFormat/>
    <w:rsid w:val="003054AE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3054AE"/>
    <w:pPr>
      <w:spacing w:after="0" w:line="240" w:lineRule="auto"/>
    </w:pPr>
  </w:style>
  <w:style w:type="paragraph" w:styleId="ac">
    <w:name w:val="List Paragraph"/>
    <w:aliases w:val="Содержание. 2 уровень"/>
    <w:basedOn w:val="a"/>
    <w:link w:val="ad"/>
    <w:uiPriority w:val="99"/>
    <w:qFormat/>
    <w:rsid w:val="003054A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054AE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054AE"/>
    <w:rPr>
      <w:color w:val="5A5A5A" w:themeColor="text1" w:themeTint="A5"/>
    </w:rPr>
  </w:style>
  <w:style w:type="paragraph" w:styleId="ae">
    <w:name w:val="Intense Quote"/>
    <w:basedOn w:val="a"/>
    <w:next w:val="a"/>
    <w:link w:val="af"/>
    <w:uiPriority w:val="30"/>
    <w:qFormat/>
    <w:rsid w:val="003054AE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f">
    <w:name w:val="Выделенная цитата Знак"/>
    <w:basedOn w:val="a0"/>
    <w:link w:val="ae"/>
    <w:uiPriority w:val="30"/>
    <w:rsid w:val="003054AE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0">
    <w:name w:val="Subtle Emphasis"/>
    <w:uiPriority w:val="19"/>
    <w:qFormat/>
    <w:rsid w:val="003054AE"/>
    <w:rPr>
      <w:i/>
      <w:iCs/>
      <w:color w:val="5A5A5A" w:themeColor="text1" w:themeTint="A5"/>
    </w:rPr>
  </w:style>
  <w:style w:type="character" w:styleId="af1">
    <w:name w:val="Intense Emphasis"/>
    <w:uiPriority w:val="21"/>
    <w:qFormat/>
    <w:rsid w:val="003054AE"/>
    <w:rPr>
      <w:b/>
      <w:bCs/>
      <w:i/>
      <w:iCs/>
      <w:color w:val="auto"/>
      <w:u w:val="single"/>
    </w:rPr>
  </w:style>
  <w:style w:type="character" w:styleId="af2">
    <w:name w:val="Subtle Reference"/>
    <w:uiPriority w:val="31"/>
    <w:qFormat/>
    <w:rsid w:val="003054AE"/>
    <w:rPr>
      <w:smallCaps/>
    </w:rPr>
  </w:style>
  <w:style w:type="character" w:styleId="af3">
    <w:name w:val="Intense Reference"/>
    <w:uiPriority w:val="32"/>
    <w:qFormat/>
    <w:rsid w:val="003054AE"/>
    <w:rPr>
      <w:b/>
      <w:bCs/>
      <w:smallCaps/>
      <w:color w:val="auto"/>
    </w:rPr>
  </w:style>
  <w:style w:type="character" w:styleId="af4">
    <w:name w:val="Book Title"/>
    <w:uiPriority w:val="33"/>
    <w:qFormat/>
    <w:rsid w:val="003054AE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3054AE"/>
    <w:pPr>
      <w:outlineLvl w:val="9"/>
    </w:pPr>
    <w:rPr>
      <w:lang w:bidi="en-US"/>
    </w:rPr>
  </w:style>
  <w:style w:type="character" w:styleId="af6">
    <w:name w:val="Hyperlink"/>
    <w:basedOn w:val="a0"/>
    <w:uiPriority w:val="99"/>
    <w:semiHidden/>
    <w:unhideWhenUsed/>
    <w:rsid w:val="006072AC"/>
    <w:rPr>
      <w:color w:val="000000"/>
      <w:u w:val="single"/>
    </w:rPr>
  </w:style>
  <w:style w:type="paragraph" w:styleId="af7">
    <w:name w:val="Normal (Web)"/>
    <w:basedOn w:val="a"/>
    <w:uiPriority w:val="99"/>
    <w:unhideWhenUsed/>
    <w:rsid w:val="006072AC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23">
    <w:name w:val="List 2"/>
    <w:basedOn w:val="a"/>
    <w:uiPriority w:val="99"/>
    <w:unhideWhenUsed/>
    <w:rsid w:val="006072AC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styleId="af8">
    <w:name w:val="Body Text"/>
    <w:basedOn w:val="a"/>
    <w:link w:val="af9"/>
    <w:uiPriority w:val="99"/>
    <w:unhideWhenUsed/>
    <w:qFormat/>
    <w:rsid w:val="006072AC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99"/>
    <w:rsid w:val="006072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aliases w:val="Содержание. 2 уровень Знак"/>
    <w:link w:val="ac"/>
    <w:uiPriority w:val="99"/>
    <w:qFormat/>
    <w:locked/>
    <w:rsid w:val="006072AC"/>
  </w:style>
  <w:style w:type="paragraph" w:customStyle="1" w:styleId="ConsPlusNormal">
    <w:name w:val="ConsPlusNormal"/>
    <w:uiPriority w:val="99"/>
    <w:rsid w:val="006072AC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51">
    <w:name w:val="Абзац списка5"/>
    <w:basedOn w:val="a"/>
    <w:uiPriority w:val="34"/>
    <w:qFormat/>
    <w:rsid w:val="006072AC"/>
    <w:pPr>
      <w:spacing w:after="80" w:line="240" w:lineRule="auto"/>
      <w:ind w:left="720"/>
      <w:contextualSpacing/>
    </w:pPr>
    <w:rPr>
      <w:lang w:eastAsia="en-US"/>
    </w:rPr>
  </w:style>
  <w:style w:type="paragraph" w:customStyle="1" w:styleId="Style1">
    <w:name w:val="Style1"/>
    <w:basedOn w:val="a"/>
    <w:uiPriority w:val="99"/>
    <w:rsid w:val="006072A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6072AC"/>
    <w:rPr>
      <w:rFonts w:ascii="Times New Roman" w:hAnsi="Times New Roman" w:cs="Times New Roman" w:hint="default"/>
      <w:sz w:val="26"/>
      <w:szCs w:val="26"/>
    </w:rPr>
  </w:style>
  <w:style w:type="paragraph" w:styleId="afa">
    <w:name w:val="Balloon Text"/>
    <w:basedOn w:val="a"/>
    <w:link w:val="afb"/>
    <w:uiPriority w:val="99"/>
    <w:semiHidden/>
    <w:unhideWhenUsed/>
    <w:rsid w:val="0060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072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6A034B"/>
    <w:pPr>
      <w:spacing w:after="0" w:line="240" w:lineRule="auto"/>
      <w:ind w:firstLine="0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basedOn w:val="a"/>
    <w:rsid w:val="00DB6DB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11pt">
    <w:name w:val="Основной текст + 11 pt"/>
    <w:rsid w:val="00A82F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b">
    <w:name w:val="Без интервала Знак"/>
    <w:link w:val="aa"/>
    <w:uiPriority w:val="1"/>
    <w:rsid w:val="00A21B78"/>
    <w:rPr>
      <w:rFonts w:ascii="Calibri" w:eastAsia="Times New Roman" w:hAnsi="Calibri" w:cs="Times New Roman"/>
      <w:lang w:eastAsia="ru-RU"/>
    </w:rPr>
  </w:style>
  <w:style w:type="paragraph" w:styleId="afc">
    <w:name w:val="header"/>
    <w:basedOn w:val="a"/>
    <w:link w:val="afd"/>
    <w:uiPriority w:val="99"/>
    <w:unhideWhenUsed/>
    <w:rsid w:val="00106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06290"/>
    <w:rPr>
      <w:rFonts w:ascii="Calibri" w:eastAsia="Times New Roman" w:hAnsi="Calibri" w:cs="Times New Roman"/>
      <w:lang w:eastAsia="ru-RU"/>
    </w:rPr>
  </w:style>
  <w:style w:type="paragraph" w:styleId="afe">
    <w:name w:val="footer"/>
    <w:basedOn w:val="a"/>
    <w:link w:val="aff"/>
    <w:uiPriority w:val="99"/>
    <w:unhideWhenUsed/>
    <w:rsid w:val="00106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0629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p:exechttp://www.public.ru" TargetMode="External"/><Relationship Id="rId18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app:exechttp://www.gks.ru" TargetMode="External"/><Relationship Id="rId17" Type="http://schemas.openxmlformats.org/officeDocument/2006/relationships/hyperlink" Target="http://www.consult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p:exechttp://www.glossary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3A8CD-7670-4DD4-9FB5-25613F1E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18</Pages>
  <Words>3263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16</cp:revision>
  <cp:lastPrinted>2019-01-18T06:57:00Z</cp:lastPrinted>
  <dcterms:created xsi:type="dcterms:W3CDTF">2018-11-28T11:03:00Z</dcterms:created>
  <dcterms:modified xsi:type="dcterms:W3CDTF">2019-01-18T10:09:00Z</dcterms:modified>
</cp:coreProperties>
</file>