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1F" w:rsidRDefault="002D461F" w:rsidP="00C012E6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r w:rsidRPr="002D461F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МУНИЦИПАЛЬНОЕ АВТОНОМНОЕ </w:t>
      </w:r>
    </w:p>
    <w:p w:rsidR="002D461F" w:rsidRDefault="002D461F" w:rsidP="00C012E6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r w:rsidRPr="002D461F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ДОШКОЛЬНОЕ ОБРАЗОВАТЕЛЬНОЕ УЧРЕЖДЕНИЕ </w:t>
      </w:r>
    </w:p>
    <w:p w:rsidR="00213947" w:rsidRPr="002D461F" w:rsidRDefault="002D461F" w:rsidP="00C012E6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r w:rsidRPr="002D461F">
        <w:rPr>
          <w:rFonts w:ascii="Times New Roman" w:hAnsi="Times New Roman"/>
          <w:b/>
          <w:color w:val="000000"/>
          <w:sz w:val="28"/>
          <w:szCs w:val="24"/>
          <w:lang w:val="ru-RU"/>
        </w:rPr>
        <w:t>«ДЕТСКИЙ САД № 16 ОБЩЕРАЗВИВАЮЩЕГО ВИДА» Г.ПЕЧОРА</w:t>
      </w:r>
    </w:p>
    <w:p w:rsidR="007F6B95" w:rsidRPr="002D461F" w:rsidRDefault="007F6B95" w:rsidP="00C012E6">
      <w:pPr>
        <w:spacing w:line="240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87C44" w:rsidRDefault="00987C4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20D9" w:rsidRDefault="007B20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20D9" w:rsidRDefault="007B20D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 w:rsidP="002D461F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C4E0D" w:rsidRDefault="003C4E0D" w:rsidP="007B20D9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</w:t>
      </w:r>
    </w:p>
    <w:p w:rsidR="003C4E0D" w:rsidRDefault="003C4E0D" w:rsidP="007B20D9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ВОСПИТАТЕЛЕЙ И РОДИТЕЛЕЙ </w:t>
      </w:r>
    </w:p>
    <w:p w:rsidR="003C4E0D" w:rsidRDefault="003C4E0D" w:rsidP="007B20D9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ПОДГОТОВКЕ ДЕТЕЙ СТАРШЕГО ДОШКОЛЬНОГО ВОЗРАСТА</w:t>
      </w:r>
    </w:p>
    <w:p w:rsidR="00983723" w:rsidRDefault="003C4E0D" w:rsidP="007B20D9">
      <w:pP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К ОБУЧЕНИЮ В ШКОЛЕ</w:t>
      </w:r>
    </w:p>
    <w:p w:rsidR="007B20D9" w:rsidRDefault="007B20D9" w:rsidP="007B20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20D9" w:rsidRDefault="007B20D9" w:rsidP="007B20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20D9" w:rsidRDefault="007B20D9" w:rsidP="007B20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20D9" w:rsidRPr="007B20D9" w:rsidRDefault="007B20D9" w:rsidP="007B20D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ru-RU"/>
        </w:rPr>
      </w:pPr>
      <w:r w:rsidRPr="007B20D9">
        <w:rPr>
          <w:rFonts w:ascii="Times New Roman" w:hAnsi="Times New Roman" w:cs="Times New Roman"/>
          <w:b/>
          <w:sz w:val="32"/>
          <w:szCs w:val="28"/>
          <w:lang w:val="ru-RU"/>
        </w:rPr>
        <w:t xml:space="preserve">СРАВНИТЕЛЬНЫЙ АНАЛИЗ </w:t>
      </w:r>
    </w:p>
    <w:p w:rsidR="00983723" w:rsidRPr="007B20D9" w:rsidRDefault="007B20D9" w:rsidP="007B20D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ru-RU"/>
        </w:rPr>
      </w:pPr>
      <w:r w:rsidRPr="007B20D9">
        <w:rPr>
          <w:rFonts w:ascii="Times New Roman" w:hAnsi="Times New Roman" w:cs="Times New Roman"/>
          <w:b/>
          <w:sz w:val="32"/>
          <w:szCs w:val="28"/>
          <w:lang w:val="ru-RU"/>
        </w:rPr>
        <w:t>КОМПОНЕНТОВ ПСХОЛОГИЧЕСКОЙ ГОТОВНОСТИ ДЕТЕЙ 6</w:t>
      </w:r>
      <w:proofErr w:type="gramStart"/>
      <w:r w:rsidRPr="007B20D9">
        <w:rPr>
          <w:rFonts w:ascii="Times New Roman" w:hAnsi="Times New Roman" w:cs="Times New Roman"/>
          <w:b/>
          <w:sz w:val="32"/>
          <w:szCs w:val="28"/>
          <w:lang w:val="ru-RU"/>
        </w:rPr>
        <w:t xml:space="preserve"> И</w:t>
      </w:r>
      <w:proofErr w:type="gramEnd"/>
      <w:r w:rsidRPr="007B20D9">
        <w:rPr>
          <w:rFonts w:ascii="Times New Roman" w:hAnsi="Times New Roman" w:cs="Times New Roman"/>
          <w:b/>
          <w:sz w:val="32"/>
          <w:szCs w:val="28"/>
          <w:lang w:val="ru-RU"/>
        </w:rPr>
        <w:t xml:space="preserve"> 7 ЛЕТ К ОБУЧЕНИЮ В ШКОЛЕ</w:t>
      </w: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20D9" w:rsidRDefault="007B20D9" w:rsidP="002D461F">
      <w:pPr>
        <w:ind w:firstLine="0"/>
        <w:jc w:val="center"/>
        <w:rPr>
          <w:rFonts w:ascii="Times New Roman" w:hAnsi="Times New Roman"/>
          <w:color w:val="000000"/>
          <w:sz w:val="32"/>
          <w:szCs w:val="26"/>
          <w:lang w:val="ru-RU"/>
        </w:rPr>
      </w:pPr>
    </w:p>
    <w:p w:rsidR="007B20D9" w:rsidRPr="007B20D9" w:rsidRDefault="007B20D9" w:rsidP="002D461F">
      <w:pPr>
        <w:ind w:firstLine="0"/>
        <w:jc w:val="center"/>
        <w:rPr>
          <w:rFonts w:ascii="Times New Roman" w:hAnsi="Times New Roman"/>
          <w:color w:val="000000"/>
          <w:sz w:val="32"/>
          <w:szCs w:val="26"/>
          <w:lang w:val="ru-RU"/>
        </w:rPr>
      </w:pPr>
      <w:r w:rsidRPr="007B20D9">
        <w:rPr>
          <w:rFonts w:ascii="Times New Roman" w:hAnsi="Times New Roman"/>
          <w:color w:val="000000"/>
          <w:sz w:val="32"/>
          <w:szCs w:val="26"/>
          <w:lang w:val="ru-RU"/>
        </w:rPr>
        <w:t>АВТОР: ТОДОРОВА АННА ЮРЬЕВНА</w:t>
      </w:r>
    </w:p>
    <w:p w:rsidR="00983723" w:rsidRDefault="00983723" w:rsidP="002D461F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3723" w:rsidRDefault="0098372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D461F" w:rsidRDefault="002D461F" w:rsidP="002D461F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2018 </w:t>
      </w:r>
      <w:r w:rsidR="007B20D9">
        <w:rPr>
          <w:rFonts w:ascii="Times New Roman" w:hAnsi="Times New Roman" w:cs="Times New Roman"/>
          <w:sz w:val="28"/>
          <w:szCs w:val="28"/>
          <w:lang w:val="ru-RU"/>
        </w:rPr>
        <w:t>ГОД</w:t>
      </w:r>
    </w:p>
    <w:p w:rsidR="00C012E6" w:rsidRDefault="00C012E6" w:rsidP="006B722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068C5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</w:t>
      </w:r>
    </w:p>
    <w:p w:rsidR="00CC352F" w:rsidRDefault="00CC352F" w:rsidP="006B722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C352F" w:rsidRPr="00B068C5" w:rsidRDefault="00CC352F" w:rsidP="006B722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B068C5">
        <w:fldChar w:fldCharType="begin"/>
      </w:r>
      <w:r w:rsidR="00C012E6" w:rsidRPr="00B068C5">
        <w:instrText xml:space="preserve"> TOC \o "1-3" \h \z \u </w:instrText>
      </w:r>
      <w:r w:rsidRPr="00B068C5">
        <w:fldChar w:fldCharType="separate"/>
      </w:r>
      <w:hyperlink w:anchor="_Toc529304797" w:history="1">
        <w:r w:rsidR="006B722D" w:rsidRPr="00CD328A">
          <w:rPr>
            <w:rStyle w:val="a4"/>
            <w:b/>
          </w:rPr>
          <w:t>Глава 1. ГОТОВНОСТЬ СТАРШИХ ДОШКОЛЬНИКОВ К ШКОЛЬНОМУ ОБУЧЕНИЮ КАК ПСИХОЛОГО-ПЕДАГОГИЧЕСКАЯ ПРОБЛЕМА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798" w:history="1">
        <w:r w:rsidR="006B722D" w:rsidRPr="00CD328A">
          <w:rPr>
            <w:rStyle w:val="a4"/>
            <w:b/>
          </w:rPr>
          <w:t>1.1 Определение понятия «готовность к школьному обучению»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799" w:history="1">
        <w:r w:rsidR="006B722D" w:rsidRPr="006B722D">
          <w:rPr>
            <w:rStyle w:val="a4"/>
            <w:b/>
          </w:rPr>
          <w:t>1.2 Психологические критерии и факторы готовности к обучению в школе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0" w:history="1">
        <w:r w:rsidR="006B722D" w:rsidRPr="00CD328A">
          <w:rPr>
            <w:rStyle w:val="a4"/>
            <w:b/>
          </w:rPr>
          <w:t>1.3 Анализ методик диагностики готовности детей старшего дошкольного возраста к школе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3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1" w:history="1">
        <w:r w:rsidR="006B722D" w:rsidRPr="00CD328A">
          <w:rPr>
            <w:rStyle w:val="a4"/>
            <w:b/>
          </w:rPr>
          <w:t>Выводы по 1 главе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2" w:history="1">
        <w:r w:rsidR="006B722D" w:rsidRPr="00CD328A">
          <w:rPr>
            <w:rStyle w:val="a4"/>
            <w:b/>
          </w:rPr>
          <w:t>Глава 2. СРАВНИТЕЛЬНЫЙ АНАЛИЗ ОСНОВНЫХ ПОКАЗАТЕЛЕЙ ГОТОВНОСТИ К ШКОЛЬНОМУ ОБУЧЕНИЮ ДЕТЕЙ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3" w:history="1">
        <w:r w:rsidR="006B722D" w:rsidRPr="00CD328A">
          <w:rPr>
            <w:rStyle w:val="a4"/>
            <w:b/>
          </w:rPr>
          <w:t>2.1 Сравнительный анализ основных показателей интеллектуальной готовности к школьному обучению старших дошкольников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4" w:history="1">
        <w:r w:rsidR="006B722D" w:rsidRPr="00CD328A">
          <w:rPr>
            <w:rStyle w:val="a4"/>
            <w:b/>
          </w:rPr>
          <w:t>2.3 Выработка рекомендаций для родителей</w:t>
        </w:r>
        <w:r w:rsidR="00BB2B8B">
          <w:rPr>
            <w:rStyle w:val="a4"/>
            <w:b/>
          </w:rPr>
          <w:t xml:space="preserve"> и воспитателей</w:t>
        </w:r>
        <w:r w:rsidR="006B722D" w:rsidRPr="00CD328A">
          <w:rPr>
            <w:rStyle w:val="a4"/>
            <w:b/>
          </w:rPr>
          <w:t xml:space="preserve"> по подготовке детей старшего дошкольного возраста к обучению в школе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3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09" w:history="1">
        <w:r w:rsidR="006B722D" w:rsidRPr="00CD328A">
          <w:rPr>
            <w:rStyle w:val="a4"/>
            <w:b/>
          </w:rPr>
          <w:t>Выводы по 2 главе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6B722D" w:rsidRDefault="008516D3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529304810" w:history="1">
        <w:r w:rsidR="006B722D" w:rsidRPr="00CD328A">
          <w:rPr>
            <w:rStyle w:val="a4"/>
            <w:rFonts w:ascii="Times New Roman" w:hAnsi="Times New Roman" w:cs="Times New Roman"/>
            <w:b/>
            <w:noProof/>
            <w:lang w:val="ru-RU"/>
          </w:rPr>
          <w:t>ЗАКЛЮЧЕНИЕ</w:t>
        </w:r>
        <w:r w:rsidR="006B72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22D">
          <w:rPr>
            <w:noProof/>
            <w:webHidden/>
          </w:rPr>
          <w:instrText xml:space="preserve"> PAGEREF _Toc529304810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32D4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B722D" w:rsidRDefault="008516D3">
      <w:pPr>
        <w:pStyle w:val="11"/>
        <w:tabs>
          <w:tab w:val="right" w:leader="dot" w:pos="9629"/>
        </w:tabs>
        <w:rPr>
          <w:rFonts w:eastAsiaTheme="minorEastAsia"/>
          <w:noProof/>
          <w:lang w:val="ru-RU" w:eastAsia="ru-RU"/>
        </w:rPr>
      </w:pPr>
      <w:hyperlink w:anchor="_Toc529304811" w:history="1">
        <w:r w:rsidR="006B722D" w:rsidRPr="00CD328A">
          <w:rPr>
            <w:rStyle w:val="a4"/>
            <w:rFonts w:ascii="Times New Roman" w:hAnsi="Times New Roman" w:cs="Times New Roman"/>
            <w:b/>
            <w:noProof/>
            <w:lang w:val="ru-RU"/>
          </w:rPr>
          <w:t>СПИСОК ЛИТЕРАТУРЫ</w:t>
        </w:r>
        <w:r w:rsidR="006B72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22D">
          <w:rPr>
            <w:noProof/>
            <w:webHidden/>
          </w:rPr>
          <w:instrText xml:space="preserve"> PAGEREF _Toc529304811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432D4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6B722D" w:rsidRDefault="008516D3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9304812" w:history="1">
        <w:r w:rsidR="006B722D" w:rsidRPr="00CD328A">
          <w:rPr>
            <w:rStyle w:val="a4"/>
            <w:b/>
          </w:rPr>
          <w:t>ПРИЛОЖЕНИЯ</w:t>
        </w:r>
        <w:r w:rsidR="006B722D">
          <w:rPr>
            <w:webHidden/>
          </w:rPr>
          <w:tab/>
        </w:r>
        <w:r>
          <w:rPr>
            <w:webHidden/>
          </w:rPr>
          <w:fldChar w:fldCharType="begin"/>
        </w:r>
        <w:r w:rsidR="006B722D">
          <w:rPr>
            <w:webHidden/>
          </w:rPr>
          <w:instrText xml:space="preserve"> PAGEREF _Toc529304812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32D4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603490" w:rsidRPr="001E0767" w:rsidRDefault="008516D3" w:rsidP="009706E7">
      <w:pPr>
        <w:pageBreakBefore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68C5">
        <w:rPr>
          <w:rFonts w:ascii="Times New Roman" w:hAnsi="Times New Roman" w:cs="Times New Roman"/>
          <w:sz w:val="28"/>
          <w:szCs w:val="28"/>
          <w:lang w:val="ru-RU"/>
        </w:rPr>
        <w:lastRenderedPageBreak/>
        <w:fldChar w:fldCharType="end"/>
      </w:r>
      <w:r w:rsidR="00603490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:rsidR="002649E8" w:rsidRPr="002649E8" w:rsidRDefault="002649E8" w:rsidP="002649E8">
      <w:pPr>
        <w:shd w:val="clear" w:color="auto" w:fill="FFFFFF"/>
        <w:rPr>
          <w:rFonts w:ascii="Times New Roman" w:hAnsi="Times New Roman" w:cs="Times New Roman"/>
          <w:sz w:val="28"/>
          <w:szCs w:val="28"/>
          <w:lang w:val="ru-RU"/>
        </w:rPr>
      </w:pPr>
    </w:p>
    <w:p w:rsidR="002649E8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649E8">
        <w:rPr>
          <w:rFonts w:ascii="Times New Roman" w:hAnsi="Times New Roman" w:cs="Times New Roman"/>
          <w:b/>
          <w:sz w:val="28"/>
          <w:szCs w:val="28"/>
          <w:lang w:val="ru-RU"/>
        </w:rPr>
        <w:t>Актуальность.</w:t>
      </w:r>
      <w:r w:rsidRPr="00AC7A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0097">
        <w:rPr>
          <w:rFonts w:ascii="Times New Roman" w:hAnsi="Times New Roman" w:cs="Times New Roman"/>
          <w:sz w:val="28"/>
          <w:szCs w:val="28"/>
          <w:lang w:val="ru-RU"/>
        </w:rPr>
        <w:t>Психологическая готовность детей 6-7 лет к обучению к школе - это завершающий этап дошкольного детства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680097">
        <w:rPr>
          <w:rFonts w:ascii="Times New Roman" w:hAnsi="Times New Roman" w:cs="Times New Roman"/>
          <w:sz w:val="28"/>
          <w:szCs w:val="28"/>
          <w:lang w:val="ru-RU"/>
        </w:rPr>
        <w:t xml:space="preserve"> важнейший показатель успешности будущего школьника. </w:t>
      </w:r>
    </w:p>
    <w:p w:rsidR="00A70927" w:rsidRPr="00721B8C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sz w:val="28"/>
          <w:szCs w:val="28"/>
          <w:lang w:val="ru-RU"/>
        </w:rPr>
        <w:t>Жизнь в XXI веке, в веке высоких технологий и коммуникативных процессов, предъявляет высокие требования</w:t>
      </w:r>
      <w:r w:rsidR="00A70927" w:rsidRPr="00721B8C">
        <w:rPr>
          <w:rFonts w:ascii="Times New Roman" w:hAnsi="Times New Roman" w:cs="Times New Roman"/>
          <w:sz w:val="28"/>
          <w:szCs w:val="28"/>
          <w:lang w:val="ru-RU"/>
        </w:rPr>
        <w:t xml:space="preserve"> ребенку, стоящему на пороге школьного обучения. </w:t>
      </w:r>
    </w:p>
    <w:p w:rsidR="002649E8" w:rsidRPr="00721B8C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sz w:val="28"/>
          <w:szCs w:val="28"/>
          <w:lang w:val="ru-RU"/>
        </w:rPr>
        <w:t>Федеральный государственный образовательный стандарт дошкольного образования от  17 октября 2013 г. N 1155 определил</w:t>
      </w:r>
      <w:r w:rsidRPr="00721B8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целевые ориентиры на этапе завершения дошкольного детства:</w:t>
      </w:r>
    </w:p>
    <w:p w:rsidR="002649E8" w:rsidRPr="00721B8C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721B8C">
        <w:rPr>
          <w:rFonts w:ascii="Times New Roman" w:hAnsi="Times New Roman" w:cs="Times New Roman"/>
          <w:sz w:val="28"/>
          <w:szCs w:val="28"/>
          <w:lang w:val="ru-RU"/>
        </w:rPr>
        <w:t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</w:r>
    </w:p>
    <w:p w:rsidR="002649E8" w:rsidRPr="00721B8C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sz w:val="28"/>
          <w:szCs w:val="28"/>
          <w:lang w:val="ru-RU"/>
        </w:rPr>
        <w:t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2649E8" w:rsidRPr="00721B8C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sz w:val="28"/>
          <w:szCs w:val="28"/>
          <w:lang w:val="ru-RU"/>
        </w:rPr>
        <w:t>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нормам;</w:t>
      </w:r>
    </w:p>
    <w:p w:rsidR="002649E8" w:rsidRPr="0097577F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21B8C">
        <w:rPr>
          <w:rFonts w:ascii="Times New Roman" w:hAnsi="Times New Roman" w:cs="Times New Roman"/>
          <w:sz w:val="28"/>
          <w:szCs w:val="28"/>
          <w:lang w:val="ru-RU"/>
        </w:rPr>
        <w:t>ребенок достаточно хорошо владеет устной речью, может выражать</w:t>
      </w:r>
      <w:r w:rsidRPr="0097577F">
        <w:rPr>
          <w:rFonts w:ascii="Times New Roman" w:hAnsi="Times New Roman" w:cs="Times New Roman"/>
          <w:sz w:val="28"/>
          <w:szCs w:val="28"/>
          <w:lang w:val="ru-RU"/>
        </w:rPr>
        <w:t xml:space="preserve">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</w:t>
      </w:r>
    </w:p>
    <w:p w:rsidR="002649E8" w:rsidRPr="0097577F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7577F">
        <w:rPr>
          <w:rFonts w:ascii="Times New Roman" w:hAnsi="Times New Roman" w:cs="Times New Roman"/>
          <w:sz w:val="28"/>
          <w:szCs w:val="28"/>
          <w:lang w:val="ru-RU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ими;</w:t>
      </w:r>
    </w:p>
    <w:p w:rsidR="002649E8" w:rsidRPr="0097577F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7577F">
        <w:rPr>
          <w:rFonts w:ascii="Times New Roman" w:hAnsi="Times New Roman" w:cs="Times New Roman"/>
          <w:sz w:val="28"/>
          <w:szCs w:val="28"/>
          <w:lang w:val="ru-RU"/>
        </w:rPr>
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</w:t>
      </w:r>
      <w:proofErr w:type="gramStart"/>
      <w:r w:rsidRPr="0097577F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97577F">
        <w:rPr>
          <w:rFonts w:ascii="Times New Roman" w:hAnsi="Times New Roman" w:cs="Times New Roman"/>
          <w:sz w:val="28"/>
          <w:szCs w:val="28"/>
          <w:lang w:val="ru-RU"/>
        </w:rPr>
        <w:t xml:space="preserve"> взрослыми и сверстниками, может соблюдать правила безопасного поведения и личной гигиены;</w:t>
      </w:r>
    </w:p>
    <w:p w:rsidR="002163D8" w:rsidRPr="0097577F" w:rsidRDefault="002649E8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7577F">
        <w:rPr>
          <w:rFonts w:ascii="Times New Roman" w:hAnsi="Times New Roman" w:cs="Times New Roman"/>
          <w:sz w:val="28"/>
          <w:szCs w:val="28"/>
          <w:lang w:val="ru-RU"/>
        </w:rPr>
        <w:t xml:space="preserve"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</w:t>
      </w:r>
      <w:r w:rsidRPr="0097577F">
        <w:rPr>
          <w:rFonts w:ascii="Times New Roman" w:hAnsi="Times New Roman" w:cs="Times New Roman"/>
          <w:sz w:val="28"/>
          <w:szCs w:val="28"/>
          <w:lang w:val="ru-RU"/>
        </w:rPr>
        <w:lastRenderedPageBreak/>
        <w:t>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деятельности.</w:t>
      </w:r>
    </w:p>
    <w:p w:rsidR="009671A3" w:rsidRPr="009671A3" w:rsidRDefault="00500C7F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649E8" w:rsidRPr="00AC7AA2">
        <w:rPr>
          <w:rFonts w:ascii="Times New Roman" w:hAnsi="Times New Roman" w:cs="Times New Roman"/>
          <w:sz w:val="28"/>
          <w:szCs w:val="28"/>
          <w:lang w:val="ru-RU"/>
        </w:rPr>
        <w:t xml:space="preserve">роблема готовности детей к школе </w:t>
      </w:r>
      <w:r w:rsidR="00AD15F1">
        <w:rPr>
          <w:rFonts w:ascii="Times New Roman" w:hAnsi="Times New Roman" w:cs="Times New Roman"/>
          <w:sz w:val="28"/>
          <w:szCs w:val="28"/>
          <w:lang w:val="ru-RU"/>
        </w:rPr>
        <w:t>оста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 xml:space="preserve">ется актуальной в наши дни, так как </w:t>
      </w:r>
      <w:r w:rsidR="002576F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721B8C" w:rsidRPr="005D2B9C">
        <w:rPr>
          <w:rFonts w:ascii="Times New Roman" w:hAnsi="Times New Roman" w:cs="Times New Roman"/>
          <w:sz w:val="28"/>
          <w:szCs w:val="28"/>
          <w:lang w:val="ru-RU"/>
        </w:rPr>
        <w:t xml:space="preserve">одители чаще всего не придают большого значения социальной и психологической готовности 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 xml:space="preserve">ребенка </w:t>
      </w:r>
      <w:r w:rsidR="00721B8C" w:rsidRPr="005D2B9C">
        <w:rPr>
          <w:rFonts w:ascii="Times New Roman" w:hAnsi="Times New Roman" w:cs="Times New Roman"/>
          <w:sz w:val="28"/>
          <w:szCs w:val="28"/>
          <w:lang w:val="ru-RU"/>
        </w:rPr>
        <w:t>к школе, их интересуют определенные навыки письма, чтения, счета, они,</w:t>
      </w:r>
      <w:r w:rsidR="002649E8" w:rsidRPr="00680097">
        <w:rPr>
          <w:rFonts w:ascii="Times New Roman" w:hAnsi="Times New Roman" w:cs="Times New Roman"/>
          <w:sz w:val="28"/>
          <w:szCs w:val="28"/>
          <w:lang w:val="ru-RU"/>
        </w:rPr>
        <w:t xml:space="preserve"> слишком узко понимая термин «готовность к школе»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649E8" w:rsidRPr="006800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50D0" w:rsidRPr="00680097">
        <w:rPr>
          <w:rFonts w:ascii="Times New Roman" w:hAnsi="Times New Roman" w:cs="Times New Roman"/>
          <w:sz w:val="28"/>
          <w:szCs w:val="28"/>
          <w:lang w:val="ru-RU"/>
        </w:rPr>
        <w:t>зачасту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649E8" w:rsidRPr="00680097">
        <w:rPr>
          <w:rFonts w:ascii="Times New Roman" w:hAnsi="Times New Roman" w:cs="Times New Roman"/>
          <w:sz w:val="28"/>
          <w:szCs w:val="28"/>
          <w:lang w:val="ru-RU"/>
        </w:rPr>
        <w:t xml:space="preserve"> требуют принять ребенка 6 – 6,5 лет в школу</w:t>
      </w:r>
      <w:r w:rsidR="00721B8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257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D2B9C" w:rsidRPr="00B571AC" w:rsidRDefault="005D2B9C" w:rsidP="007B20D9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850D0">
        <w:rPr>
          <w:rFonts w:ascii="Times New Roman" w:hAnsi="Times New Roman" w:cs="Times New Roman"/>
          <w:b/>
          <w:sz w:val="28"/>
          <w:szCs w:val="28"/>
          <w:lang w:val="ru-RU"/>
        </w:rPr>
        <w:t>Актуальность данной темы</w:t>
      </w:r>
      <w:r w:rsidRPr="00680097">
        <w:rPr>
          <w:rFonts w:ascii="Times New Roman" w:hAnsi="Times New Roman" w:cs="Times New Roman"/>
          <w:sz w:val="28"/>
          <w:szCs w:val="28"/>
          <w:lang w:val="ru-RU"/>
        </w:rPr>
        <w:t xml:space="preserve"> заключается в том, что, как показывает практика, возрастная разница между детьми 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0097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0097">
        <w:rPr>
          <w:rFonts w:ascii="Times New Roman" w:hAnsi="Times New Roman" w:cs="Times New Roman"/>
          <w:sz w:val="28"/>
          <w:szCs w:val="28"/>
          <w:lang w:val="ru-RU"/>
        </w:rPr>
        <w:t>лет часто ощутимо влияет на уро</w:t>
      </w:r>
      <w:r w:rsidRPr="00B571AC">
        <w:rPr>
          <w:rFonts w:ascii="Times New Roman" w:hAnsi="Times New Roman" w:cs="Times New Roman"/>
          <w:sz w:val="28"/>
          <w:szCs w:val="28"/>
          <w:lang w:val="ru-RU"/>
        </w:rPr>
        <w:t xml:space="preserve">вень готовности к школе. </w:t>
      </w:r>
    </w:p>
    <w:p w:rsidR="00AC7AA2" w:rsidRPr="00D508B8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508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 </w:t>
      </w:r>
      <w:r w:rsidR="00E850D0">
        <w:rPr>
          <w:rFonts w:ascii="Times New Roman" w:hAnsi="Times New Roman" w:cs="Times New Roman"/>
          <w:b/>
          <w:sz w:val="28"/>
          <w:szCs w:val="28"/>
          <w:lang w:val="ru-RU"/>
        </w:rPr>
        <w:t>работы</w:t>
      </w:r>
      <w:r w:rsidR="002649E8" w:rsidRPr="00D508B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2F05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="00B62F05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теоретического исследования и психолого-педагогической диагностики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выявить различия 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основных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компонентов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готовности к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школе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08B8" w:rsidRPr="00D508B8">
        <w:rPr>
          <w:rFonts w:ascii="Times New Roman" w:hAnsi="Times New Roman" w:cs="Times New Roman"/>
          <w:sz w:val="28"/>
          <w:szCs w:val="28"/>
          <w:lang w:val="ru-RU"/>
        </w:rPr>
        <w:t>детей 6 и 7 лет,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08B8" w:rsidRPr="00D508B8">
        <w:rPr>
          <w:rFonts w:ascii="Times New Roman" w:hAnsi="Times New Roman" w:cs="Times New Roman"/>
          <w:sz w:val="28"/>
          <w:szCs w:val="28"/>
          <w:lang w:val="ru-RU"/>
        </w:rPr>
        <w:t>выработка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рекомендаци</w:t>
      </w:r>
      <w:r w:rsidR="00D508B8" w:rsidRPr="00D508B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1B05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для родителей </w:t>
      </w:r>
      <w:r w:rsidR="00BB2B8B">
        <w:rPr>
          <w:rFonts w:ascii="Times New Roman" w:hAnsi="Times New Roman" w:cs="Times New Roman"/>
          <w:sz w:val="28"/>
          <w:szCs w:val="28"/>
          <w:lang w:val="ru-RU"/>
        </w:rPr>
        <w:t xml:space="preserve">и воспитателей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по подготовке </w:t>
      </w:r>
      <w:r w:rsidR="002C1B05" w:rsidRPr="00D508B8">
        <w:rPr>
          <w:rFonts w:ascii="Times New Roman" w:hAnsi="Times New Roman" w:cs="Times New Roman"/>
          <w:sz w:val="28"/>
          <w:szCs w:val="28"/>
          <w:lang w:val="ru-RU"/>
        </w:rPr>
        <w:t>детей старшего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дошкольн</w:t>
      </w:r>
      <w:r w:rsidR="002C1B05" w:rsidRPr="00D508B8">
        <w:rPr>
          <w:rFonts w:ascii="Times New Roman" w:hAnsi="Times New Roman" w:cs="Times New Roman"/>
          <w:sz w:val="28"/>
          <w:szCs w:val="28"/>
          <w:lang w:val="ru-RU"/>
        </w:rPr>
        <w:t>ого возраста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2C1B05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обучению в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школ</w:t>
      </w:r>
      <w:r w:rsidR="002C1B05" w:rsidRPr="00D508B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C7AA2" w:rsidRPr="002649E8" w:rsidRDefault="00AC7AA2" w:rsidP="007B20D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49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Задачи </w:t>
      </w:r>
      <w:r w:rsidR="00E850D0">
        <w:rPr>
          <w:rFonts w:ascii="Times New Roman" w:hAnsi="Times New Roman" w:cs="Times New Roman"/>
          <w:b/>
          <w:sz w:val="28"/>
          <w:szCs w:val="28"/>
          <w:lang w:val="ru-RU"/>
        </w:rPr>
        <w:t>работы</w:t>
      </w:r>
      <w:r w:rsidRPr="002649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1. Изучить и систематизировать психолого-педагогическую литер</w:t>
      </w:r>
      <w:r w:rsidR="00BD73CD">
        <w:rPr>
          <w:rFonts w:ascii="Times New Roman" w:hAnsi="Times New Roman" w:cs="Times New Roman"/>
          <w:sz w:val="28"/>
          <w:szCs w:val="28"/>
          <w:lang w:val="ru-RU"/>
        </w:rPr>
        <w:t>атуру по проблеме исследования;</w:t>
      </w:r>
    </w:p>
    <w:p w:rsidR="00BD73CD" w:rsidRPr="00BD73CD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566D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Уточнить</w:t>
      </w:r>
      <w:r w:rsidR="00BD73CD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понятие</w:t>
      </w:r>
      <w:r w:rsidR="00BD73CD" w:rsidRPr="00BD73CD">
        <w:rPr>
          <w:rFonts w:ascii="Times New Roman" w:hAnsi="Times New Roman" w:cs="Times New Roman"/>
          <w:sz w:val="28"/>
          <w:szCs w:val="28"/>
          <w:lang w:val="ru-RU"/>
        </w:rPr>
        <w:t xml:space="preserve"> «готовность к школьному обучению», критерии и виды психологической готовности к школьному обучению</w:t>
      </w:r>
      <w:r w:rsidR="00BD73C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73CD" w:rsidRPr="00D508B8" w:rsidRDefault="00BD73C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Проанализировать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методик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 диагностики готовности детей старшего дошкольного возраста к школе;</w:t>
      </w:r>
    </w:p>
    <w:p w:rsidR="00D2174D" w:rsidRPr="00012532" w:rsidRDefault="00BD73C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Провести с</w:t>
      </w:r>
      <w:r w:rsidRPr="00BD73CD">
        <w:rPr>
          <w:rFonts w:ascii="Times New Roman" w:hAnsi="Times New Roman" w:cs="Times New Roman"/>
          <w:sz w:val="28"/>
          <w:szCs w:val="28"/>
          <w:lang w:val="ru-RU"/>
        </w:rPr>
        <w:t xml:space="preserve">равнительный анализ основных показателей интеллектуальной готовности к школьному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обучению стар</w:t>
      </w:r>
      <w:r w:rsidR="000D1DD8">
        <w:rPr>
          <w:rFonts w:ascii="Times New Roman" w:hAnsi="Times New Roman" w:cs="Times New Roman"/>
          <w:sz w:val="28"/>
          <w:szCs w:val="28"/>
          <w:lang w:val="ru-RU"/>
        </w:rPr>
        <w:t xml:space="preserve">ших дошкольников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D2174D" w:rsidRPr="00D508B8">
        <w:rPr>
          <w:rFonts w:ascii="Times New Roman" w:hAnsi="Times New Roman" w:cs="Times New Roman"/>
          <w:sz w:val="28"/>
          <w:szCs w:val="28"/>
          <w:lang w:val="ru-RU"/>
        </w:rPr>
        <w:t>интерпретировать его результаты</w:t>
      </w:r>
      <w:r w:rsidR="00D508B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C7AA2" w:rsidRPr="00D508B8" w:rsidRDefault="00D2174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C01D5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азработать рекомендации по подготовке детей к </w:t>
      </w:r>
      <w:r w:rsidR="00E850D0">
        <w:rPr>
          <w:rFonts w:ascii="Times New Roman" w:hAnsi="Times New Roman" w:cs="Times New Roman"/>
          <w:sz w:val="28"/>
          <w:szCs w:val="28"/>
          <w:lang w:val="ru-RU"/>
        </w:rPr>
        <w:t xml:space="preserve">обучению в </w:t>
      </w:r>
      <w:r w:rsidR="000D1DD8" w:rsidRPr="00D508B8">
        <w:rPr>
          <w:rFonts w:ascii="Times New Roman" w:hAnsi="Times New Roman" w:cs="Times New Roman"/>
          <w:sz w:val="28"/>
          <w:szCs w:val="28"/>
          <w:lang w:val="ru-RU"/>
        </w:rPr>
        <w:t>школе.</w:t>
      </w:r>
    </w:p>
    <w:p w:rsidR="00CD128F" w:rsidRDefault="00CD128F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649E8">
        <w:rPr>
          <w:rFonts w:ascii="Times New Roman" w:hAnsi="Times New Roman" w:cs="Times New Roman"/>
          <w:b/>
          <w:sz w:val="28"/>
          <w:szCs w:val="28"/>
          <w:lang w:val="ru-RU"/>
        </w:rPr>
        <w:t>Гипотеза: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525CD">
        <w:rPr>
          <w:rFonts w:ascii="Times New Roman" w:hAnsi="Times New Roman" w:cs="Times New Roman"/>
          <w:sz w:val="28"/>
          <w:szCs w:val="28"/>
          <w:lang w:val="ru-RU"/>
        </w:rPr>
        <w:t xml:space="preserve">дети семилетнего возраста </w:t>
      </w:r>
      <w:r w:rsidR="000D1DD8" w:rsidRPr="002525CD">
        <w:rPr>
          <w:rFonts w:ascii="Times New Roman" w:hAnsi="Times New Roman" w:cs="Times New Roman"/>
          <w:sz w:val="28"/>
          <w:szCs w:val="28"/>
          <w:lang w:val="ru-RU"/>
        </w:rPr>
        <w:t>лучше шестилетних готовы к школьному обучению за счёт таких факторов как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более зрелы</w:t>
      </w:r>
      <w:r w:rsidR="000D1DD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уров</w:t>
      </w:r>
      <w:r w:rsidR="000D1DD8">
        <w:rPr>
          <w:rFonts w:ascii="Times New Roman" w:hAnsi="Times New Roman" w:cs="Times New Roman"/>
          <w:sz w:val="28"/>
          <w:szCs w:val="28"/>
          <w:lang w:val="ru-RU"/>
        </w:rPr>
        <w:t>ень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психомоторного развития и </w:t>
      </w:r>
      <w:proofErr w:type="spellStart"/>
      <w:r w:rsidRPr="00CD128F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 w:rsidRPr="00CD128F">
        <w:rPr>
          <w:rFonts w:ascii="Times New Roman" w:hAnsi="Times New Roman" w:cs="Times New Roman"/>
          <w:sz w:val="28"/>
          <w:szCs w:val="28"/>
          <w:lang w:val="ru-RU"/>
        </w:rPr>
        <w:t>, более высоки</w:t>
      </w:r>
      <w:r w:rsidR="000D1DD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уров</w:t>
      </w:r>
      <w:r w:rsidR="000D1DD8">
        <w:rPr>
          <w:rFonts w:ascii="Times New Roman" w:hAnsi="Times New Roman" w:cs="Times New Roman"/>
          <w:sz w:val="28"/>
          <w:szCs w:val="28"/>
          <w:lang w:val="ru-RU"/>
        </w:rPr>
        <w:t>ень</w:t>
      </w:r>
      <w:r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психических познавательных процессов, что делает усвоение школьной программы более успешным и результативным.</w:t>
      </w:r>
    </w:p>
    <w:p w:rsidR="008813B6" w:rsidRPr="00AC7AA2" w:rsidRDefault="00E850D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психологической готовности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детей к школе проводился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2649E8">
        <w:rPr>
          <w:rFonts w:ascii="Times New Roman" w:hAnsi="Times New Roman" w:cs="Times New Roman"/>
          <w:sz w:val="28"/>
          <w:szCs w:val="28"/>
          <w:lang w:val="ru-RU"/>
        </w:rPr>
        <w:t>Муниципальном автономном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дошкольном образовательном учреждении </w:t>
      </w:r>
      <w:r w:rsidR="002649E8">
        <w:rPr>
          <w:rFonts w:ascii="Times New Roman" w:hAnsi="Times New Roman" w:cs="Times New Roman"/>
          <w:sz w:val="28"/>
          <w:szCs w:val="28"/>
          <w:lang w:val="ru-RU"/>
        </w:rPr>
        <w:t>«Д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етский сад №1</w:t>
      </w:r>
      <w:r w:rsidR="002649E8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proofErr w:type="spellStart"/>
      <w:r w:rsidR="002649E8">
        <w:rPr>
          <w:rFonts w:ascii="Times New Roman" w:hAnsi="Times New Roman" w:cs="Times New Roman"/>
          <w:sz w:val="28"/>
          <w:szCs w:val="28"/>
          <w:lang w:val="ru-RU"/>
        </w:rPr>
        <w:t>общеразвивающего</w:t>
      </w:r>
      <w:proofErr w:type="spellEnd"/>
      <w:r w:rsidR="002649E8">
        <w:rPr>
          <w:rFonts w:ascii="Times New Roman" w:hAnsi="Times New Roman" w:cs="Times New Roman"/>
          <w:sz w:val="28"/>
          <w:szCs w:val="28"/>
          <w:lang w:val="ru-RU"/>
        </w:rPr>
        <w:t xml:space="preserve"> вида»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649E8">
        <w:rPr>
          <w:rFonts w:ascii="Times New Roman" w:hAnsi="Times New Roman" w:cs="Times New Roman"/>
          <w:sz w:val="28"/>
          <w:szCs w:val="28"/>
          <w:lang w:val="ru-RU"/>
        </w:rPr>
        <w:t>Печора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33466" w:rsidRPr="0063346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работе</w:t>
      </w:r>
      <w:r w:rsidR="00633466" w:rsidRPr="00633466">
        <w:rPr>
          <w:rFonts w:ascii="Times New Roman" w:hAnsi="Times New Roman" w:cs="Times New Roman"/>
          <w:sz w:val="28"/>
          <w:szCs w:val="28"/>
          <w:lang w:val="ru-RU"/>
        </w:rPr>
        <w:t xml:space="preserve"> приняли участие</w:t>
      </w:r>
      <w:r w:rsidR="00633466" w:rsidRPr="006334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дошкольники в возрасте 6 </w:t>
      </w:r>
      <w:r w:rsidR="001C07C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7 лет. </w:t>
      </w:r>
      <w:r w:rsidR="001C07CF">
        <w:rPr>
          <w:rFonts w:ascii="Times New Roman" w:hAnsi="Times New Roman" w:cs="Times New Roman"/>
          <w:sz w:val="28"/>
          <w:szCs w:val="28"/>
          <w:lang w:val="ru-RU"/>
        </w:rPr>
        <w:t>В количестве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40 человек: из них 17 девочек и 23 мальчика. Было сформировано две группы: экспериментальная и контрольная. В экспериментальную группу вошли дети 6 летнего возраста в количестве 20 человек, из которых 12 мальчиков и 8 девочек. В контрольную группу вошли дети 7 летнего возраста в количестве 20 человек, из них 11 мальчиков и 9 девочек.</w:t>
      </w:r>
    </w:p>
    <w:p w:rsidR="00AC7AA2" w:rsidRPr="00012532" w:rsidRDefault="00AC7AA2" w:rsidP="007B20D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253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Методы исследования: 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анализ психолого-педагогической литературы;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наблюдение;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тестирование;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 педагогический эксперимент;</w:t>
      </w:r>
    </w:p>
    <w:p w:rsidR="00AC7AA2" w:rsidRPr="00AC7AA2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беседа;</w:t>
      </w:r>
    </w:p>
    <w:p w:rsidR="000D1DD8" w:rsidRDefault="00AC7AA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C7AA2">
        <w:rPr>
          <w:rFonts w:ascii="Times New Roman" w:hAnsi="Times New Roman" w:cs="Times New Roman"/>
          <w:sz w:val="28"/>
          <w:szCs w:val="28"/>
          <w:lang w:val="ru-RU"/>
        </w:rPr>
        <w:t>- анализ продуктов деятельности.</w:t>
      </w:r>
    </w:p>
    <w:p w:rsidR="000D1DD8" w:rsidRPr="00D81883" w:rsidRDefault="000D1DD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818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Практическая значимость </w:t>
      </w:r>
      <w:r w:rsidRPr="00D81883">
        <w:rPr>
          <w:rFonts w:ascii="Times New Roman" w:hAnsi="Times New Roman" w:cs="Times New Roman"/>
          <w:sz w:val="28"/>
          <w:szCs w:val="28"/>
          <w:lang w:val="ru-RU"/>
        </w:rPr>
        <w:t>работы заключается в том, что результаты проведённого эксперимента позволят разработать практические рекомендации для родителей по подготовке детей к школьному обучению.</w:t>
      </w:r>
    </w:p>
    <w:p w:rsidR="001E0767" w:rsidRPr="001E0767" w:rsidRDefault="00065F01" w:rsidP="007B20D9">
      <w:pPr>
        <w:pStyle w:val="2"/>
        <w:pageBreakBefore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529304797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Глава </w:t>
      </w:r>
      <w:r w:rsidR="001E0767" w:rsidRPr="001E076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 ГОТОВНОСТЬ СТАРШИХ ДОШКОЛЬНИКОВ К ШКОЛЬНОМУ ОБУЧЕНИЮ КАК ПСИХОЛОГО-ПЕДАГОГИЧЕСКАЯ ПРОБЛЕМА</w:t>
      </w:r>
      <w:bookmarkEnd w:id="0"/>
    </w:p>
    <w:p w:rsidR="002C6D77" w:rsidRPr="002C6D77" w:rsidRDefault="002C6D7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08BB" w:rsidRPr="00534131" w:rsidRDefault="004108BB" w:rsidP="007B20D9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" w:name="_Toc529304798"/>
      <w:r w:rsidRPr="0053413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1.1 Определение понятия «готовность к школьному обучению»</w:t>
      </w:r>
      <w:bookmarkEnd w:id="1"/>
    </w:p>
    <w:p w:rsidR="00E81FDC" w:rsidRPr="004108BB" w:rsidRDefault="00E81F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30BDC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Детские педиатры и психологи знают, что в возрасте 6-7 лет у детей быстро развиваются </w:t>
      </w:r>
      <w:r>
        <w:rPr>
          <w:rFonts w:ascii="Times New Roman" w:hAnsi="Times New Roman" w:cs="Times New Roman"/>
          <w:sz w:val="28"/>
          <w:szCs w:val="28"/>
          <w:lang w:val="ru-RU"/>
        </w:rPr>
        <w:t>три основные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сферы: интеллектуальная, физическая, эмоционально-эстетическая. Часто родители заблуждаются насчет развития своего ребенка: им кажется, что к школьному возрасту, </w:t>
      </w:r>
      <w:r>
        <w:rPr>
          <w:rFonts w:ascii="Times New Roman" w:hAnsi="Times New Roman" w:cs="Times New Roman"/>
          <w:sz w:val="28"/>
          <w:szCs w:val="28"/>
          <w:lang w:val="ru-RU"/>
        </w:rPr>
        <w:t>их чадо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выговаривать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слышать 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все звуки,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навыки письма сформируются сами по себе. </w:t>
      </w:r>
      <w:r>
        <w:rPr>
          <w:rFonts w:ascii="Times New Roman" w:hAnsi="Times New Roman" w:cs="Times New Roman"/>
          <w:sz w:val="28"/>
          <w:szCs w:val="28"/>
          <w:lang w:val="ru-RU"/>
        </w:rPr>
        <w:t>Только в ходе консультации р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>одители выясняют, какими навыками и умениями должен обладать будущий первоклассник.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 секрет, что п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сихологическая подготовка к школьному обучению </w:t>
      </w:r>
      <w:r>
        <w:rPr>
          <w:rFonts w:ascii="Times New Roman" w:hAnsi="Times New Roman" w:cs="Times New Roman"/>
          <w:sz w:val="28"/>
          <w:szCs w:val="28"/>
          <w:lang w:val="ru-RU"/>
        </w:rPr>
        <w:t>сугубо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индивидуальна </w:t>
      </w:r>
      <w:r>
        <w:rPr>
          <w:rFonts w:ascii="Times New Roman" w:hAnsi="Times New Roman" w:cs="Times New Roman"/>
          <w:sz w:val="28"/>
          <w:szCs w:val="28"/>
          <w:lang w:val="ru-RU"/>
        </w:rPr>
        <w:t>и тесно связана с особенностями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психическ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  <w:lang w:val="ru-RU"/>
        </w:rPr>
        <w:t>я ребенка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. Однако образовательные учреждения предъявляют к первоклассникам одинаковые требования на основе новых методик, программ, учебников. Если ребенок соответствует всем предъявляемым требованиям, то считается, что он психологически готов к школе. Исходя из этого, </w:t>
      </w:r>
      <w:r w:rsidRPr="009D5007">
        <w:rPr>
          <w:rFonts w:ascii="Times New Roman" w:hAnsi="Times New Roman" w:cs="Times New Roman"/>
          <w:b/>
          <w:i/>
          <w:sz w:val="28"/>
          <w:szCs w:val="28"/>
          <w:lang w:val="ru-RU"/>
        </w:rPr>
        <w:t>психологическая готовность дошкольников - это требуемый психический уровень развития детей, который позволяет им эффективно пройти период адаптации к школьным условиям и требованиям.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От уровня </w:t>
      </w:r>
      <w:proofErr w:type="spellStart"/>
      <w:r w:rsidRPr="004108B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психологической готовности зависит успешность учебной деятельности: 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отношение каждого дошкольника к процессу обучения;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полноценное развитие во всех сферах деятельности;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отношение к ребенку учителей и одноклассников;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- оценка его способностей родителями. 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Если у дошкольников психологическая готовность не сформирована, то появляется опасность их неуспешной школьной деятельности. Это характеризуется: 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снижением уверенности или полной потери в свои возможности и способности;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заниженной самооценкой;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нарушением взаимопонимания с родителями и контакта с педагогами;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>- негативным отношением к учебной деятельности или полным отказом ходить в школу [13, с.132].</w:t>
      </w:r>
    </w:p>
    <w:p w:rsidR="00730BDC" w:rsidRPr="004108BB" w:rsidRDefault="00730B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С научной точки зрения существует несколько подходов к понятию «психологическая готовность к школе». Многие психологи выделяют три слагаемых успеха школьной зрелости: эмоциональный, интеллектуальный и социальный. </w:t>
      </w:r>
      <w:r w:rsidR="00D8188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>Интеллектуальная зрелость</w:t>
      </w:r>
      <w:r w:rsidR="00D8188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отражает формирование и созревание структур головного мозга. </w:t>
      </w:r>
      <w:r w:rsidR="00D8188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>Эмоциональная зрелость</w:t>
      </w:r>
      <w:r w:rsidR="00D8188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характеризуется 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уменьшением у детей импульсивных действий в поведении, умением заставить себя выполнять задание, не очень интересное и привлекательное. «Социальная зрелость</w:t>
      </w:r>
      <w:r w:rsidR="00D81883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характеризуется потребностями дошкольников в общении с ровесниками и умениями подчинят</w:t>
      </w:r>
      <w:r w:rsidR="007E5C5E">
        <w:rPr>
          <w:rFonts w:ascii="Times New Roman" w:hAnsi="Times New Roman" w:cs="Times New Roman"/>
          <w:sz w:val="28"/>
          <w:szCs w:val="28"/>
          <w:lang w:val="ru-RU"/>
        </w:rPr>
        <w:t>ься законам детского коллектива</w:t>
      </w:r>
      <w:r w:rsidRPr="004108BB">
        <w:rPr>
          <w:rFonts w:ascii="Times New Roman" w:hAnsi="Times New Roman" w:cs="Times New Roman"/>
          <w:sz w:val="28"/>
          <w:szCs w:val="28"/>
          <w:lang w:val="ru-RU"/>
        </w:rPr>
        <w:t xml:space="preserve"> [7, с.238].</w:t>
      </w:r>
    </w:p>
    <w:p w:rsidR="00E81FDC" w:rsidRDefault="00E81F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03D38" w:rsidRDefault="00703D38" w:rsidP="007B20D9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" w:name="_Toc529304799"/>
      <w:r w:rsidRPr="00B5444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1.2 Психологические критерии и </w:t>
      </w:r>
      <w:r w:rsidR="00073854" w:rsidRPr="00B5444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факторы</w:t>
      </w:r>
      <w:r w:rsidRPr="00B54446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готовности к обучению в школе</w:t>
      </w:r>
      <w:bookmarkEnd w:id="2"/>
    </w:p>
    <w:p w:rsidR="00B2414A" w:rsidRPr="00B27075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Основные критерии и </w:t>
      </w:r>
      <w:r>
        <w:rPr>
          <w:rFonts w:ascii="Times New Roman" w:hAnsi="Times New Roman" w:cs="Times New Roman"/>
          <w:sz w:val="28"/>
          <w:szCs w:val="28"/>
          <w:lang w:val="ru-RU"/>
        </w:rPr>
        <w:t>факторы</w:t>
      </w:r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готовности ребёнка к обучению зависят от понимания самой её сущности. Существует два подхода, внутри которых представлены разнообразные, а иногда и противоречивые точки зрения.</w:t>
      </w:r>
    </w:p>
    <w:p w:rsidR="00B2414A" w:rsidRPr="00730BDC" w:rsidRDefault="00B2414A" w:rsidP="007B20D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BDC">
        <w:rPr>
          <w:rFonts w:ascii="Times New Roman" w:hAnsi="Times New Roman" w:cs="Times New Roman"/>
          <w:b/>
          <w:sz w:val="28"/>
          <w:szCs w:val="28"/>
          <w:lang w:val="ru-RU"/>
        </w:rPr>
        <w:t>Первый подход можно назвать педагогическим.</w:t>
      </w:r>
    </w:p>
    <w:p w:rsidR="00B2414A" w:rsidRPr="00B27075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Его сторонники определяют готовность к школе по </w:t>
      </w:r>
      <w:proofErr w:type="spellStart"/>
      <w:r w:rsidRPr="00B27075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 у дошкольника учебных навыков: умения читать, считать, рассказывать стихи и т. д. Такой подход, по крайней мере, по двум причинам непродуктивен:</w:t>
      </w:r>
    </w:p>
    <w:p w:rsidR="00B2414A" w:rsidRPr="00B27075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27075">
        <w:rPr>
          <w:rFonts w:ascii="Times New Roman" w:hAnsi="Times New Roman" w:cs="Times New Roman"/>
          <w:sz w:val="28"/>
          <w:szCs w:val="28"/>
          <w:lang w:val="ru-RU"/>
        </w:rPr>
        <w:t>во-первых, он направлен исключительно на решение одной задачи, а именно отбора детей, и не даёт никакой информации о потенциальных возможностях ребёнка;</w:t>
      </w:r>
    </w:p>
    <w:p w:rsidR="00B2414A" w:rsidRPr="00B27075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27075">
        <w:rPr>
          <w:rFonts w:ascii="Times New Roman" w:hAnsi="Times New Roman" w:cs="Times New Roman"/>
          <w:sz w:val="28"/>
          <w:szCs w:val="28"/>
          <w:lang w:val="ru-RU"/>
        </w:rPr>
        <w:t>во-вторых, констатируя уровень освоения конкретных учебных навыков, он не учитывает индивидуальные особенности психики ребёнка, соответствие его физиологического развития психологическому возрасту и не позволяет прогнозировать качество, темп и особенности усвоения знаний конкретным ребёнком.</w:t>
      </w:r>
    </w:p>
    <w:p w:rsidR="00B2414A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Тем не </w:t>
      </w:r>
      <w:proofErr w:type="gramStart"/>
      <w:r w:rsidRPr="00B27075">
        <w:rPr>
          <w:rFonts w:ascii="Times New Roman" w:hAnsi="Times New Roman" w:cs="Times New Roman"/>
          <w:sz w:val="28"/>
          <w:szCs w:val="28"/>
          <w:lang w:val="ru-RU"/>
        </w:rPr>
        <w:t>менее</w:t>
      </w:r>
      <w:proofErr w:type="gramEnd"/>
      <w:r w:rsidRPr="00B27075">
        <w:rPr>
          <w:rFonts w:ascii="Times New Roman" w:hAnsi="Times New Roman" w:cs="Times New Roman"/>
          <w:sz w:val="28"/>
          <w:szCs w:val="28"/>
          <w:lang w:val="ru-RU"/>
        </w:rPr>
        <w:t xml:space="preserve"> именно такой подход преобладает в настоящее время среди учителей (особенно, если в школе нет психолога). В результате умеющий читать и считать ребёнок оказывается часто невнимательным, </w:t>
      </w:r>
      <w:proofErr w:type="spellStart"/>
      <w:r w:rsidRPr="00B27075">
        <w:rPr>
          <w:rFonts w:ascii="Times New Roman" w:hAnsi="Times New Roman" w:cs="Times New Roman"/>
          <w:sz w:val="28"/>
          <w:szCs w:val="28"/>
          <w:lang w:val="ru-RU"/>
        </w:rPr>
        <w:t>сверхподвижным</w:t>
      </w:r>
      <w:proofErr w:type="spellEnd"/>
      <w:r w:rsidRPr="00B27075">
        <w:rPr>
          <w:rFonts w:ascii="Times New Roman" w:hAnsi="Times New Roman" w:cs="Times New Roman"/>
          <w:sz w:val="28"/>
          <w:szCs w:val="28"/>
          <w:lang w:val="ru-RU"/>
        </w:rPr>
        <w:t>, быстро утомляется и испытывает огромные трудности при систематическом обучении.</w:t>
      </w:r>
    </w:p>
    <w:p w:rsidR="00B2414A" w:rsidRDefault="00B2414A" w:rsidP="007B20D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51EB">
        <w:rPr>
          <w:rFonts w:ascii="Times New Roman" w:hAnsi="Times New Roman" w:cs="Times New Roman"/>
          <w:b/>
          <w:sz w:val="28"/>
          <w:szCs w:val="28"/>
          <w:lang w:val="ru-RU"/>
        </w:rPr>
        <w:t>Второй подход – психологический.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По предложению исследователя Л.И.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Божович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>, психологическая зрелость характеризуе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тся двумя аспектами: </w:t>
      </w:r>
      <w:r w:rsidRPr="003179D9">
        <w:rPr>
          <w:rFonts w:ascii="Times New Roman" w:hAnsi="Times New Roman" w:cs="Times New Roman"/>
          <w:b/>
          <w:sz w:val="28"/>
          <w:szCs w:val="28"/>
          <w:lang w:val="ru-RU"/>
        </w:rPr>
        <w:t>личностной и интеллектуальной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готовности к школе.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79D9">
        <w:rPr>
          <w:rFonts w:ascii="Times New Roman" w:hAnsi="Times New Roman" w:cs="Times New Roman"/>
          <w:b/>
          <w:sz w:val="28"/>
          <w:szCs w:val="28"/>
          <w:lang w:val="ru-RU"/>
        </w:rPr>
        <w:t>Личностная готовность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умения общаться и развиваться в детском коллективе: в этом плане быстрее адаптируются выпускники детских садов, чем дети, воспитанные в домашних условиях. Формирование у ребенка готовности принять новую «социальную позицию» является важной структурой в эмоциональной сфере развития. Дети становятся школьниками, и поэтому их личностная готовность проявляется в индивидуальном отношении к школе, к учебной деятельности, к педагогам, к самому себе.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шестилетних - семилетних детей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присутствует мерцающий характер познавательной активности, даже у тех детей, которые готовы к школьному образованию и показавших нормальный уровень развития интеллектуальных и речевых способностей. Во время </w:t>
      </w:r>
      <w:r>
        <w:rPr>
          <w:rFonts w:ascii="Times New Roman" w:hAnsi="Times New Roman" w:cs="Times New Roman"/>
          <w:sz w:val="28"/>
          <w:szCs w:val="28"/>
          <w:lang w:val="ru-RU"/>
        </w:rPr>
        <w:t>непосредственно образовательной деятельности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в детском саду 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в домашних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условиях они часто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проявляют пассивность. При включении игровых ситуаций или определенной игры они показывают высокий уровень познавательной деятельности. Игровая познава</w:t>
      </w:r>
      <w:r>
        <w:rPr>
          <w:rFonts w:ascii="Times New Roman" w:hAnsi="Times New Roman" w:cs="Times New Roman"/>
          <w:sz w:val="28"/>
          <w:szCs w:val="28"/>
          <w:lang w:val="ru-RU"/>
        </w:rPr>
        <w:t>тельная активность сопровождает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детей старшего дошкольного и младшего школьного возраста, так как она </w:t>
      </w:r>
      <w:r>
        <w:rPr>
          <w:rFonts w:ascii="Times New Roman" w:hAnsi="Times New Roman" w:cs="Times New Roman"/>
          <w:sz w:val="28"/>
          <w:szCs w:val="28"/>
          <w:lang w:val="ru-RU"/>
        </w:rPr>
        <w:t>является ведущим видом деятельности для детей данного возрастного периода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. Данный критический период развития личности ребенка характеризуется новыми взаимоотношениями с миром взрослых. Наступает период делового сотрудничества, которое предполагает, что у дошкольников хорошо развито умение слышать и слушать, четко выполнять инструкции педагога по выполнения задания, анализировать прочитанное. 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отметить, что психология развития личности ребенка шести лет и семи лет различна. Дети-шестилетки по уровню своего психического развития остаются дошкольниками, а не школьниками. Это связано с тем, что у них преобладает непроизвольная память: они запоминают только то, что интересно. Познавательные мотивы, характерные современным задачам обучения, неустойчивы и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ситуативны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, поэтому сохраняются во время занятий только благодаря усилиям педагога. Чаще всего у этих дошкольников завышена самооценка: они не понимают педагогической оценки. Если педагог говорит о неправильности или неточности выполнения задания, то они воспринимают это как фразу «Ты плохой». Эмоциональное состояние отражается на всех видах деятельности, на коммуникации, на их поведении. Механизм регуляции деятельности у детей этого возраста еще не сформирован, поэтому социальные нормы и правила соблюдать они не могут. Их чрезмерная активность быстро проходит, так как они не терпят авторитарный стиль общения, их не устраивает строго регламентированное общение. Познавательны в этом направлении исследования и выводы ученого Д.Б.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Эльконина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>: он доказал, что в условиях регламентированного общения быстро «формируется умение подчиняться всем правилам поведения, но при этом у шестилетних детей формируется чувство страха их нарушить. Дети становятся тревожными, у них снижается эмоциональный комфорт – они чувствуют себя неуютно, даже в детской среде» [23, с.236].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Личностная готовность к школе определяется также конкретным отношением к себе. Учебная деятельность предполагает сознательное и адекватное отношение к своим способностям, талантам, результатам труда. Правильная самооценка показывает уровень готовности к школе, если самооценка завышена – ребенок еще не готов к образовательному процессу. Личностную готовность к школе обычно проверяют по работе ребенка в группе, по его умению выбрать вид деятельности, например, прослушивание сказки или игра, коллективная игра или игра в одиночку. При индивидуальной беседе психолог выясняет уровень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мотивационной сферы и развитие сферы произвольности. Для этого существуют различные методики и технологические 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приемы: ориентационный тест школьной зрелости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Керна-Йирасека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, методика Н.И.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Гудкиной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«Домики», методики Д.Б.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Эльконина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– А.Л.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Венгера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«Графический диктант», «Образец и правило». </w:t>
      </w:r>
    </w:p>
    <w:p w:rsidR="00AA4062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79D9">
        <w:rPr>
          <w:rFonts w:ascii="Times New Roman" w:hAnsi="Times New Roman" w:cs="Times New Roman"/>
          <w:b/>
          <w:sz w:val="28"/>
          <w:szCs w:val="28"/>
          <w:lang w:val="ru-RU"/>
        </w:rPr>
        <w:t>Интеллектуальная готовность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 к школьному обучению. В педагогике и психологии прошлого века под интеллектуальной готовностью к школе подразумевались умственные способности детей, хотя и сегодня большинство педагогов и родителей эти компоненты ставят на первое место. Информативный мир наших детей многогранен, их словарный запас пополняется постоянно, но их мыслительная деятельность развивается медленными темпами, так как это связано с психическими особенностями и мотивационной сферой развития. Интеллектуальная готовность к школьному обучению имеет несколько критерий: уровень развития памяти – механической и опосредованной, уровень умственного развития, логическая форма мышления (наглядно-образное мышление). На основе этих компонентов развивается практическая деятельность дошкольников 6-7 лет. Чаще всего у детей развито образное мышление, но для школьной учебной деятельности детям необходимо обладать наглядно-действенным и наглядно-образным мышлением. Эти мыслительные процессы формируют у дошкольников необходимые умения для высокого уровня </w:t>
      </w:r>
      <w:proofErr w:type="spellStart"/>
      <w:r w:rsidRPr="00703D38">
        <w:rPr>
          <w:rFonts w:ascii="Times New Roman" w:hAnsi="Times New Roman" w:cs="Times New Roman"/>
          <w:sz w:val="28"/>
          <w:szCs w:val="28"/>
          <w:lang w:val="ru-RU"/>
        </w:rPr>
        <w:t>обучаемости</w:t>
      </w:r>
      <w:proofErr w:type="spellEnd"/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Каждый мыслительный процесс имеет свои критерии и навыки [1, с.124]: 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Уровень развития мышления включает компоненты: процесс счета, знание последовательности чисел, понятие множества, аналогии, различие цвета и формы предмета, хорошо развитая моторика руки. 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Уровень развития речи направлен на умения составлять рассказ по картинке, правильно его проговаривать, правильно строить предложения. </w:t>
      </w:r>
    </w:p>
    <w:p w:rsidR="00B2414A" w:rsidRPr="00703D38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Кроме этих компонентов дети должны обладать умениями объяснять основные понятия окружающего мира, ориентироваться в малом пространстве, распознавать предметы по основным признакам, уметь работать с карандашом. У будущих первоклассников на должном уровне должна быть сформирована волевая и мотивационная готовность к школе. Эти факторы эмоциональной сферы способствуют выполнению школьного режима, программ по всем предметам, требований педагогов. Дошкольники 6-7 лет должны выполнять основные элементы волевого усилия: ставить цель, принимать решение, намечать план действий и выполнять его, преодолевать препятствия и трудности, оценивать свою деятельность. Игровая мотивация, особенно командная или игры с правилами, способствуют формированию этих качеств. В формировании воли, волевых качеств ребенка данного возраста имеют значение мотивы достижения цели. Принимать трудности и пытаться их преодолеть помогают развивать дисциплинированность, организованность, активность, восприимчивость требований взрослых [12, с.73]. </w:t>
      </w:r>
    </w:p>
    <w:p w:rsidR="00B2414A" w:rsidRPr="0007310A" w:rsidRDefault="00B2414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03D38">
        <w:rPr>
          <w:rFonts w:ascii="Times New Roman" w:hAnsi="Times New Roman" w:cs="Times New Roman"/>
          <w:sz w:val="28"/>
          <w:szCs w:val="28"/>
          <w:lang w:val="ru-RU"/>
        </w:rPr>
        <w:t xml:space="preserve">Следовательно, чтобы ребенок был готов к школьному обучению, необходимо при формировании психологической готовности сочетать игровую, </w:t>
      </w:r>
      <w:r w:rsidRPr="00703D3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продуктивную и учебную деятельность, отрабатывать навыки положительного эмоционального отношения к занятиям с соблюдением определенного времени. Педагогам и родителям надо использовать сочетание школьных и дошкольных методов в развитии и формировании шестилетних и семилетних детей. Одновременно с этим необходимо учитывать индивидуальные психологические и психические особенности дошкольников [9, с.25].</w:t>
      </w:r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27075">
        <w:rPr>
          <w:sz w:val="28"/>
          <w:szCs w:val="28"/>
        </w:rPr>
        <w:t xml:space="preserve">Чтобы сделать правильный </w:t>
      </w:r>
      <w:r>
        <w:rPr>
          <w:sz w:val="28"/>
          <w:szCs w:val="28"/>
        </w:rPr>
        <w:t>выбор</w:t>
      </w:r>
      <w:r w:rsidRPr="00B27075">
        <w:rPr>
          <w:sz w:val="28"/>
          <w:szCs w:val="28"/>
        </w:rPr>
        <w:t xml:space="preserve"> – готов или нет ребёнок к школе, необходимо верно определить уровень его физического, психологического и социального развития, «замерить» возрастные параметры, т. е. узнать, соответствуют ли они возрасту. Возрастные параметры – своеобразные ключи к пониманию личности ребёнка. Они могут многое поведать о том, как развивается подрастающая личность, подсказать, что можно и его нельзя ожидать от ребёнка</w:t>
      </w:r>
      <w:r>
        <w:rPr>
          <w:sz w:val="28"/>
          <w:szCs w:val="28"/>
        </w:rPr>
        <w:t>.</w:t>
      </w:r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Ребенка можно считать готовым к школьному обучению, если: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Малыш, идущи</w:t>
      </w:r>
      <w:r w:rsidR="00AA4062">
        <w:rPr>
          <w:sz w:val="28"/>
          <w:szCs w:val="28"/>
        </w:rPr>
        <w:t>й в первый класс, может</w:t>
      </w:r>
      <w:r w:rsidRPr="00D33B7B">
        <w:rPr>
          <w:sz w:val="28"/>
          <w:szCs w:val="28"/>
        </w:rPr>
        <w:t xml:space="preserve"> ориентироваться в окружающем. Ему необходимо иметь представление, что означает: направо — налево, большой — маленький, высоко — низко, вперёд— </w:t>
      </w:r>
      <w:proofErr w:type="gramStart"/>
      <w:r w:rsidRPr="00D33B7B">
        <w:rPr>
          <w:sz w:val="28"/>
          <w:szCs w:val="28"/>
        </w:rPr>
        <w:t>на</w:t>
      </w:r>
      <w:proofErr w:type="gramEnd"/>
      <w:r w:rsidRPr="00D33B7B">
        <w:rPr>
          <w:sz w:val="28"/>
          <w:szCs w:val="28"/>
        </w:rPr>
        <w:t>зад.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Он должен чётко называть своё имя, фамилию, отчество, возраст, домашний адрес, а также имена всех своих ближайших родственников.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У ребёнка должно появиться желание идти в школу, а для этого у него должна быть мотивация. Определить эту мотивацию ему могут помочь родители.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Дошкольник должен быть коммуникабельным, уметь общаться со сверстниками.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Дошкольник должен быть хорошо развит физически: нормальное зрение, слух, общее состояние здоровья.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Следует обратить внимание на развитие зрительной памяти, а также зрительного восприятия.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>Важно, чтобы были развиты такие качества, как самостоятельность, организованность, воспитанность.</w:t>
      </w:r>
    </w:p>
    <w:p w:rsidR="00B2414A" w:rsidRPr="00D33B7B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33B7B">
        <w:rPr>
          <w:sz w:val="28"/>
          <w:szCs w:val="28"/>
        </w:rPr>
        <w:t xml:space="preserve">Дошкольник должен иметь представление о том, как необходимо правильно общаться </w:t>
      </w:r>
      <w:proofErr w:type="gramStart"/>
      <w:r w:rsidRPr="00D33B7B">
        <w:rPr>
          <w:sz w:val="28"/>
          <w:szCs w:val="28"/>
        </w:rPr>
        <w:t>со</w:t>
      </w:r>
      <w:proofErr w:type="gramEnd"/>
      <w:r w:rsidRPr="00D33B7B">
        <w:rPr>
          <w:sz w:val="28"/>
          <w:szCs w:val="28"/>
        </w:rPr>
        <w:t xml:space="preserve"> взрослыми людьми.</w:t>
      </w:r>
    </w:p>
    <w:p w:rsidR="00B2414A" w:rsidRDefault="00B2414A" w:rsidP="007B20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proofErr w:type="gramStart"/>
      <w:r w:rsidRPr="00D33B7B">
        <w:rPr>
          <w:sz w:val="28"/>
          <w:szCs w:val="28"/>
        </w:rPr>
        <w:t>Кроме вышеперечисленных, одним из важных критерий, является умение дошкольника контролировать своё поведение, а также эмоции.</w:t>
      </w:r>
      <w:proofErr w:type="gramEnd"/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хочется  отметить, что ключом к пониманию личности ребенка, а именно к его готовности к школе, могут служить и целевые ориентиры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, четко </w:t>
      </w:r>
      <w:proofErr w:type="gramStart"/>
      <w:r>
        <w:rPr>
          <w:sz w:val="28"/>
          <w:szCs w:val="28"/>
        </w:rPr>
        <w:t>регламентирующие</w:t>
      </w:r>
      <w:proofErr w:type="gramEnd"/>
      <w:r>
        <w:rPr>
          <w:sz w:val="28"/>
          <w:szCs w:val="28"/>
        </w:rPr>
        <w:t xml:space="preserve"> наиболее значимые сферы развития ребенка.</w:t>
      </w:r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 К целевым ориентирам дошкольного образования относятся следующие социально-нормативные возрастные характеристики возможных достижений ребенка на этапе завершения дошкольного образования: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lastRenderedPageBreak/>
        <w:t xml:space="preserve">способен выбирать себе род занятий, участников по совместной деятельности;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обладает развитым воображением, которое реализуется в разных видах деятельности, и прежде всего в игре;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владеет разными формами и видами игры, различает условную и реальную ситуации, умеет подчиняться разным правилам и социальным нормам;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у ребенка развита крупная и мелкая моторика;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он подвижен, вынослив, владеет основными движениями, может контролировать свои движения и управлять ими;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</w:t>
      </w:r>
      <w:proofErr w:type="gramStart"/>
      <w:r w:rsidRPr="00DF2894">
        <w:rPr>
          <w:sz w:val="28"/>
          <w:szCs w:val="28"/>
        </w:rPr>
        <w:t>со</w:t>
      </w:r>
      <w:proofErr w:type="gramEnd"/>
      <w:r w:rsidRPr="00DF2894">
        <w:rPr>
          <w:sz w:val="28"/>
          <w:szCs w:val="28"/>
        </w:rPr>
        <w:t xml:space="preserve"> взрослыми и сверстниками, может соблюдать правила безопасного поведения и личной гигиены;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>склонен наблюдать, экспериментировать</w:t>
      </w:r>
      <w:r>
        <w:rPr>
          <w:sz w:val="28"/>
          <w:szCs w:val="28"/>
        </w:rPr>
        <w:t>;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F2894">
        <w:rPr>
          <w:sz w:val="28"/>
          <w:szCs w:val="28"/>
        </w:rPr>
        <w:t xml:space="preserve">бладает начальными знаниями о себе, о природном и социальном мире, в котором он живет;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</w:t>
      </w:r>
    </w:p>
    <w:p w:rsidR="00B2414A" w:rsidRDefault="00B2414A" w:rsidP="007B20D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2894">
        <w:rPr>
          <w:sz w:val="28"/>
          <w:szCs w:val="28"/>
        </w:rPr>
        <w:t>ребенок способен к принятию собственных решений, опираясь на свои знания и умения в различных видах деятельности.</w:t>
      </w:r>
    </w:p>
    <w:p w:rsidR="00B2414A" w:rsidRPr="004F1562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F2894">
        <w:rPr>
          <w:sz w:val="28"/>
          <w:szCs w:val="28"/>
        </w:rPr>
        <w:t xml:space="preserve"> </w:t>
      </w:r>
      <w:r>
        <w:rPr>
          <w:sz w:val="28"/>
          <w:szCs w:val="28"/>
        </w:rPr>
        <w:t>Но хочется заметить, что с</w:t>
      </w:r>
      <w:r w:rsidRPr="004F1562">
        <w:rPr>
          <w:sz w:val="28"/>
          <w:szCs w:val="28"/>
        </w:rPr>
        <w:t>огласно Федеральному закону РФ «Об образовании в Российской Федерации», N 273-ФЗ от 29.12.2012, возраст ребенка, идущего в первый класс, определяется следующим образом:</w:t>
      </w:r>
    </w:p>
    <w:p w:rsidR="00B2414A" w:rsidRPr="004F1562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F1562">
        <w:rPr>
          <w:sz w:val="28"/>
          <w:szCs w:val="28"/>
        </w:rPr>
        <w:t xml:space="preserve">Получение начального общего образования в образовательных организациях начинается по достижении детьми </w:t>
      </w:r>
      <w:r w:rsidRPr="00184FA0">
        <w:rPr>
          <w:sz w:val="28"/>
          <w:szCs w:val="28"/>
        </w:rPr>
        <w:t>возраста </w:t>
      </w:r>
      <w:r w:rsidRPr="00184FA0">
        <w:rPr>
          <w:bCs/>
          <w:sz w:val="28"/>
          <w:szCs w:val="28"/>
        </w:rPr>
        <w:t>шести лет и шести месяцев</w:t>
      </w:r>
      <w:r w:rsidRPr="00184FA0">
        <w:rPr>
          <w:sz w:val="28"/>
          <w:szCs w:val="28"/>
        </w:rPr>
        <w:t xml:space="preserve"> при </w:t>
      </w:r>
      <w:r w:rsidRPr="00184FA0">
        <w:rPr>
          <w:sz w:val="28"/>
          <w:szCs w:val="28"/>
        </w:rPr>
        <w:lastRenderedPageBreak/>
        <w:t>отсутствии противопоказаний по состоянию здоровья, но не позже достижения ими возраста </w:t>
      </w:r>
      <w:r w:rsidRPr="00184FA0">
        <w:rPr>
          <w:bCs/>
          <w:sz w:val="28"/>
          <w:szCs w:val="28"/>
        </w:rPr>
        <w:t>восьми лет</w:t>
      </w:r>
      <w:r w:rsidRPr="00184FA0">
        <w:rPr>
          <w:sz w:val="28"/>
          <w:szCs w:val="28"/>
        </w:rPr>
        <w:t>. По заявлению родителей</w:t>
      </w:r>
      <w:r w:rsidRPr="004F1562">
        <w:rPr>
          <w:sz w:val="28"/>
          <w:szCs w:val="28"/>
        </w:rPr>
        <w:t xml:space="preserve"> (законных представителей) детей учредитель образовательной организации вправе разрешить прием детей в образовательную организацию на </w:t>
      </w:r>
      <w:proofErr w:type="gramStart"/>
      <w:r w:rsidRPr="004F1562">
        <w:rPr>
          <w:sz w:val="28"/>
          <w:szCs w:val="28"/>
        </w:rPr>
        <w:t>обучение по</w:t>
      </w:r>
      <w:proofErr w:type="gramEnd"/>
      <w:r w:rsidRPr="004F1562">
        <w:rPr>
          <w:sz w:val="28"/>
          <w:szCs w:val="28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B2414A" w:rsidRPr="004F1562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 же</w:t>
      </w:r>
      <w:r w:rsidRPr="00DF2894">
        <w:rPr>
          <w:sz w:val="28"/>
          <w:szCs w:val="28"/>
        </w:rPr>
        <w:t> </w:t>
      </w:r>
      <w:r w:rsidRPr="00D33B7B">
        <w:rPr>
          <w:sz w:val="28"/>
          <w:szCs w:val="28"/>
        </w:rPr>
        <w:t xml:space="preserve"> </w:t>
      </w:r>
      <w:proofErr w:type="spellStart"/>
      <w:r w:rsidRPr="004F1562">
        <w:rPr>
          <w:sz w:val="28"/>
          <w:szCs w:val="28"/>
        </w:rPr>
        <w:t>СанПиН</w:t>
      </w:r>
      <w:proofErr w:type="spellEnd"/>
      <w:r w:rsidRPr="004F1562">
        <w:rPr>
          <w:sz w:val="28"/>
          <w:szCs w:val="28"/>
        </w:rPr>
        <w:t xml:space="preserve"> 2.4.2.2821-10</w:t>
      </w:r>
      <w:r>
        <w:rPr>
          <w:sz w:val="28"/>
          <w:szCs w:val="28"/>
        </w:rPr>
        <w:t xml:space="preserve"> определяет:</w:t>
      </w:r>
    </w:p>
    <w:p w:rsidR="00B2414A" w:rsidRPr="004F1562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F1562">
        <w:rPr>
          <w:sz w:val="28"/>
          <w:szCs w:val="28"/>
        </w:rPr>
        <w:t>10.1. Оптимальный возраст начала школьного обучения - не ранее 7 лет. В 1-е классы принимают детей 8-го или 7-го года жизни. Прием детей 7-го года жизни осуществляют при достижении ими к 1 сентября учебного года возраста не менее 6 лет 6 месяцев.</w:t>
      </w:r>
      <w:r w:rsidR="00730ACC">
        <w:rPr>
          <w:sz w:val="28"/>
          <w:szCs w:val="28"/>
        </w:rPr>
        <w:t xml:space="preserve"> </w:t>
      </w:r>
      <w:r w:rsidRPr="004F1562">
        <w:rPr>
          <w:sz w:val="28"/>
          <w:szCs w:val="28"/>
        </w:rPr>
        <w:t>Наполняемость классов, за исключением классов компенсирующего обучения, не должна превышать 25 человек.</w:t>
      </w:r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F1562">
        <w:rPr>
          <w:sz w:val="28"/>
          <w:szCs w:val="28"/>
        </w:rPr>
        <w:t>10.2. Обучение детей, не достигших 6 лет 6 месяцев к началу учебного года, следует проводить в условиях дошкольного образовательного учреждения или в общеобразовательном учреждении с соблюдением всех гигиенических требований к условиям и организации образовательного процесса для детей дошкольного возраста. И, хотя современное образование предусматривает обучение детей с шестилетнего возраста, в этом вопросе существует множество противоречий</w:t>
      </w:r>
      <w:r>
        <w:rPr>
          <w:sz w:val="28"/>
          <w:szCs w:val="28"/>
        </w:rPr>
        <w:t>.</w:t>
      </w:r>
      <w:r w:rsidRPr="004F1562">
        <w:rPr>
          <w:sz w:val="28"/>
          <w:szCs w:val="28"/>
        </w:rPr>
        <w:t xml:space="preserve"> </w:t>
      </w:r>
    </w:p>
    <w:p w:rsidR="00B2414A" w:rsidRDefault="00B2414A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 не смотря на критерии, четко регламентирующие</w:t>
      </w:r>
      <w:r w:rsidRPr="00D33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показатели готовности ребенка к школе, </w:t>
      </w:r>
      <w:r w:rsidRPr="00D33B7B">
        <w:rPr>
          <w:sz w:val="28"/>
          <w:szCs w:val="28"/>
        </w:rPr>
        <w:t xml:space="preserve">у многих родителей </w:t>
      </w:r>
      <w:r>
        <w:rPr>
          <w:sz w:val="28"/>
          <w:szCs w:val="28"/>
        </w:rPr>
        <w:t xml:space="preserve">все равно </w:t>
      </w:r>
      <w:r w:rsidRPr="00D33B7B">
        <w:rPr>
          <w:sz w:val="28"/>
          <w:szCs w:val="28"/>
        </w:rPr>
        <w:t xml:space="preserve">возникает </w:t>
      </w:r>
      <w:r>
        <w:rPr>
          <w:sz w:val="28"/>
          <w:szCs w:val="28"/>
        </w:rPr>
        <w:t xml:space="preserve">вопрос:  готов ли к школе ребёнок или </w:t>
      </w:r>
      <w:r w:rsidRPr="00D33B7B">
        <w:rPr>
          <w:sz w:val="28"/>
          <w:szCs w:val="28"/>
        </w:rPr>
        <w:t>когда отдавать ребёнка в школу</w:t>
      </w:r>
      <w:r>
        <w:rPr>
          <w:sz w:val="28"/>
          <w:szCs w:val="28"/>
        </w:rPr>
        <w:t>.</w:t>
      </w:r>
      <w:r w:rsidRPr="00D33B7B">
        <w:rPr>
          <w:sz w:val="28"/>
          <w:szCs w:val="28"/>
        </w:rPr>
        <w:t xml:space="preserve"> </w:t>
      </w:r>
      <w:r>
        <w:rPr>
          <w:sz w:val="28"/>
          <w:szCs w:val="28"/>
        </w:rPr>
        <w:t>И здесь на помощь родителям придет психолог</w:t>
      </w:r>
      <w:r w:rsidR="00730ACC">
        <w:rPr>
          <w:sz w:val="28"/>
          <w:szCs w:val="28"/>
        </w:rPr>
        <w:t xml:space="preserve"> или педагог</w:t>
      </w:r>
      <w:r>
        <w:rPr>
          <w:sz w:val="28"/>
          <w:szCs w:val="28"/>
        </w:rPr>
        <w:t xml:space="preserve">, который поможет родителям и проведет </w:t>
      </w:r>
      <w:r w:rsidRPr="00363F0B">
        <w:rPr>
          <w:sz w:val="28"/>
          <w:szCs w:val="28"/>
        </w:rPr>
        <w:t>диагностику интеллектуального и психологического развития ребенка. Данная проверка позволяет определить, готов ли ребенок к посещению учебного заведения.</w:t>
      </w:r>
    </w:p>
    <w:p w:rsidR="00ED4FC1" w:rsidRPr="00FE7791" w:rsidRDefault="00257617" w:rsidP="007B20D9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3" w:name="_Toc529304800"/>
      <w:r w:rsidRPr="00FE779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1.3</w:t>
      </w:r>
      <w:r w:rsidR="00987C44" w:rsidRPr="00FE779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Анализ методик диагностики готовности детей старшего дошкольного возраста к школе</w:t>
      </w:r>
      <w:bookmarkEnd w:id="3"/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Чтобы определить уровень психологической готовности детей к школе, необходимо знать особенности личностного развития всех феноменов, которые влияют на успешную подготовку к школьному обучению. Старшие дошкольники должны обладать </w:t>
      </w:r>
      <w:r w:rsidR="00992E65">
        <w:rPr>
          <w:rFonts w:ascii="Times New Roman" w:hAnsi="Times New Roman" w:cs="Times New Roman"/>
          <w:sz w:val="28"/>
          <w:szCs w:val="28"/>
          <w:lang w:val="ru-RU"/>
        </w:rPr>
        <w:t>рядом признаков школьника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992E65">
        <w:rPr>
          <w:rFonts w:ascii="Times New Roman" w:hAnsi="Times New Roman" w:cs="Times New Roman"/>
          <w:b/>
          <w:sz w:val="28"/>
          <w:szCs w:val="28"/>
          <w:lang w:val="ru-RU"/>
        </w:rPr>
        <w:t>умственном, эмоциональном и социальном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отношениях. В </w:t>
      </w:r>
      <w:r w:rsidR="0009531E">
        <w:rPr>
          <w:rFonts w:ascii="Times New Roman" w:hAnsi="Times New Roman" w:cs="Times New Roman"/>
          <w:sz w:val="28"/>
          <w:szCs w:val="28"/>
          <w:lang w:val="ru-RU"/>
        </w:rPr>
        <w:t xml:space="preserve">области </w:t>
      </w:r>
      <w:r w:rsidR="0009531E" w:rsidRPr="0009531E">
        <w:rPr>
          <w:rFonts w:ascii="Times New Roman" w:hAnsi="Times New Roman" w:cs="Times New Roman"/>
          <w:b/>
          <w:sz w:val="28"/>
          <w:szCs w:val="28"/>
          <w:lang w:val="ru-RU"/>
        </w:rPr>
        <w:t>умственной зрелости</w:t>
      </w:r>
      <w:r w:rsidR="000953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был</w:t>
      </w:r>
      <w:r w:rsidR="0009531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выделены следующие компоненты: дифференцированное восприятие (перцепционная зрелость) всех заданий, преднамеренная концентрация внимания, невербальное и вербальное мышление: способность постигать существенные признаки и связи между предметами или объектами, способность воспроизводить образец, логическое запоминание. Кроме этого, учитывался интерес к диагностической работе на основе поставленной цели, владение связной речью, развитие тонкой моторики руки и зрительно-двигательной координации.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В области </w:t>
      </w:r>
      <w:r w:rsidRPr="0009531E">
        <w:rPr>
          <w:rFonts w:ascii="Times New Roman" w:hAnsi="Times New Roman" w:cs="Times New Roman"/>
          <w:b/>
          <w:sz w:val="28"/>
          <w:szCs w:val="28"/>
          <w:lang w:val="ru-RU"/>
        </w:rPr>
        <w:t>эмоционального компонента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школьной зрелости у старших дошкольников рассматривалась эмоциональная устойчивость – импульсивные реакции во время беседы о мотивации школьных занятий.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области </w:t>
      </w:r>
      <w:r w:rsidRPr="00992E65">
        <w:rPr>
          <w:rFonts w:ascii="Times New Roman" w:hAnsi="Times New Roman" w:cs="Times New Roman"/>
          <w:b/>
          <w:sz w:val="28"/>
          <w:szCs w:val="28"/>
          <w:lang w:val="ru-RU"/>
        </w:rPr>
        <w:t>социальной зрелости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рассматривалась потребность ребёнка общаться с детьми и подчиняться интересам и принятым условиям детских групп, способность взять на себя социальную роль школьника во время обучающих занятий по специально разработанной программе.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Для исследования психологической готовности </w:t>
      </w:r>
      <w:r w:rsidR="00992E65">
        <w:rPr>
          <w:rFonts w:ascii="Times New Roman" w:hAnsi="Times New Roman" w:cs="Times New Roman"/>
          <w:sz w:val="28"/>
          <w:szCs w:val="28"/>
          <w:lang w:val="ru-RU"/>
        </w:rPr>
        <w:t>мною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были </w:t>
      </w:r>
      <w:r w:rsidR="005B367B"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проанализированы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>следующие методики:</w:t>
      </w:r>
    </w:p>
    <w:p w:rsidR="00257617" w:rsidRPr="00992E65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92E65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1.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«Четвертый лишний».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2. Автор методики: Макеева Т.Г.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Диагностика развития дошкольников: психологические тесты / под ред. Т.Г. Макеевой. – Ростов на/ Д.: Феникс, 2010. </w:t>
      </w:r>
      <w:r w:rsidR="00771158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125.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определение способностей старших дошкольников к обобщению, умение дифференцировать, существенные и несущественные признаки предметов.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карты с изображением четырех предметов, один из которых не может быть обобщен с другими по существенному признаку.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Для 6-7 лет: а) цапля, синица, скворец, стр</w:t>
      </w:r>
      <w:r w:rsidR="005B367B">
        <w:rPr>
          <w:rFonts w:ascii="Times New Roman" w:hAnsi="Times New Roman" w:cs="Times New Roman"/>
          <w:sz w:val="28"/>
          <w:szCs w:val="28"/>
          <w:lang w:val="ru-RU"/>
        </w:rPr>
        <w:t xml:space="preserve">екоза; б) три ветки лиственных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>деревьев, одна ветка хвойного дерева.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Рассмотри внимательно картинку. Какой предмет здесь лишний? Почему?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перед ребенком кладут картинку и фиксируют ответ ребенка.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Регистрируют ответы испытуемых и соотносят их в соответствии со следующими бальными оценками: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- 0 баллов – ребенок не может правильно показать предмет.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 – ребенок правильно показал предмет, но не дал пояснение.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- 2 балла – ребенок правильно показал, но объяснение не полное.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- 3 балла – ребенок правильно показал предмет и объяснил свой выбор.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уровневые</w:t>
      </w:r>
      <w:r w:rsidR="005B367B">
        <w:rPr>
          <w:rFonts w:ascii="Times New Roman" w:hAnsi="Times New Roman" w:cs="Times New Roman"/>
          <w:sz w:val="28"/>
          <w:szCs w:val="28"/>
          <w:lang w:val="ru-RU"/>
        </w:rPr>
        <w:t xml:space="preserve"> значения: количество баллов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соотносится с уровнями осознания мышления: 0 – 2 балла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3-4 баллов – средний; 5-6 баллов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возраста ребенка. </w:t>
      </w:r>
    </w:p>
    <w:p w:rsidR="00257617" w:rsidRPr="00992E65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92E65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2.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«Выложи в ряд».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3. Источник описания методики: Диагностическая программа по определению психологической готовности детей 6-7 лет к школьному обучению / Психологическое образование. 2007. № 7. С. 103-109.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4. Назначение методики: установление закономерности расположения фигур в ряду.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карточка с заполненными и пустыми квадратами и набор картинок. Для 4-5 лет: три формы, один цвет. Для 5-7 лет: три формы, два цвета.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Посмотри на большую карту. Вверху расположены различные формы, слева – цвета. Разложи маленькие карточки в пустые клетки большой карты, учитывая их форму и цвет.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перед ребенком раскладывают бол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ьшую карту и маленькие карточки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 случайном порядке. Фиксируют действия ребенка и полученный результат.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Регистрируют ответы испытуемых и соотносят их в соответствии со следующими бальными оценками: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- 0 баллов – ребенок не справился с заданием.</w:t>
      </w:r>
    </w:p>
    <w:p w:rsidR="00257617" w:rsidRPr="00257617" w:rsidRDefault="00987C4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- 1 балл – ребенок делает</w:t>
      </w:r>
      <w:r w:rsidR="00257617"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один ошибку в раскладке.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- 2 балла – ребенок раскладывает картинки, учитывая только один признак.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- 3 балла – ребенок правильно раскладывает картинки.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 xml:space="preserve">ые значения: количество баллов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>соотносится с уровнями осознания мышления: 0 – 1 балл – низкий; 2 балла – средний; 3 балла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возраста ребенка.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количество баллов по параметру «невербальное мышление» для детей 5-7 лет – 9 баллов: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7-9 баллов - высокий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4-6 баллов – средний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0-3 балла – низкий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мышления.</w:t>
      </w:r>
    </w:p>
    <w:p w:rsidR="00257617" w:rsidRPr="00992E65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92E65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3.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«Последовательность картинок».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3. Источник описания методики: Диагностическая программа по определению психологической готовности детей 6-7 лет к школьному обучению / Психологическое образование. 2007. № 7. С. 103-109.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изучение особенностей установления причинно-следственных связей и отношений между субъектами и событиями.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набор картинок, связанных между собой сюжетом.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Для 5-6 лет набор из трех картинок «Прогулка».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Для 6-7 лет набор из четырех картинок «Пожар».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разложи картинки по порядку и составь по ним рассказ.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7. Процедура обследования: перед ребенком раскладывают картинки с нарушением последовательности сюжетной линии. Фиксируются действия ребенка, результат и рассказ.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Регистрируют ответы испытуемых и соотносят их в соответствии со следующими бальными оценками: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- 0 баллов – ребенок не справился с заданием.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 – ребенку понадобилась дополнительная инструкция или помощь, а также рассказ был неразвернутым.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- 2 балла – ребенок раскладывает картинки, нарушая последовательность, но при составлении рассказа, самостоятельно делает исправления.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- 3 балла – ребенок разложил картинки правильно и дал развернутый рассказ самостоятельно без дополнительной инструкции и помощи.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вые значения: количество баллов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соотносится с уровнями осознания мышления: 0 – 1 балл – низкий; 2 балла – средний; 3 балла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специфики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 ребенка. </w:t>
      </w:r>
    </w:p>
    <w:p w:rsidR="00257617" w:rsidRPr="00992E65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92E65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4.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«Вопросы».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2. Автор методики: Макеева Т.Г.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Диагностика развития дошкольников: психологические тесты / под ред. Т.Г. Макеевой. – Ростов на/ Д.: Феникс, 2010. </w:t>
      </w:r>
      <w:r w:rsidR="00012532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125.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4. Назначение методики: изучение уровня понятийного мышления.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Для 6-7 лет: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Почему у автомобиля есть тормоза?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(Ответ: чтобы останавливаться в конце пути, чтобы остановиться перед светофором или другим препятст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вием.</w:t>
      </w:r>
      <w:proofErr w:type="gramEnd"/>
      <w:r w:rsidR="00987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87C44">
        <w:rPr>
          <w:rFonts w:ascii="Times New Roman" w:hAnsi="Times New Roman" w:cs="Times New Roman"/>
          <w:sz w:val="28"/>
          <w:szCs w:val="28"/>
          <w:lang w:val="ru-RU"/>
        </w:rPr>
        <w:t>Неправильный ответ: чтобы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затормозить).</w:t>
      </w:r>
      <w:proofErr w:type="gramEnd"/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Зачем в доме нужны окна?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(Ответ: чтобы в комнате было светло, чтобы можно было из дома смотреть </w:t>
      </w:r>
      <w:r w:rsidR="00987C44" w:rsidRPr="00257617">
        <w:rPr>
          <w:rFonts w:ascii="Times New Roman" w:hAnsi="Times New Roman" w:cs="Times New Roman"/>
          <w:sz w:val="28"/>
          <w:szCs w:val="28"/>
          <w:lang w:val="ru-RU"/>
        </w:rPr>
        <w:t>на улицах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>, чтобы можно было проветрива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ть комнату.</w:t>
      </w:r>
      <w:proofErr w:type="gramEnd"/>
      <w:r w:rsidR="00987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87C44">
        <w:rPr>
          <w:rFonts w:ascii="Times New Roman" w:hAnsi="Times New Roman" w:cs="Times New Roman"/>
          <w:sz w:val="28"/>
          <w:szCs w:val="28"/>
          <w:lang w:val="ru-RU"/>
        </w:rPr>
        <w:t>Неправильный ответ: чтобы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было тепло, чтобы их заклеивать.)</w:t>
      </w:r>
      <w:proofErr w:type="gramEnd"/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я буду задавать вопросы, а ты будешь отвечать так, как ты думаешь.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фиксируются ответы ребенка.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Регистрируют ответы испытуемых и соотносят их в соответствии со следующими бальными оценками: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- 0 баллов – ребенок не справился с заданием.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 – ребенок отвечает правильно на один из вопросов.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- 2 балла – ребенок отвечает правильно, но не в полном объеме (указывает один вариант ответа там, где есть несколько вариантов).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- 3 балла – ребенок отвечает в полном объеме на оба вопроса.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 xml:space="preserve">ые значения: количество баллов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>соотносится с уровнями осознания мышления: 0 – 1 балл – низкий; 2 балла – средний; 3 балла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возраста ребенка.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Максимальное количество баллов по параметру «вербальное мышление» - 6 баллов.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5-6 баллов - высокий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3-4 балла – средний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0-2 балла – низкий уровень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мышления.</w:t>
      </w:r>
    </w:p>
    <w:p w:rsidR="00257617" w:rsidRPr="00992E65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92E65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5.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«10 слов».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2. Автор методики: Смирнова 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Полный справочник логопеда /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автор-сост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. Л. Смирнова. – Минск: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Харвест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, 2012.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384.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оценка уровня развития слуховой кратковременной памяти.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набор слов: лес, хлеб, окно, стул, брат, вода, конь, гриб, игла, мед.</w:t>
      </w:r>
      <w:proofErr w:type="gramEnd"/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я прочитаю слова, а ты назови их в любом порядке.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ребенку читаются слова и предлагают воспроизвести их в любом порядке. Фиксируется количество правильно воспроизведенных слов.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0-3 слова – 0 баллов, 4 слова – 1 балл, 5-7 слов – 2 балла, 8-10 баллов – 3 балла. Максимальное количест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во баллов по параметру «память»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-  10 баллов.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вые значения: количество баллов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соотносится с уровнями осознания мышления: 1-4 балла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5-7 баллов – средний; 8-10 баллов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уровня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непроизвольной кратковременной памяти.</w:t>
      </w:r>
    </w:p>
    <w:p w:rsidR="00257617" w:rsidRPr="00406818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6818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6.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«Найди различия».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Поливанова К.Н.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Шестилетки: диагностика готовности к школе / К.Н. Поливанова. – М.: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Эксмо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, 2010.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208.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определение объема внимания.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две картинки, на которых есть различия. Для 5-7 лет: сюжетные картинки «Дети идут по лесу». Максимум 15 различий.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6. Инструкция: посмотри внимательно на эти две картинки, чем они отличаются.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время предъявления картинок 3 минуты. Фиксируется количество названных различий за ограниченное время.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количество баллов начисляется по количеству найденных различий. Максимальное количество баллов для 5-7 лет – 12 баллов.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вые значения: количество баллов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соотносится с уровнями внимания: 1-5 баллов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6-9 баллов – средний; 10-12 баллов – высокий.</w:t>
      </w:r>
    </w:p>
    <w:p w:rsid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уровня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внимания у дошкольников с задержкой психического развития.</w:t>
      </w:r>
    </w:p>
    <w:p w:rsidR="00560F31" w:rsidRPr="00257617" w:rsidRDefault="00560F3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57617" w:rsidRPr="00406818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6818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7.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«Исследование речи».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И.И.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Психологическая помощь детям с проблемами в развитии / И.И.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>. – СПб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Речь, 2010.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224.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исследование уровня развития речи по трем показателям: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словарного запаса в соответствии с возрастом;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грамматического строя речи;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связной речи.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всех предыдущих методик.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внимательно слушай вопросы и старайся отвечать полно и связным ответом.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особенности разв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ития речи ребенка фиксируются в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процессе обследования по всем методикам. Определяется наличие или отсутствие единиц словарного запаса, соответствующих возрасту, умение строить свою речь, грамматически правильно, развернутость предложений и эмоциональность речи.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Регистрируют ответы испытуемых и соотносят их в соответствии со следующими бальными оценками: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- 0 баллов – ребенок не справился с заданием.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 – ребенок показывает недостаточный уровень развития для своего возраста.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- 2 балла – ребенок показывает уровень развития, соответствующий возрасту.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- 3 балла – ребенок показывает уровень развития выше возрастных норм.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уровневые значения: количество баллов соотносится с уровнями развития возрастных норм, взятых из программы дошкольного обучения и воспитания: 1-4 балла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5-7 баллов – средний; 8-9 баллов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10. Интерпретация: Данные интерпретируют в зависимости от уровня развития речевых способностей у дошкольников с задержкой психического развития.</w:t>
      </w:r>
    </w:p>
    <w:p w:rsidR="00257617" w:rsidRPr="00406818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6818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8.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«Соедини точки».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Матасов Ю.Т.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Диагностические особенности детей с умственной отсталостью и ЗПР и проблемы психического развития / Ю.Т. Матасов. – М.: Прогресс, 2009.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298.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исследование развития мелкой моторики руки, наличие-отсутствие тремора, плавность-прерывистость линий.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картинка с нарисованными точками; 30 точек (от паровоза до второго домика).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нарисуй паровозик, дорожку, проводя ее через все точки, и постарайся не отрывать карандаш от листа.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фиксируются отрывы руки от бумаги, количество пропущенных точек, плавность-прерывистость линий.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8. Обработка и регистрируемые показатели: к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оличество баллов равно разности между общим количеством точек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количеством ошибок. За каждую начисляется 1 балл. Ошибкой </w:t>
      </w:r>
      <w:r w:rsidR="00987C44" w:rsidRPr="00257617">
        <w:rPr>
          <w:rFonts w:ascii="Times New Roman" w:hAnsi="Times New Roman" w:cs="Times New Roman"/>
          <w:sz w:val="28"/>
          <w:szCs w:val="28"/>
          <w:lang w:val="ru-RU"/>
        </w:rPr>
        <w:t>считается,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отрыв руки и пропущенная точка.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уровневые значения: количество баллов соотносится с уровнями развития возрастных норм, взятых из программы дошкольного обучения и воспитания: 0-14 баллов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15-26 баллов – средний; 27-30 баллов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10. Интерпретация: Данные интерпретируют в зависимости от уровня развития мелкой моторики кисти рук у дошкольников с задержкой психического развития.</w:t>
      </w:r>
    </w:p>
    <w:p w:rsidR="00257617" w:rsidRPr="00406818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6818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9.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«Домик».</w:t>
      </w:r>
    </w:p>
    <w:p w:rsidR="00257617" w:rsidRPr="00257617" w:rsidRDefault="00987C4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Н.Н</w:t>
      </w:r>
      <w:r w:rsidR="00257617" w:rsidRPr="002576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3. Источник описания методики: Психологическая готовность к школе / Н.Н.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>. – СПб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Питер, 2004.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184.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определение умений ребенка ориентироваться в своей работе на образец, умение точно скопировать его, выявление особенностей развития произвольного внимания, пространственного восприятия, сенсомоторной координации и тонкой моторики руки, внутренней позиции дошкольника.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Картинка, изображающая домик, отдельные детали которого составлены из элементов прописных букв.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«Перед тобой лежит лист бумаги и карандаш. На этом листе я прошу тебя нарисовать точно такую картинку, которую ты видишь на этом рисунке (перед испытуемым кладут листок с «Домиком») Не торопись, будь внимательным, постарайся, как чтобы твой рисунок был точно такой же, как этот на образце. Если ты что-то не так нарисуешь, то стирать резинкой или пальцем ничего нельзя, а надо поверх неправильного или рядом нарисовать правильно. Тебе понятно задание? Тогда приступай к работе».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фиксируется, какой рукой дошкольник рисует – правой или левой; как он работает с образцом: часто ли смотрит на него, проводит ли воздушные линии над рисунком-образцом, повторяя контуры картинки, сверяет ли сделанное с образцом или, мельком взглянув на него, рисует по памяти; быстро или медленно проводит линии; как часто отвлекается во время копирования, сколько раз обращается к педагогу или психологу.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8. Обработка и регистрируемые показатели: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Оцениваемые детали: правая половина забора, левая половина забора, дым, труба на крыше, крыша, штриховка на крыше, окно, линия, изображающая основание домика.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За каждую допущенную ошибку начисляется один бал. Работа, выполненная без ошибок, оценивается 0 баллов.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Ошибки: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- 4 балла: отсутствуют какие-либо детали рисунка;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- 3 балла за каждую увеличенную деталь;</w:t>
      </w:r>
    </w:p>
    <w:p w:rsidR="00257617" w:rsidRPr="00257617" w:rsidRDefault="00987C4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- 2 балла</w:t>
      </w:r>
      <w:r w:rsidR="00257617"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: неправильно изображенный элемент рисунка.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балл: забор находится не на одной общей с основанием дома линии: либо в подвешенном состоянии, либо ниже основания домика; смещена труба в какую-либо сторону от центра;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балл: отклонение прямых линий более чем на 30 градусов от правильного направления;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балл: разрывы между линиями в тех местах, где их не должно быть (1 балл за каждый разрыв);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балл: линии штриховки крыши не доходят до линии крыши;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- 1 балл: залезание линий одна на другую.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уровневые значения: в зависимости от суммы баллов делается вывод об уровне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(самоконтроль) и координация движений.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К высокому уровню успешно</w:t>
      </w:r>
      <w:r w:rsidR="00987C44">
        <w:rPr>
          <w:rFonts w:ascii="Times New Roman" w:hAnsi="Times New Roman" w:cs="Times New Roman"/>
          <w:sz w:val="28"/>
          <w:szCs w:val="28"/>
          <w:lang w:val="ru-RU"/>
        </w:rPr>
        <w:t>сти относятся дети, выполнившие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задание без ошибок или допустив 1-2 негрубые ошибки. Все детали рисунка правильно расположены в пространстве и по отношению друг к другу. Ось расположения рисунка (горизонтально-вертикальная) не смещена. Приступая к заданию, дети 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сосредоточены, внешне собраны. По ходу работы часто обращаются к образцу, сверяются с ним.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К среднему уровню успешности относятся дети, допустившие 3-4 ошибки или неточности: пропорциональное уменьшение или увеличение рисунка, не резко выраженная диспропорциональность деталей по отношению друг к другу, отсутствие отдельных деталей. Дети сверяют несколько раз свой домик с образцом и частично исправляют ошибки.</w:t>
      </w:r>
    </w:p>
    <w:p w:rsidR="00257617" w:rsidRPr="00257617" w:rsidRDefault="00987C4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низкому уровню</w:t>
      </w:r>
      <w:r w:rsidR="00257617"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относятся дети, допустившие 5 и более ошибок, на их рисунке наблюдаются нарушения в пропорции рисунка и пропорции деталей по отношению друг к другу, отсутствие некоторых деталей, смещение рисунка или отдельных его элементов по оси. Этим детям свойственно отвлекаться во время выполнения задания. Исправить самостоятельно ошибки не могут.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уровня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каждого исследуемого феномена.</w:t>
      </w:r>
    </w:p>
    <w:p w:rsidR="00257617" w:rsidRPr="00406818" w:rsidRDefault="00257617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06818">
        <w:rPr>
          <w:rFonts w:ascii="Times New Roman" w:hAnsi="Times New Roman" w:cs="Times New Roman"/>
          <w:b/>
          <w:i/>
          <w:sz w:val="28"/>
          <w:szCs w:val="28"/>
          <w:lang w:val="ru-RU"/>
        </w:rPr>
        <w:t>Информационная психодиагностическая карточка № 10.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1. Название методики: «Мотивационная готовность к школе».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2. Автор методики: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Венгер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А.Л.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3. Источник описания методики: Особенности психологического развития детей 6-7- летнего возраста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/ П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од ред. Д.Б.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Эльконина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, А.Л.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Венгера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. – М., 2008. </w:t>
      </w:r>
      <w:r w:rsidR="00423170"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180.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4. Назначение методики: диагностировать внутреннюю позицию дошкольника.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Стимульный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материал и оборудование: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опросник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1). Если было бы две школы - одна с уроками русского языка, математики, чтения, пения, рисования и физкультуры, а другая - только с уроками пения, рисования и физкультуры, - в какой из них ты бы хотел учиться?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2). Если было бы две школы - одна с уроками и переменами, а другая - только с переменами и никаких уроков. В какой из них ты бы хотел учиться?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3). Если было бы две школы - в одной ставили бы за хорошие ответы пятёрки и четвёрки, а в другой давали бы сладости и игрушки. В какой из них ты бы хотел учиться?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4). Если было бы две школы - в одной можно вставать только с разрешения учительницы и поднимать руку, если ты хочешь что-то спросить, а в другой можно делать на уроке всё, что хочешь. В какой из них ты бы хотел учиться?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5). Если было бы две школы - в одной задавали бы уроки на дом, а в другой нет. В какой из них ты бы хотел учиться?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6). Если бы у вас в классе заболела учительница, и директор предложил бы её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заменить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либо другой учительницей, либо мамой, кого бы ты выбрал?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7). Если бы мама сказала: «Ты у меня ещё маленький, тебе трудно вставать, делать уроки. Останься в детском саду (дома), а в школу пойдешь на будущий год», - согласился бы ты с таким предложением?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lastRenderedPageBreak/>
        <w:t>8). Если бы мама сказала: «Я договорилась с учительницей, что она будет ходить к нам домой и заниматься с тобой. Теперь тебе не придётся ходить по утрам в школу», - согласился бы ты с таким предложением?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9). Если бы соседский мальчик спросил тебя, что тебе больше всего нравится в школе, что бы ты ему ответил?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6. Инструкция: «Послушай меня внимательно. Я тебе сейчас буду задавать вопросы, а ты должен выбрать, ответ, который тебе больше нравится».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7. Процедура обследования: фиксируются количество правильных ответов.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8. Обработка и регистрируемые показатели: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за каждый правильный ответ даётся 1 балл,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- за каждый неправильный ответ - 0 баллов. 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>Внутренняя позиция считается сформированной, если ребёнок набрал 5 баллов и больше.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Среднегрупповые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шкальные или уровневые значения: количество баллов соотносится с уровнями развития возрастных норм, взятых из программы дошкольного обучения и воспитания: 0-4 балла – </w:t>
      </w:r>
      <w:proofErr w:type="gramStart"/>
      <w:r w:rsidRPr="00257617">
        <w:rPr>
          <w:rFonts w:ascii="Times New Roman" w:hAnsi="Times New Roman" w:cs="Times New Roman"/>
          <w:sz w:val="28"/>
          <w:szCs w:val="28"/>
          <w:lang w:val="ru-RU"/>
        </w:rPr>
        <w:t>низкий</w:t>
      </w:r>
      <w:proofErr w:type="gramEnd"/>
      <w:r w:rsidRPr="00257617">
        <w:rPr>
          <w:rFonts w:ascii="Times New Roman" w:hAnsi="Times New Roman" w:cs="Times New Roman"/>
          <w:sz w:val="28"/>
          <w:szCs w:val="28"/>
          <w:lang w:val="ru-RU"/>
        </w:rPr>
        <w:t>; 5-7 баллов – средний; 8-9 баллов – высокий.</w:t>
      </w:r>
    </w:p>
    <w:p w:rsidR="00257617" w:rsidRPr="00257617" w:rsidRDefault="0025761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10. Интерпретация: Данные интерпретируют в зависимости от уровня </w:t>
      </w:r>
      <w:proofErr w:type="spellStart"/>
      <w:r w:rsidRPr="0025761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мотивационной готовности к школьному обучению.</w:t>
      </w:r>
    </w:p>
    <w:p w:rsidR="00257617" w:rsidRDefault="00987C4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 проанализированные</w:t>
      </w:r>
      <w:r w:rsidR="00257617" w:rsidRPr="00257617">
        <w:rPr>
          <w:rFonts w:ascii="Times New Roman" w:hAnsi="Times New Roman" w:cs="Times New Roman"/>
          <w:sz w:val="28"/>
          <w:szCs w:val="28"/>
          <w:lang w:val="ru-RU"/>
        </w:rPr>
        <w:t xml:space="preserve"> методики способствуют качественному исследованию психологической готовности старших дошкольников.</w:t>
      </w:r>
    </w:p>
    <w:p w:rsidR="00226EB5" w:rsidRDefault="00226EB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D4FC1" w:rsidRPr="00FE7791" w:rsidRDefault="00ED4FC1" w:rsidP="007B20D9">
      <w:pPr>
        <w:pStyle w:val="3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4" w:name="_Toc529304801"/>
      <w:r w:rsidRPr="00FE779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Выводы по 1 главе</w:t>
      </w:r>
      <w:bookmarkEnd w:id="4"/>
    </w:p>
    <w:p w:rsidR="00E81FDC" w:rsidRDefault="00E81FD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D4FC1" w:rsidRDefault="00ED4FC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D4FC1">
        <w:rPr>
          <w:rFonts w:ascii="Times New Roman" w:hAnsi="Times New Roman" w:cs="Times New Roman"/>
          <w:sz w:val="28"/>
          <w:szCs w:val="28"/>
          <w:lang w:val="ru-RU"/>
        </w:rPr>
        <w:t xml:space="preserve">У детей дошкольного возраста быстро развиваются все познавательные психические процессы: вначале это ощущение и восприятие, затем память, мышление, внимание, речь. Все психические процессы тесно связаны между собой и влияют на формирование речевых и умственных способностей дошкольников: к концу шестого года они осваивают фонетические особенности, формируется активный словарный запас, развивается наглядно-действенное мышление. Воображение постепенно переходит в произвольное и выполняет две функции: </w:t>
      </w:r>
      <w:proofErr w:type="gramStart"/>
      <w:r w:rsidRPr="00ED4FC1">
        <w:rPr>
          <w:rFonts w:ascii="Times New Roman" w:hAnsi="Times New Roman" w:cs="Times New Roman"/>
          <w:sz w:val="28"/>
          <w:szCs w:val="28"/>
          <w:lang w:val="ru-RU"/>
        </w:rPr>
        <w:t>познавательно-интеллектуальную</w:t>
      </w:r>
      <w:proofErr w:type="gramEnd"/>
      <w:r w:rsidRPr="00ED4FC1">
        <w:rPr>
          <w:rFonts w:ascii="Times New Roman" w:hAnsi="Times New Roman" w:cs="Times New Roman"/>
          <w:sz w:val="28"/>
          <w:szCs w:val="28"/>
          <w:lang w:val="ru-RU"/>
        </w:rPr>
        <w:t xml:space="preserve"> и аффективно-защитную.</w:t>
      </w:r>
    </w:p>
    <w:p w:rsidR="00ED4FC1" w:rsidRPr="00ED4FC1" w:rsidRDefault="00ED4FC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D4FC1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отметить, что уровень подготовки детей 6-7 лет зависит от умения общаться с ровесниками, от </w:t>
      </w:r>
      <w:proofErr w:type="spellStart"/>
      <w:r w:rsidRPr="00ED4FC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D4FC1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организаторских способностей. В детском саду формируется социально-психологическая готовность детей к школе, это можно наблюдать при наличии таких умений: умение работать в коллективе, групповыми и индивидуальными методами и приемами; готовностью прийти на помощь, подсказать; осознанно высказывать личное мнение и уметь его защищать; умение подчиняться правилам, требованиям, условиям, управлять своими эмоциями и действиями.</w:t>
      </w:r>
    </w:p>
    <w:p w:rsidR="00ED4FC1" w:rsidRDefault="00ED4FC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D4FC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Самым главным компонентом психологической готовности к школе у старших дошкольников служат предпосылки учебной деятельности, которые проявляются даже при отсутствии специально организованной воспитательно-образовательной работы. </w:t>
      </w:r>
    </w:p>
    <w:p w:rsidR="00B75CF0" w:rsidRPr="00B75CF0" w:rsidRDefault="00B75CF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75CF0">
        <w:rPr>
          <w:rFonts w:ascii="Times New Roman" w:hAnsi="Times New Roman" w:cs="Times New Roman"/>
          <w:sz w:val="28"/>
          <w:szCs w:val="28"/>
          <w:lang w:val="ru-RU"/>
        </w:rPr>
        <w:t xml:space="preserve">Для исследования психологической готовности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мною</w:t>
      </w:r>
      <w:r w:rsidR="007E2ADE">
        <w:rPr>
          <w:rFonts w:ascii="Times New Roman" w:hAnsi="Times New Roman" w:cs="Times New Roman"/>
          <w:sz w:val="28"/>
          <w:szCs w:val="28"/>
          <w:lang w:val="ru-RU"/>
        </w:rPr>
        <w:t xml:space="preserve"> были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 xml:space="preserve">выбраны </w:t>
      </w:r>
      <w:r w:rsidRPr="00B75CF0">
        <w:rPr>
          <w:rFonts w:ascii="Times New Roman" w:hAnsi="Times New Roman" w:cs="Times New Roman"/>
          <w:sz w:val="28"/>
          <w:szCs w:val="28"/>
          <w:lang w:val="ru-RU"/>
        </w:rPr>
        <w:t>следующие методики: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Название методики: «Четвертый лишний». Автор методики: Макеева Т.Г. 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Название методики: «Последовательность картинок». Автор методики: </w:t>
      </w:r>
      <w:proofErr w:type="spellStart"/>
      <w:r w:rsidRPr="002139EC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>Название методики: «Найди различия». Автор методики: Поливанова К.Н.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Название методики: «Исследование речи». Автор методики: </w:t>
      </w:r>
      <w:proofErr w:type="spellStart"/>
      <w:r w:rsidRPr="002139EC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И.И.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>Название методики: «Соедини точки». Автор методики: Матасов Ю.Т.</w:t>
      </w:r>
    </w:p>
    <w:p w:rsidR="00B75CF0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Название методики: «Домик». Автор методики: </w:t>
      </w:r>
      <w:proofErr w:type="spellStart"/>
      <w:r w:rsidRPr="002139EC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Н.Н.</w:t>
      </w:r>
    </w:p>
    <w:p w:rsidR="00ED4FC1" w:rsidRPr="002139EC" w:rsidRDefault="00B75CF0" w:rsidP="007B20D9">
      <w:pPr>
        <w:pStyle w:val="ac"/>
        <w:numPr>
          <w:ilvl w:val="0"/>
          <w:numId w:val="7"/>
        </w:numPr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Название методики: «Мотивационная готовность к школе». Автор методики: </w:t>
      </w:r>
      <w:proofErr w:type="spellStart"/>
      <w:r w:rsidRPr="002139EC">
        <w:rPr>
          <w:rFonts w:ascii="Times New Roman" w:hAnsi="Times New Roman" w:cs="Times New Roman"/>
          <w:sz w:val="28"/>
          <w:szCs w:val="28"/>
          <w:lang w:val="ru-RU"/>
        </w:rPr>
        <w:t>Венгер</w:t>
      </w:r>
      <w:proofErr w:type="spellEnd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А.Л.</w:t>
      </w:r>
    </w:p>
    <w:p w:rsidR="00D81883" w:rsidRDefault="00987C44" w:rsidP="007B20D9">
      <w:pPr>
        <w:spacing w:line="240" w:lineRule="auto"/>
        <w:rPr>
          <w:lang w:val="ru-RU"/>
        </w:rPr>
      </w:pPr>
      <w:r w:rsidRPr="00987C44">
        <w:rPr>
          <w:rFonts w:ascii="Times New Roman" w:hAnsi="Times New Roman" w:cs="Times New Roman"/>
          <w:sz w:val="28"/>
          <w:szCs w:val="28"/>
          <w:lang w:val="ru-RU"/>
        </w:rPr>
        <w:t>Все проанализированные методики способствуют качественному исследованию психологической готовности старших дошкольников.</w:t>
      </w:r>
    </w:p>
    <w:p w:rsidR="001E0767" w:rsidRPr="00AC7AA2" w:rsidRDefault="00065F01" w:rsidP="007B20D9">
      <w:pPr>
        <w:pStyle w:val="2"/>
        <w:pageBreakBefore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_Toc529304802"/>
      <w:r w:rsidRPr="00065F0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Глава </w:t>
      </w:r>
      <w:r w:rsidR="001E0767" w:rsidRPr="00AC7A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2. СРАВНИТЕЛЬНЫЙ АНАЛИЗ ОСНОВНЫХ ПОКАЗАТЕЛЕЙ ГОТОВНОСТИ К ШКОЛЬНОМУ ОБУЧЕНИЮ ДЕТЕЙ</w:t>
      </w:r>
      <w:bookmarkEnd w:id="5"/>
    </w:p>
    <w:p w:rsidR="00F968D0" w:rsidRDefault="00F968D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0767" w:rsidRPr="00AC7AA2" w:rsidRDefault="001E0767" w:rsidP="007B20D9">
      <w:pPr>
        <w:pStyle w:val="2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529304803"/>
      <w:r w:rsidRPr="00AC7A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Pr="00AC7A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Сравнительный анализ основных показателей интеллектуальной готовности к школьному обучению старших дошкольников</w:t>
      </w:r>
      <w:bookmarkEnd w:id="6"/>
    </w:p>
    <w:p w:rsidR="00E270BE" w:rsidRDefault="00E270B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C3A6E" w:rsidRDefault="00DE446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 психологической готовности к школе проходило в </w:t>
      </w:r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Муниципальном автономном </w:t>
      </w:r>
      <w:r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дошкольном образовательном учреждении </w:t>
      </w:r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>«Д</w:t>
      </w:r>
      <w:r w:rsidRPr="00747947">
        <w:rPr>
          <w:rFonts w:ascii="Times New Roman" w:hAnsi="Times New Roman" w:cs="Times New Roman"/>
          <w:sz w:val="28"/>
          <w:szCs w:val="28"/>
          <w:lang w:val="ru-RU"/>
        </w:rPr>
        <w:t>етский сад №1</w:t>
      </w:r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proofErr w:type="spellStart"/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>общеразвивающего</w:t>
      </w:r>
      <w:proofErr w:type="spellEnd"/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 вида»</w:t>
      </w:r>
      <w:r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747947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7479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47947" w:rsidRPr="00747947">
        <w:rPr>
          <w:rFonts w:ascii="Times New Roman" w:hAnsi="Times New Roman" w:cs="Times New Roman"/>
          <w:sz w:val="28"/>
          <w:szCs w:val="28"/>
          <w:lang w:val="ru-RU"/>
        </w:rPr>
        <w:t>Печора</w:t>
      </w:r>
      <w:r w:rsidRPr="0074794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C3A6E" w:rsidRDefault="00476FF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0730">
        <w:rPr>
          <w:rFonts w:ascii="Times New Roman" w:hAnsi="Times New Roman" w:cs="Times New Roman"/>
          <w:sz w:val="28"/>
          <w:szCs w:val="28"/>
          <w:lang w:val="ru-RU"/>
        </w:rPr>
        <w:t>В исследовании приняли участие</w:t>
      </w:r>
      <w:r w:rsidR="00DE446A">
        <w:rPr>
          <w:rFonts w:ascii="Times New Roman" w:hAnsi="Times New Roman" w:cs="Times New Roman"/>
          <w:sz w:val="28"/>
          <w:szCs w:val="28"/>
          <w:lang w:val="ru-RU"/>
        </w:rPr>
        <w:t xml:space="preserve"> дошкольники в возрасте </w:t>
      </w:r>
      <w:r w:rsidR="00DE446A"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r w:rsidR="008E384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DE446A"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 7 лет. Всего испытуемых 40 человек: из них 17 девочек и 23 мальчика. Было сформировано две группы: экспериментальная и контрольная. </w:t>
      </w:r>
    </w:p>
    <w:p w:rsidR="00AC7AA2" w:rsidRDefault="00DE446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7775E">
        <w:rPr>
          <w:rFonts w:ascii="Times New Roman" w:hAnsi="Times New Roman" w:cs="Times New Roman"/>
          <w:sz w:val="28"/>
          <w:szCs w:val="28"/>
          <w:lang w:val="ru-RU"/>
        </w:rPr>
        <w:t>одну</w:t>
      </w: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 группу вошли дети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летнего возраста </w:t>
      </w: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в количестве 20 человек, из которых 12 мальчиков и 8 девочек. В </w:t>
      </w:r>
      <w:r w:rsidR="0087775E">
        <w:rPr>
          <w:rFonts w:ascii="Times New Roman" w:hAnsi="Times New Roman" w:cs="Times New Roman"/>
          <w:sz w:val="28"/>
          <w:szCs w:val="28"/>
          <w:lang w:val="ru-RU"/>
        </w:rPr>
        <w:t>другую</w:t>
      </w:r>
      <w:r w:rsidRPr="00DE446A">
        <w:rPr>
          <w:rFonts w:ascii="Times New Roman" w:hAnsi="Times New Roman" w:cs="Times New Roman"/>
          <w:sz w:val="28"/>
          <w:szCs w:val="28"/>
          <w:lang w:val="ru-RU"/>
        </w:rPr>
        <w:t xml:space="preserve"> группу вошли дети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летнего возраста </w:t>
      </w:r>
      <w:r w:rsidRPr="00DE446A">
        <w:rPr>
          <w:rFonts w:ascii="Times New Roman" w:hAnsi="Times New Roman" w:cs="Times New Roman"/>
          <w:sz w:val="28"/>
          <w:szCs w:val="28"/>
          <w:lang w:val="ru-RU"/>
        </w:rPr>
        <w:t>в количестве 20 человек, из них 11 мальчиков и 9 девочек.</w:t>
      </w:r>
    </w:p>
    <w:p w:rsidR="00747947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466">
        <w:rPr>
          <w:rFonts w:ascii="Times New Roman" w:hAnsi="Times New Roman" w:cs="Times New Roman"/>
          <w:sz w:val="28"/>
          <w:szCs w:val="28"/>
          <w:lang w:val="ru-RU"/>
        </w:rPr>
        <w:t>Соматическое состояние детей,</w:t>
      </w:r>
      <w:r w:rsidRPr="004D2B07">
        <w:rPr>
          <w:rFonts w:ascii="Times New Roman" w:hAnsi="Times New Roman" w:cs="Times New Roman"/>
          <w:sz w:val="28"/>
          <w:szCs w:val="28"/>
          <w:lang w:val="ru-RU"/>
        </w:rPr>
        <w:t xml:space="preserve"> принявших участие в исследовании – удовлетворительное. </w:t>
      </w:r>
    </w:p>
    <w:p w:rsidR="00FC3A6E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466">
        <w:rPr>
          <w:rFonts w:ascii="Times New Roman" w:hAnsi="Times New Roman" w:cs="Times New Roman"/>
          <w:sz w:val="28"/>
          <w:szCs w:val="28"/>
          <w:lang w:val="ru-RU"/>
        </w:rPr>
        <w:t>Социальные условия семей у детей</w:t>
      </w:r>
      <w:r w:rsidRPr="004D2B07">
        <w:rPr>
          <w:rFonts w:ascii="Times New Roman" w:hAnsi="Times New Roman" w:cs="Times New Roman"/>
          <w:sz w:val="28"/>
          <w:szCs w:val="28"/>
          <w:lang w:val="ru-RU"/>
        </w:rPr>
        <w:t xml:space="preserve"> – хорошие или удовлетворительные. </w:t>
      </w:r>
    </w:p>
    <w:p w:rsidR="00DE446A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2B07">
        <w:rPr>
          <w:rFonts w:ascii="Times New Roman" w:hAnsi="Times New Roman" w:cs="Times New Roman"/>
          <w:sz w:val="28"/>
          <w:szCs w:val="28"/>
          <w:lang w:val="ru-RU"/>
        </w:rPr>
        <w:t>Неудовлетворительных условий в социально-психологическом плане в семье не наблюдается. У всех детей вполне нормальное материальное положение в семье и достаточное время родители уделяют детям.</w:t>
      </w:r>
    </w:p>
    <w:p w:rsidR="008813B6" w:rsidRPr="00847E06" w:rsidRDefault="008813B6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47E06">
        <w:rPr>
          <w:rFonts w:ascii="Times New Roman" w:hAnsi="Times New Roman" w:cs="Times New Roman"/>
          <w:sz w:val="28"/>
          <w:szCs w:val="28"/>
          <w:lang w:val="ru-RU"/>
        </w:rPr>
        <w:t>Для исследования психологической готовности нами были применены следующие методики:</w:t>
      </w:r>
    </w:p>
    <w:p w:rsidR="008813B6" w:rsidRPr="008813B6" w:rsidRDefault="008813B6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813B6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8813B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«Четвертый лишний». Автор методики: Макеева Т.Г. </w:t>
      </w:r>
    </w:p>
    <w:p w:rsidR="008813B6" w:rsidRPr="008813B6" w:rsidRDefault="008813B6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813B6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8813B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«Последовательность картинок». Автор методики: </w:t>
      </w:r>
      <w:proofErr w:type="spellStart"/>
      <w:r w:rsidRPr="008813B6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8813B6" w:rsidRPr="008813B6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ab/>
        <w:t>Название методики: «Найди различия». Автор методики: Поливанова К.Н.</w:t>
      </w:r>
    </w:p>
    <w:p w:rsidR="008813B6" w:rsidRPr="008813B6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«Исследование речи». Автор методики: </w:t>
      </w:r>
      <w:proofErr w:type="spellStart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И.И.</w:t>
      </w:r>
    </w:p>
    <w:p w:rsidR="008813B6" w:rsidRPr="008813B6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ab/>
        <w:t>Название методики: «Соедини точки». Автор методики: Матасов Ю.Т.</w:t>
      </w:r>
    </w:p>
    <w:p w:rsidR="008813B6" w:rsidRPr="008813B6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«Домик». Автор методики: </w:t>
      </w:r>
      <w:proofErr w:type="spellStart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Н.Н.</w:t>
      </w:r>
    </w:p>
    <w:p w:rsidR="008813B6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«Мотивационная готовность к школе». Автор методики: </w:t>
      </w:r>
      <w:proofErr w:type="spellStart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>Венгер</w:t>
      </w:r>
      <w:proofErr w:type="spellEnd"/>
      <w:r w:rsidR="008813B6" w:rsidRPr="008813B6">
        <w:rPr>
          <w:rFonts w:ascii="Times New Roman" w:hAnsi="Times New Roman" w:cs="Times New Roman"/>
          <w:sz w:val="28"/>
          <w:szCs w:val="28"/>
          <w:lang w:val="ru-RU"/>
        </w:rPr>
        <w:t xml:space="preserve"> А.Л.</w:t>
      </w:r>
    </w:p>
    <w:p w:rsidR="004D2B07" w:rsidRPr="004D2B07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2B07">
        <w:rPr>
          <w:rFonts w:ascii="Times New Roman" w:hAnsi="Times New Roman" w:cs="Times New Roman"/>
          <w:sz w:val="28"/>
          <w:szCs w:val="28"/>
          <w:lang w:val="ru-RU"/>
        </w:rPr>
        <w:t xml:space="preserve">Для повышения уровня психологической готовности к школе необходимо соблюдать следующие условия: </w:t>
      </w:r>
    </w:p>
    <w:p w:rsidR="004D2B07" w:rsidRPr="004D2B07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2B07">
        <w:rPr>
          <w:rFonts w:ascii="Times New Roman" w:hAnsi="Times New Roman" w:cs="Times New Roman"/>
          <w:sz w:val="28"/>
          <w:szCs w:val="28"/>
          <w:lang w:val="ru-RU"/>
        </w:rPr>
        <w:t>- воспринимать и понимать ребенка со всеми его отклонениями и особенностями развития;</w:t>
      </w:r>
    </w:p>
    <w:p w:rsidR="004D2B07" w:rsidRPr="004D2B07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2B07">
        <w:rPr>
          <w:rFonts w:ascii="Times New Roman" w:hAnsi="Times New Roman" w:cs="Times New Roman"/>
          <w:sz w:val="28"/>
          <w:szCs w:val="28"/>
          <w:lang w:val="ru-RU"/>
        </w:rPr>
        <w:t xml:space="preserve">- создать специальные условия для жизнедеятельности и психологической коррекции всех психических феноменов и личностных качеств каждого </w:t>
      </w:r>
      <w:r w:rsidRPr="004D2B07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дошкольника в условиях развивающей среды через игровую познавательную деятельность;</w:t>
      </w:r>
    </w:p>
    <w:p w:rsidR="00EB3A70" w:rsidRDefault="004D2B07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2B07">
        <w:rPr>
          <w:rFonts w:ascii="Times New Roman" w:hAnsi="Times New Roman" w:cs="Times New Roman"/>
          <w:sz w:val="28"/>
          <w:szCs w:val="28"/>
          <w:lang w:val="ru-RU"/>
        </w:rPr>
        <w:t>- образовательный процесс организовать с учетом психологичес</w:t>
      </w:r>
      <w:r w:rsidR="008E3842">
        <w:rPr>
          <w:rFonts w:ascii="Times New Roman" w:hAnsi="Times New Roman" w:cs="Times New Roman"/>
          <w:sz w:val="28"/>
          <w:szCs w:val="28"/>
          <w:lang w:val="ru-RU"/>
        </w:rPr>
        <w:t>ких особенностей развития детей</w:t>
      </w:r>
      <w:r w:rsidRPr="004D2B07">
        <w:rPr>
          <w:rFonts w:ascii="Times New Roman" w:hAnsi="Times New Roman" w:cs="Times New Roman"/>
          <w:sz w:val="28"/>
          <w:szCs w:val="28"/>
          <w:lang w:val="ru-RU"/>
        </w:rPr>
        <w:t>, на основе личностно-ориентированного и игрового методов обучения.</w:t>
      </w:r>
    </w:p>
    <w:p w:rsidR="002139EC" w:rsidRDefault="000F40D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F40D9">
        <w:rPr>
          <w:rFonts w:ascii="Times New Roman" w:hAnsi="Times New Roman" w:cs="Times New Roman"/>
          <w:sz w:val="28"/>
          <w:szCs w:val="28"/>
          <w:lang w:val="ru-RU"/>
        </w:rPr>
        <w:t xml:space="preserve">Невербальное мышление исследовалось с использованием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методики</w:t>
      </w:r>
      <w:r w:rsidRPr="000F4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3842">
        <w:rPr>
          <w:rFonts w:ascii="Times New Roman" w:hAnsi="Times New Roman" w:cs="Times New Roman"/>
          <w:b/>
          <w:sz w:val="28"/>
          <w:szCs w:val="28"/>
          <w:lang w:val="ru-RU"/>
        </w:rPr>
        <w:t>«Четверт</w:t>
      </w:r>
      <w:r w:rsidR="002139EC" w:rsidRPr="008E3842">
        <w:rPr>
          <w:rFonts w:ascii="Times New Roman" w:hAnsi="Times New Roman" w:cs="Times New Roman"/>
          <w:b/>
          <w:sz w:val="28"/>
          <w:szCs w:val="28"/>
          <w:lang w:val="ru-RU"/>
        </w:rPr>
        <w:t>ый</w:t>
      </w:r>
      <w:r w:rsidRPr="008E38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лишн</w:t>
      </w:r>
      <w:r w:rsidR="002139EC" w:rsidRPr="008E3842">
        <w:rPr>
          <w:rFonts w:ascii="Times New Roman" w:hAnsi="Times New Roman" w:cs="Times New Roman"/>
          <w:b/>
          <w:sz w:val="28"/>
          <w:szCs w:val="28"/>
          <w:lang w:val="ru-RU"/>
        </w:rPr>
        <w:t>ий</w:t>
      </w:r>
      <w:r w:rsidRPr="008E384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0F4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52298" w:rsidRPr="00663BB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452298" w:rsidRPr="00663BB0">
        <w:rPr>
          <w:rFonts w:ascii="Times New Roman" w:hAnsi="Times New Roman" w:cs="Times New Roman"/>
          <w:sz w:val="28"/>
          <w:szCs w:val="28"/>
          <w:lang w:val="ru-RU"/>
        </w:rPr>
        <w:t>риложение № 1)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F4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F40D9" w:rsidRPr="000F40D9" w:rsidRDefault="000F40D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F40D9">
        <w:rPr>
          <w:rFonts w:ascii="Times New Roman" w:hAnsi="Times New Roman" w:cs="Times New Roman"/>
          <w:sz w:val="28"/>
          <w:szCs w:val="28"/>
          <w:lang w:val="ru-RU"/>
        </w:rPr>
        <w:t>Статистические данные исследования по всем испытуемым были сформированы в таблицу 2</w:t>
      </w:r>
      <w:r>
        <w:rPr>
          <w:rFonts w:ascii="Times New Roman" w:hAnsi="Times New Roman" w:cs="Times New Roman"/>
          <w:sz w:val="28"/>
          <w:szCs w:val="28"/>
          <w:lang w:val="ru-RU"/>
        </w:rPr>
        <w:t>.1</w:t>
      </w:r>
      <w:r w:rsidRPr="000F40D9">
        <w:rPr>
          <w:rFonts w:ascii="Times New Roman" w:hAnsi="Times New Roman" w:cs="Times New Roman"/>
          <w:sz w:val="28"/>
          <w:szCs w:val="28"/>
          <w:lang w:val="ru-RU"/>
        </w:rPr>
        <w:t xml:space="preserve"> и отражены в рисунке </w:t>
      </w:r>
      <w:r w:rsidR="0025280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F40D9">
        <w:rPr>
          <w:rFonts w:ascii="Times New Roman" w:hAnsi="Times New Roman" w:cs="Times New Roman"/>
          <w:sz w:val="28"/>
          <w:szCs w:val="28"/>
          <w:lang w:val="ru-RU"/>
        </w:rPr>
        <w:t>1.</w:t>
      </w:r>
    </w:p>
    <w:p w:rsidR="008E3842" w:rsidRDefault="008E384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E3842" w:rsidRPr="008E3842" w:rsidRDefault="000F40D9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E384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Таблица 2.1 </w:t>
      </w:r>
    </w:p>
    <w:p w:rsidR="0099575E" w:rsidRDefault="000F40D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дошкольников </w:t>
      </w:r>
      <w:r w:rsidR="00A57640" w:rsidRPr="002139EC">
        <w:rPr>
          <w:rFonts w:ascii="Times New Roman" w:hAnsi="Times New Roman" w:cs="Times New Roman"/>
          <w:sz w:val="28"/>
          <w:szCs w:val="28"/>
          <w:lang w:val="ru-RU"/>
        </w:rPr>
        <w:t>6 лет</w:t>
      </w: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57640" w:rsidRPr="002139EC">
        <w:rPr>
          <w:rFonts w:ascii="Times New Roman" w:hAnsi="Times New Roman" w:cs="Times New Roman"/>
          <w:sz w:val="28"/>
          <w:szCs w:val="28"/>
          <w:lang w:val="ru-RU"/>
        </w:rPr>
        <w:t>7 лет</w:t>
      </w:r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</w:t>
      </w:r>
      <w:proofErr w:type="spellStart"/>
      <w:r w:rsidRPr="002139EC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</w:t>
      </w:r>
      <w:proofErr w:type="gramStart"/>
      <w:r w:rsidRPr="002139EC">
        <w:rPr>
          <w:rFonts w:ascii="Times New Roman" w:hAnsi="Times New Roman" w:cs="Times New Roman"/>
          <w:sz w:val="28"/>
          <w:szCs w:val="28"/>
          <w:lang w:val="ru-RU"/>
        </w:rPr>
        <w:t xml:space="preserve"> (%).</w:t>
      </w:r>
      <w:proofErr w:type="gramEnd"/>
    </w:p>
    <w:p w:rsidR="002139EC" w:rsidRDefault="002139E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551"/>
        <w:gridCol w:w="2516"/>
      </w:tblGrid>
      <w:tr w:rsidR="00DC4BF3" w:rsidRPr="00DC4BF3" w:rsidTr="008E3842">
        <w:tc>
          <w:tcPr>
            <w:tcW w:w="4503" w:type="dxa"/>
            <w:shd w:val="clear" w:color="auto" w:fill="auto"/>
            <w:vAlign w:val="center"/>
          </w:tcPr>
          <w:p w:rsidR="00DC4BF3" w:rsidRPr="008E3842" w:rsidRDefault="00DC4BF3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невербального мышления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4BF3" w:rsidRPr="008E3842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</w:t>
            </w:r>
            <w:r w:rsidR="00DC4BF3"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руппа</w:t>
            </w:r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детей 6 лет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DC4BF3" w:rsidRPr="008E3842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E384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DC4BF3" w:rsidRPr="00DC4BF3" w:rsidTr="00074726">
        <w:tc>
          <w:tcPr>
            <w:tcW w:w="4503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51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516" w:type="dxa"/>
            <w:shd w:val="clear" w:color="auto" w:fill="auto"/>
          </w:tcPr>
          <w:p w:rsidR="00DC4BF3" w:rsidRPr="00DC4BF3" w:rsidRDefault="00C93CB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DC4BF3" w:rsidRPr="00DC4BF3" w:rsidTr="00074726">
        <w:tc>
          <w:tcPr>
            <w:tcW w:w="4503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51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516" w:type="dxa"/>
            <w:shd w:val="clear" w:color="auto" w:fill="auto"/>
          </w:tcPr>
          <w:p w:rsidR="00DC4BF3" w:rsidRPr="00DC4BF3" w:rsidRDefault="00DD33AD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="00DC4BF3"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C4BF3" w:rsidRPr="00DC4BF3" w:rsidTr="00074726">
        <w:tc>
          <w:tcPr>
            <w:tcW w:w="4503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51" w:type="dxa"/>
            <w:shd w:val="clear" w:color="auto" w:fill="auto"/>
          </w:tcPr>
          <w:p w:rsidR="00DC4BF3" w:rsidRPr="00DC4BF3" w:rsidRDefault="00DC4BF3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DC4B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16" w:type="dxa"/>
            <w:shd w:val="clear" w:color="auto" w:fill="auto"/>
          </w:tcPr>
          <w:p w:rsidR="00DC4BF3" w:rsidRPr="00DC4BF3" w:rsidRDefault="00DD33AD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</w:tbl>
    <w:p w:rsidR="008813B6" w:rsidRDefault="008813B6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52801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F40D9" w:rsidRPr="00A8580B" w:rsidRDefault="00252801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580B">
        <w:rPr>
          <w:rFonts w:ascii="Times New Roman" w:hAnsi="Times New Roman" w:cs="Times New Roman"/>
          <w:sz w:val="24"/>
          <w:szCs w:val="24"/>
          <w:lang w:val="ru-RU"/>
        </w:rPr>
        <w:t xml:space="preserve">Рисунок 2.1 Распределение дошкольников </w:t>
      </w:r>
      <w:r w:rsidR="00A57640">
        <w:rPr>
          <w:rFonts w:ascii="Times New Roman" w:hAnsi="Times New Roman" w:cs="Times New Roman"/>
          <w:sz w:val="24"/>
          <w:szCs w:val="24"/>
          <w:lang w:val="ru-RU"/>
        </w:rPr>
        <w:t>6 лет</w:t>
      </w:r>
      <w:r w:rsidRPr="00A8580B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57640">
        <w:rPr>
          <w:rFonts w:ascii="Times New Roman" w:hAnsi="Times New Roman" w:cs="Times New Roman"/>
          <w:sz w:val="24"/>
          <w:szCs w:val="24"/>
          <w:lang w:val="ru-RU"/>
        </w:rPr>
        <w:t>7 лет</w:t>
      </w:r>
      <w:r w:rsidRPr="00A8580B">
        <w:rPr>
          <w:rFonts w:ascii="Times New Roman" w:hAnsi="Times New Roman" w:cs="Times New Roman"/>
          <w:sz w:val="24"/>
          <w:szCs w:val="24"/>
          <w:lang w:val="ru-RU"/>
        </w:rPr>
        <w:t xml:space="preserve"> по уровню </w:t>
      </w:r>
      <w:proofErr w:type="spellStart"/>
      <w:r w:rsidRPr="00A8580B">
        <w:rPr>
          <w:rFonts w:ascii="Times New Roman" w:hAnsi="Times New Roman" w:cs="Times New Roman"/>
          <w:sz w:val="24"/>
          <w:szCs w:val="24"/>
          <w:lang w:val="ru-RU"/>
        </w:rPr>
        <w:t>сформированн</w:t>
      </w:r>
      <w:r w:rsidR="00A8580B">
        <w:rPr>
          <w:rFonts w:ascii="Times New Roman" w:hAnsi="Times New Roman" w:cs="Times New Roman"/>
          <w:sz w:val="24"/>
          <w:szCs w:val="24"/>
          <w:lang w:val="ru-RU"/>
        </w:rPr>
        <w:t>ости</w:t>
      </w:r>
      <w:proofErr w:type="spellEnd"/>
      <w:r w:rsidR="00A8580B">
        <w:rPr>
          <w:rFonts w:ascii="Times New Roman" w:hAnsi="Times New Roman" w:cs="Times New Roman"/>
          <w:sz w:val="24"/>
          <w:szCs w:val="24"/>
          <w:lang w:val="ru-RU"/>
        </w:rPr>
        <w:t xml:space="preserve"> невербального мышления</w:t>
      </w:r>
      <w:proofErr w:type="gramStart"/>
      <w:r w:rsidR="00A8580B">
        <w:rPr>
          <w:rFonts w:ascii="Times New Roman" w:hAnsi="Times New Roman" w:cs="Times New Roman"/>
          <w:sz w:val="24"/>
          <w:szCs w:val="24"/>
          <w:lang w:val="ru-RU"/>
        </w:rPr>
        <w:t xml:space="preserve"> (%)</w:t>
      </w:r>
      <w:proofErr w:type="gramEnd"/>
    </w:p>
    <w:p w:rsidR="00A8580B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F2617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данной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методик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были определены способности старших дошкольников к обобщению: средний уровень невербального мышления у 25%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6 летнего возраста</w:t>
      </w:r>
      <w:r w:rsidR="008E384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воспитанники </w:t>
      </w:r>
      <w:r w:rsidR="00CF2617"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правильно показали лишний предмет, 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но </w:t>
      </w:r>
      <w:r w:rsidR="00CF2617" w:rsidRPr="00A8580B">
        <w:rPr>
          <w:rFonts w:ascii="Times New Roman" w:hAnsi="Times New Roman" w:cs="Times New Roman"/>
          <w:sz w:val="28"/>
          <w:szCs w:val="28"/>
          <w:lang w:val="ru-RU"/>
        </w:rPr>
        <w:lastRenderedPageBreak/>
        <w:t>без объяснения.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842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6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>5% наблюдается низкий уровень невербального мышления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у 10% высокий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F2617" w:rsidRPr="00CF26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дети </w:t>
      </w:r>
      <w:r w:rsidR="00CF2617" w:rsidRPr="00A8580B">
        <w:rPr>
          <w:rFonts w:ascii="Times New Roman" w:hAnsi="Times New Roman" w:cs="Times New Roman"/>
          <w:sz w:val="28"/>
          <w:szCs w:val="28"/>
          <w:lang w:val="ru-RU"/>
        </w:rPr>
        <w:t>правильно выбрали лишние предметы, однако объяснить свой выбор на основании существенных признаков полными предложениями не смогли.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8580B" w:rsidRPr="00A8580B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80B">
        <w:rPr>
          <w:rFonts w:ascii="Times New Roman" w:hAnsi="Times New Roman" w:cs="Times New Roman"/>
          <w:sz w:val="28"/>
          <w:szCs w:val="28"/>
          <w:lang w:val="ru-RU"/>
        </w:rPr>
        <w:t>В группе, где дети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 летнего возраста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5% дошкольников выявлен высокий уровень </w:t>
      </w:r>
      <w:proofErr w:type="spellStart"/>
      <w:r w:rsidRPr="00A8580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мышления: они быстро справились с первым заданием «Четверт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лишн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». У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5% детей наблюдается средний уровень </w:t>
      </w:r>
      <w:proofErr w:type="spellStart"/>
      <w:r w:rsidRPr="00A8580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мышления. У </w:t>
      </w:r>
      <w:r w:rsidR="002139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0% дошкольников в развитии выявлен низкий уровень </w:t>
      </w:r>
      <w:proofErr w:type="spellStart"/>
      <w:r w:rsidRPr="00A8580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мышления. </w:t>
      </w:r>
    </w:p>
    <w:p w:rsidR="00A8580B" w:rsidRPr="00A8580B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этого исследования, можем сказать, что уровень </w:t>
      </w:r>
      <w:proofErr w:type="spellStart"/>
      <w:r w:rsidRPr="00A8580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невербального мышления у подавляющего большинства старших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>ниже, чем у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 лет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8580B" w:rsidRPr="00A8580B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8580B">
        <w:rPr>
          <w:rFonts w:ascii="Times New Roman" w:hAnsi="Times New Roman" w:cs="Times New Roman"/>
          <w:sz w:val="28"/>
          <w:szCs w:val="28"/>
          <w:lang w:val="ru-RU"/>
        </w:rPr>
        <w:t>Исследование вербального мышления проводилось с использованием двух методик</w:t>
      </w:r>
      <w:r w:rsidR="00083D3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083D35" w:rsidRPr="00CF2617">
        <w:rPr>
          <w:rFonts w:ascii="Times New Roman" w:hAnsi="Times New Roman" w:cs="Times New Roman"/>
          <w:b/>
          <w:sz w:val="28"/>
          <w:szCs w:val="28"/>
          <w:lang w:val="ru-RU"/>
        </w:rPr>
        <w:t>«Последовательность картинок»</w:t>
      </w:r>
      <w:r w:rsidR="00C210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риложение № 2)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 Общие результаты исследован</w:t>
      </w:r>
      <w:r>
        <w:rPr>
          <w:rFonts w:ascii="Times New Roman" w:hAnsi="Times New Roman" w:cs="Times New Roman"/>
          <w:sz w:val="28"/>
          <w:szCs w:val="28"/>
          <w:lang w:val="ru-RU"/>
        </w:rPr>
        <w:t>ия даны в таблице 2.2</w:t>
      </w:r>
      <w:r w:rsidR="00DB760E">
        <w:rPr>
          <w:rFonts w:ascii="Times New Roman" w:hAnsi="Times New Roman" w:cs="Times New Roman"/>
          <w:sz w:val="28"/>
          <w:szCs w:val="28"/>
          <w:lang w:val="ru-RU"/>
        </w:rPr>
        <w:t xml:space="preserve"> и на рисунке 2.2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0F40D9" w:rsidRDefault="00A85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49CE">
        <w:rPr>
          <w:rFonts w:ascii="Times New Roman" w:hAnsi="Times New Roman" w:cs="Times New Roman"/>
          <w:sz w:val="28"/>
          <w:szCs w:val="28"/>
          <w:lang w:val="ru-RU"/>
        </w:rPr>
        <w:t>Распределение дошкольников</w:t>
      </w:r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>6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>7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уровню</w:t>
      </w:r>
      <w:r w:rsidR="00847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8580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</w:t>
      </w:r>
      <w:proofErr w:type="gramStart"/>
      <w:r w:rsidRPr="00A8580B">
        <w:rPr>
          <w:rFonts w:ascii="Times New Roman" w:hAnsi="Times New Roman" w:cs="Times New Roman"/>
          <w:sz w:val="28"/>
          <w:szCs w:val="28"/>
          <w:lang w:val="ru-RU"/>
        </w:rPr>
        <w:t xml:space="preserve"> (%).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551"/>
        <w:gridCol w:w="2516"/>
      </w:tblGrid>
      <w:tr w:rsidR="00DB760E" w:rsidRPr="00DB760E" w:rsidTr="00CF2617">
        <w:tc>
          <w:tcPr>
            <w:tcW w:w="4503" w:type="dxa"/>
            <w:shd w:val="clear" w:color="auto" w:fill="auto"/>
            <w:vAlign w:val="center"/>
          </w:tcPr>
          <w:p w:rsidR="00DB760E" w:rsidRPr="00CF2617" w:rsidRDefault="00DB760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F26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CF26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CF26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вербального мышления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B760E" w:rsidRPr="00CF2617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F26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DB760E" w:rsidRPr="00CF2617" w:rsidRDefault="00A57640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F261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DB760E" w:rsidRPr="00DB760E" w:rsidTr="00074726">
        <w:tc>
          <w:tcPr>
            <w:tcW w:w="4503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51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DB760E" w:rsidRPr="00DB760E" w:rsidRDefault="009E459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="00DB760E"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B760E" w:rsidRPr="00DB760E" w:rsidTr="00074726">
        <w:tc>
          <w:tcPr>
            <w:tcW w:w="4503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51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="009E45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B760E" w:rsidRPr="00DB760E" w:rsidTr="00074726">
        <w:tc>
          <w:tcPr>
            <w:tcW w:w="4503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51" w:type="dxa"/>
            <w:shd w:val="clear" w:color="auto" w:fill="auto"/>
          </w:tcPr>
          <w:p w:rsidR="00DB760E" w:rsidRPr="00DB760E" w:rsidRDefault="00DB760E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DB76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DB760E" w:rsidRPr="00DB760E" w:rsidRDefault="009E459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</w:tbl>
    <w:p w:rsidR="000F40D9" w:rsidRPr="00B30B25" w:rsidRDefault="000F40D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B760E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A4BD8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91866" cy="2965836"/>
            <wp:effectExtent l="19050" t="0" r="13584" b="5964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40D9" w:rsidRPr="00DB760E" w:rsidRDefault="00DB760E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760E">
        <w:rPr>
          <w:rFonts w:ascii="Times New Roman" w:hAnsi="Times New Roman" w:cs="Times New Roman"/>
          <w:sz w:val="24"/>
          <w:szCs w:val="24"/>
          <w:lang w:val="ru-RU"/>
        </w:rPr>
        <w:t>Рисунок 2.2. Распределение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дошкольников по уровню</w:t>
      </w:r>
      <w:r w:rsidR="00A576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60E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DB760E">
        <w:rPr>
          <w:rFonts w:ascii="Times New Roman" w:hAnsi="Times New Roman" w:cs="Times New Roman"/>
          <w:sz w:val="24"/>
          <w:szCs w:val="24"/>
          <w:lang w:val="ru-RU"/>
        </w:rPr>
        <w:t xml:space="preserve"> вербального мышления</w:t>
      </w:r>
    </w:p>
    <w:p w:rsidR="000F40D9" w:rsidRDefault="000F40D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16EE4" w:rsidRP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8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дошкол</w:t>
      </w:r>
      <w:r>
        <w:rPr>
          <w:rFonts w:ascii="Times New Roman" w:hAnsi="Times New Roman" w:cs="Times New Roman"/>
          <w:sz w:val="28"/>
          <w:szCs w:val="28"/>
          <w:lang w:val="ru-RU"/>
        </w:rPr>
        <w:t>ьников (4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0%) </w:t>
      </w:r>
      <w:r>
        <w:rPr>
          <w:rFonts w:ascii="Times New Roman" w:hAnsi="Times New Roman" w:cs="Times New Roman"/>
          <w:sz w:val="28"/>
          <w:szCs w:val="28"/>
          <w:lang w:val="ru-RU"/>
        </w:rPr>
        <w:t>6 лет</w:t>
      </w:r>
      <w:r w:rsidR="00DC1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- сформирован средний урове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нь вербального мышления. У 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>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получилось разложить картинка, хотя и с подсказкой, однако сам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составил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и рассказ 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из двух коротких предложений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У 6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0% старших дошкольников вербальное мышление не сформировано: при выполнении первого задания «Последовательность картинок» они не смогли разложить картинки</w:t>
      </w:r>
      <w:r w:rsidR="00CF2617">
        <w:rPr>
          <w:rFonts w:ascii="Times New Roman" w:hAnsi="Times New Roman" w:cs="Times New Roman"/>
          <w:sz w:val="28"/>
          <w:szCs w:val="28"/>
          <w:lang w:val="ru-RU"/>
        </w:rPr>
        <w:t xml:space="preserve"> и не всегда отвечали на вопросы.</w:t>
      </w:r>
    </w:p>
    <w:p w:rsidR="00716EE4" w:rsidRP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6F1C9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5% дошкольников контрольной группы наблюдается высокий уровень вербального мышления; у 5</w:t>
      </w:r>
      <w:r w:rsidR="006F1C9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% детей – средний уровень, у </w:t>
      </w:r>
      <w:r w:rsidR="006F1C9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% - низкий уровень </w:t>
      </w:r>
      <w:proofErr w:type="spellStart"/>
      <w:r w:rsidRPr="00716EE4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мышления.</w:t>
      </w:r>
    </w:p>
    <w:p w:rsidR="00716EE4" w:rsidRP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результатов мы видим, что в каждой группе есть дети с низким уровнем </w:t>
      </w:r>
      <w:proofErr w:type="spellStart"/>
      <w:r w:rsidRPr="00716EE4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вербального мышления. Данный фактор свидетельствует, что в силу своих психологических возрастных особенностей развития старшие дошкольники ещё не готовы к обучению в школе.</w:t>
      </w:r>
    </w:p>
    <w:p w:rsid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объема зрительного непроизвольного кратковременного запоминания у старших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и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производилось с использованием методики </w:t>
      </w:r>
      <w:r w:rsidRPr="00743DF9">
        <w:rPr>
          <w:rFonts w:ascii="Times New Roman" w:hAnsi="Times New Roman" w:cs="Times New Roman"/>
          <w:b/>
          <w:sz w:val="28"/>
          <w:szCs w:val="28"/>
          <w:lang w:val="ru-RU"/>
        </w:rPr>
        <w:t>«10 слов»</w:t>
      </w:r>
      <w:r w:rsidR="00C210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риложение № 3)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Полученные рез</w:t>
      </w:r>
      <w:r>
        <w:rPr>
          <w:rFonts w:ascii="Times New Roman" w:hAnsi="Times New Roman" w:cs="Times New Roman"/>
          <w:sz w:val="28"/>
          <w:szCs w:val="28"/>
          <w:lang w:val="ru-RU"/>
        </w:rPr>
        <w:t>ультаты сформированы в таблицу 2.3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7048" w:rsidRPr="00716EE4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F40D9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401D">
        <w:rPr>
          <w:rFonts w:ascii="Times New Roman" w:hAnsi="Times New Roman" w:cs="Times New Roman"/>
          <w:sz w:val="28"/>
          <w:szCs w:val="28"/>
          <w:lang w:val="ru-RU"/>
        </w:rPr>
        <w:t>Распределение дошкольников</w:t>
      </w:r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>6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>7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уровню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6EE4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зрительной памяти</w:t>
      </w:r>
      <w:proofErr w:type="gramStart"/>
      <w:r w:rsidRPr="00716EE4">
        <w:rPr>
          <w:rFonts w:ascii="Times New Roman" w:hAnsi="Times New Roman" w:cs="Times New Roman"/>
          <w:sz w:val="28"/>
          <w:szCs w:val="28"/>
          <w:lang w:val="ru-RU"/>
        </w:rPr>
        <w:t xml:space="preserve"> (%).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551"/>
        <w:gridCol w:w="2516"/>
      </w:tblGrid>
      <w:tr w:rsidR="006169F7" w:rsidRPr="00743DF9" w:rsidTr="00743DF9">
        <w:tc>
          <w:tcPr>
            <w:tcW w:w="4503" w:type="dxa"/>
            <w:shd w:val="clear" w:color="auto" w:fill="auto"/>
            <w:vAlign w:val="center"/>
          </w:tcPr>
          <w:p w:rsidR="006169F7" w:rsidRPr="00743DF9" w:rsidRDefault="006169F7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зрительной памяти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169F7" w:rsidRPr="00743DF9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6169F7" w:rsidRPr="00743DF9" w:rsidRDefault="00A57640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6169F7" w:rsidRPr="006169F7" w:rsidTr="00074726">
        <w:tc>
          <w:tcPr>
            <w:tcW w:w="4503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51" w:type="dxa"/>
            <w:shd w:val="clear" w:color="auto" w:fill="auto"/>
          </w:tcPr>
          <w:p w:rsidR="006169F7" w:rsidRPr="006169F7" w:rsidRDefault="005E1F5A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6169F7" w:rsidRPr="006169F7" w:rsidTr="00074726">
        <w:tc>
          <w:tcPr>
            <w:tcW w:w="4503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51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516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  <w:tr w:rsidR="006169F7" w:rsidRPr="006169F7" w:rsidTr="00074726">
        <w:tc>
          <w:tcPr>
            <w:tcW w:w="4503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51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516" w:type="dxa"/>
            <w:shd w:val="clear" w:color="auto" w:fill="auto"/>
          </w:tcPr>
          <w:p w:rsidR="006169F7" w:rsidRPr="006169F7" w:rsidRDefault="006169F7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169F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</w:tbl>
    <w:p w:rsidR="00716EE4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95676" cy="2671639"/>
            <wp:effectExtent l="19050" t="0" r="9774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16EE4" w:rsidRPr="006169F7" w:rsidRDefault="006169F7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69F7">
        <w:rPr>
          <w:rFonts w:ascii="Times New Roman" w:hAnsi="Times New Roman" w:cs="Times New Roman"/>
          <w:sz w:val="24"/>
          <w:szCs w:val="24"/>
          <w:lang w:val="ru-RU"/>
        </w:rPr>
        <w:t xml:space="preserve">Рисунок 2.3 Распределение дошкольников по уровню </w:t>
      </w:r>
      <w:proofErr w:type="spellStart"/>
      <w:r w:rsidRPr="006169F7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6169F7">
        <w:rPr>
          <w:rFonts w:ascii="Times New Roman" w:hAnsi="Times New Roman" w:cs="Times New Roman"/>
          <w:sz w:val="24"/>
          <w:szCs w:val="24"/>
          <w:lang w:val="ru-RU"/>
        </w:rPr>
        <w:t xml:space="preserve"> зрительной памяти</w:t>
      </w:r>
      <w:proofErr w:type="gramStart"/>
      <w:r w:rsidRPr="006169F7">
        <w:rPr>
          <w:rFonts w:ascii="Times New Roman" w:hAnsi="Times New Roman" w:cs="Times New Roman"/>
          <w:sz w:val="24"/>
          <w:szCs w:val="24"/>
          <w:lang w:val="ru-RU"/>
        </w:rPr>
        <w:t xml:space="preserve"> (%)</w:t>
      </w:r>
      <w:proofErr w:type="gramEnd"/>
    </w:p>
    <w:p w:rsidR="00475C35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3DF9" w:rsidRDefault="00377B1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У 55%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>сформирована зрительная память на среднем уровне. Они смогли запомнить по 4-6 слов, чаще всего называли хлеб, окно, стул, вода, гриб, мед. У 45% детей зрительная память не сформирована</w:t>
      </w:r>
      <w:r w:rsidR="00743DF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1D" w:rsidRPr="00377B1D" w:rsidRDefault="00377B1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77B1D">
        <w:rPr>
          <w:rFonts w:ascii="Times New Roman" w:hAnsi="Times New Roman" w:cs="Times New Roman"/>
          <w:sz w:val="28"/>
          <w:szCs w:val="28"/>
          <w:lang w:val="ru-RU"/>
        </w:rPr>
        <w:t>В контрольной группе у 80% сформирован средний уровень зрительной памяти: дошкольники смогли назвать по 4-5-6 слов. Трудности вызвали такие слова: лес, брат, конь, игла. У 20% детей наблюдается низкий уровень зрительной памяти.</w:t>
      </w:r>
    </w:p>
    <w:p w:rsidR="00377B1D" w:rsidRPr="00377B1D" w:rsidRDefault="00377B1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объема внимания у старших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и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производилось с использованием методики </w:t>
      </w:r>
      <w:r w:rsidRPr="00743DF9">
        <w:rPr>
          <w:rFonts w:ascii="Times New Roman" w:hAnsi="Times New Roman" w:cs="Times New Roman"/>
          <w:b/>
          <w:sz w:val="28"/>
          <w:szCs w:val="28"/>
          <w:lang w:val="ru-RU"/>
        </w:rPr>
        <w:t>«Найди различия»</w:t>
      </w:r>
      <w:r w:rsidR="00C210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риложение № 4)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>. Полученные рез</w:t>
      </w:r>
      <w:r>
        <w:rPr>
          <w:rFonts w:ascii="Times New Roman" w:hAnsi="Times New Roman" w:cs="Times New Roman"/>
          <w:sz w:val="28"/>
          <w:szCs w:val="28"/>
          <w:lang w:val="ru-RU"/>
        </w:rPr>
        <w:t>ультаты сформированы в таблицу 2.4 и на рисунке 2.4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16EE4" w:rsidRDefault="00377B1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</w:t>
      </w:r>
      <w:r w:rsidRPr="000B216D">
        <w:rPr>
          <w:rFonts w:ascii="Times New Roman" w:hAnsi="Times New Roman" w:cs="Times New Roman"/>
          <w:sz w:val="28"/>
          <w:szCs w:val="28"/>
          <w:lang w:val="ru-RU"/>
        </w:rPr>
        <w:t xml:space="preserve">дошкольников </w:t>
      </w:r>
      <w:r w:rsidR="00A57640" w:rsidRPr="000B216D">
        <w:rPr>
          <w:rFonts w:ascii="Times New Roman" w:hAnsi="Times New Roman" w:cs="Times New Roman"/>
          <w:sz w:val="28"/>
          <w:szCs w:val="28"/>
          <w:lang w:val="ru-RU"/>
        </w:rPr>
        <w:t>6 лет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57640">
        <w:rPr>
          <w:rFonts w:ascii="Times New Roman" w:hAnsi="Times New Roman" w:cs="Times New Roman"/>
          <w:sz w:val="28"/>
          <w:szCs w:val="28"/>
          <w:lang w:val="ru-RU"/>
        </w:rPr>
        <w:t>7 лет</w:t>
      </w:r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</w:t>
      </w:r>
      <w:proofErr w:type="spellStart"/>
      <w:r w:rsidRPr="00377B1D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 объема внимания</w:t>
      </w:r>
      <w:proofErr w:type="gramStart"/>
      <w:r w:rsidRPr="00377B1D">
        <w:rPr>
          <w:rFonts w:ascii="Times New Roman" w:hAnsi="Times New Roman" w:cs="Times New Roman"/>
          <w:sz w:val="28"/>
          <w:szCs w:val="28"/>
          <w:lang w:val="ru-RU"/>
        </w:rPr>
        <w:t xml:space="preserve"> (%)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551"/>
        <w:gridCol w:w="2516"/>
      </w:tblGrid>
      <w:tr w:rsidR="00A13511" w:rsidRPr="00A13511" w:rsidTr="00074726">
        <w:tc>
          <w:tcPr>
            <w:tcW w:w="4503" w:type="dxa"/>
            <w:shd w:val="clear" w:color="auto" w:fill="auto"/>
          </w:tcPr>
          <w:p w:rsidR="00A13511" w:rsidRPr="00743DF9" w:rsidRDefault="00A13511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внимания</w:t>
            </w:r>
          </w:p>
        </w:tc>
        <w:tc>
          <w:tcPr>
            <w:tcW w:w="2551" w:type="dxa"/>
            <w:shd w:val="clear" w:color="auto" w:fill="auto"/>
          </w:tcPr>
          <w:p w:rsidR="00A13511" w:rsidRPr="00743DF9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516" w:type="dxa"/>
            <w:shd w:val="clear" w:color="auto" w:fill="auto"/>
          </w:tcPr>
          <w:p w:rsidR="00A13511" w:rsidRPr="00743DF9" w:rsidRDefault="00A57640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A13511" w:rsidRPr="00A13511" w:rsidTr="00074726">
        <w:tc>
          <w:tcPr>
            <w:tcW w:w="4503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51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A13511" w:rsidRPr="00A13511" w:rsidRDefault="007F3AD4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A13511" w:rsidRPr="00A13511" w:rsidTr="00074726">
        <w:tc>
          <w:tcPr>
            <w:tcW w:w="4503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51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516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A13511" w:rsidRPr="00A13511" w:rsidTr="00074726">
        <w:tc>
          <w:tcPr>
            <w:tcW w:w="4503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51" w:type="dxa"/>
            <w:shd w:val="clear" w:color="auto" w:fill="auto"/>
          </w:tcPr>
          <w:p w:rsidR="00A13511" w:rsidRPr="00A13511" w:rsidRDefault="00A1351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351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516" w:type="dxa"/>
            <w:shd w:val="clear" w:color="auto" w:fill="auto"/>
          </w:tcPr>
          <w:p w:rsidR="00A13511" w:rsidRPr="00A13511" w:rsidRDefault="007F3AD4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45E1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145E1" w:rsidRPr="00E145E1" w:rsidRDefault="00E145E1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145E1">
        <w:rPr>
          <w:rFonts w:ascii="Times New Roman" w:hAnsi="Times New Roman" w:cs="Times New Roman"/>
          <w:sz w:val="24"/>
          <w:szCs w:val="24"/>
          <w:lang w:val="ru-RU"/>
        </w:rPr>
        <w:t xml:space="preserve">Рисунок 2.4 Распределение дошкольников по уровню </w:t>
      </w:r>
      <w:proofErr w:type="spellStart"/>
      <w:r w:rsidRPr="00E145E1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E145E1">
        <w:rPr>
          <w:rFonts w:ascii="Times New Roman" w:hAnsi="Times New Roman" w:cs="Times New Roman"/>
          <w:sz w:val="24"/>
          <w:szCs w:val="24"/>
          <w:lang w:val="ru-RU"/>
        </w:rPr>
        <w:t xml:space="preserve"> объема внимания</w:t>
      </w:r>
    </w:p>
    <w:p w:rsidR="00743DF9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45E1">
        <w:rPr>
          <w:rFonts w:ascii="Times New Roman" w:hAnsi="Times New Roman" w:cs="Times New Roman"/>
          <w:sz w:val="28"/>
          <w:szCs w:val="28"/>
          <w:lang w:val="ru-RU"/>
        </w:rPr>
        <w:t>Средний уровень объема внимания наб</w:t>
      </w:r>
      <w:r w:rsidR="00743DF9">
        <w:rPr>
          <w:rFonts w:ascii="Times New Roman" w:hAnsi="Times New Roman" w:cs="Times New Roman"/>
          <w:sz w:val="28"/>
          <w:szCs w:val="28"/>
          <w:lang w:val="ru-RU"/>
        </w:rPr>
        <w:t xml:space="preserve">людается у 35% детей: эти дети 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смогли найти по 5-6 отличий. Этим детям постоянно нужна была помощь педагога: направление внимание на определенный фрагмент картинки, позволял 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им отыскивать различия. У 65% дошкольников объем внимания низкий: они смогли назвать по 2-3 отличия с помощью активного участия педагога. </w:t>
      </w:r>
    </w:p>
    <w:p w:rsidR="00E145E1" w:rsidRPr="00E145E1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В контрольной группе также не было выявлено высокого уровня </w:t>
      </w:r>
      <w:proofErr w:type="spellStart"/>
      <w:r w:rsidRPr="00E145E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внимания. Средний уровень наблюдается у 50% старших дошкольников: они смогли найти по </w:t>
      </w:r>
      <w:r w:rsidR="00C411A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411A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отличий, у </w:t>
      </w:r>
      <w:r w:rsidR="00C411AB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% детей был выявлен </w:t>
      </w:r>
      <w:r w:rsidR="00743DF9">
        <w:rPr>
          <w:rFonts w:ascii="Times New Roman" w:hAnsi="Times New Roman" w:cs="Times New Roman"/>
          <w:sz w:val="28"/>
          <w:szCs w:val="28"/>
          <w:lang w:val="ru-RU"/>
        </w:rPr>
        <w:t xml:space="preserve">низкий уровень объема внимания, дети 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>смогли отыскать только по три отличия</w:t>
      </w:r>
      <w:r w:rsidR="00C411AB">
        <w:rPr>
          <w:rFonts w:ascii="Times New Roman" w:hAnsi="Times New Roman" w:cs="Times New Roman"/>
          <w:sz w:val="28"/>
          <w:szCs w:val="28"/>
          <w:lang w:val="ru-RU"/>
        </w:rPr>
        <w:t>, высокий уровень у 25 % детей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145E1" w:rsidRPr="00E145E1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43DF9">
        <w:rPr>
          <w:rFonts w:ascii="Times New Roman" w:hAnsi="Times New Roman" w:cs="Times New Roman"/>
          <w:b/>
          <w:sz w:val="28"/>
          <w:szCs w:val="28"/>
          <w:lang w:val="ru-RU"/>
        </w:rPr>
        <w:t>Исследование уровня развития речи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21092" w:rsidRPr="00663BB0">
        <w:rPr>
          <w:rFonts w:ascii="Times New Roman" w:hAnsi="Times New Roman" w:cs="Times New Roman"/>
          <w:sz w:val="28"/>
          <w:szCs w:val="28"/>
          <w:lang w:val="ru-RU"/>
        </w:rPr>
        <w:t>риложение № 5)</w:t>
      </w:r>
      <w:r w:rsidR="00C210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фиксировалось при проведении всех методик по трем показателям: </w:t>
      </w:r>
      <w:proofErr w:type="spellStart"/>
      <w:r w:rsidRPr="00E145E1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словарного запаса в соответствии с возрастом, грамматического строя речи и навыков связной речи. Все наблюдения позволили определить доли дошкольников с разным уровнем </w:t>
      </w:r>
      <w:proofErr w:type="spellStart"/>
      <w:r w:rsidRPr="00E145E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реч</w:t>
      </w:r>
      <w:r>
        <w:rPr>
          <w:rFonts w:ascii="Times New Roman" w:hAnsi="Times New Roman" w:cs="Times New Roman"/>
          <w:sz w:val="28"/>
          <w:szCs w:val="28"/>
          <w:lang w:val="ru-RU"/>
        </w:rPr>
        <w:t>евых способностей 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 таблицу 2.5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16EE4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0924">
        <w:rPr>
          <w:rFonts w:ascii="Times New Roman" w:hAnsi="Times New Roman" w:cs="Times New Roman"/>
          <w:sz w:val="28"/>
          <w:szCs w:val="28"/>
          <w:lang w:val="ru-RU"/>
        </w:rPr>
        <w:t>Распределение дошкольников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6964">
        <w:rPr>
          <w:rFonts w:ascii="Times New Roman" w:hAnsi="Times New Roman" w:cs="Times New Roman"/>
          <w:sz w:val="28"/>
          <w:szCs w:val="28"/>
          <w:lang w:val="ru-RU"/>
        </w:rPr>
        <w:t>6 лет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36964">
        <w:rPr>
          <w:rFonts w:ascii="Times New Roman" w:hAnsi="Times New Roman" w:cs="Times New Roman"/>
          <w:sz w:val="28"/>
          <w:szCs w:val="28"/>
          <w:lang w:val="ru-RU"/>
        </w:rPr>
        <w:t>7 лет</w:t>
      </w:r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</w:t>
      </w:r>
      <w:proofErr w:type="spellStart"/>
      <w:r w:rsidRPr="00E145E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речи</w:t>
      </w:r>
      <w:proofErr w:type="gramStart"/>
      <w:r w:rsidRPr="00E145E1">
        <w:rPr>
          <w:rFonts w:ascii="Times New Roman" w:hAnsi="Times New Roman" w:cs="Times New Roman"/>
          <w:sz w:val="28"/>
          <w:szCs w:val="28"/>
          <w:lang w:val="ru-RU"/>
        </w:rPr>
        <w:t xml:space="preserve"> (%)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2"/>
        <w:gridCol w:w="2578"/>
        <w:gridCol w:w="2543"/>
      </w:tblGrid>
      <w:tr w:rsidR="00340E61" w:rsidRPr="00340E61" w:rsidTr="00743DF9">
        <w:trPr>
          <w:trHeight w:val="689"/>
        </w:trPr>
        <w:tc>
          <w:tcPr>
            <w:tcW w:w="4552" w:type="dxa"/>
            <w:shd w:val="clear" w:color="auto" w:fill="auto"/>
            <w:vAlign w:val="center"/>
          </w:tcPr>
          <w:p w:rsidR="00340E61" w:rsidRPr="00743DF9" w:rsidRDefault="00340E61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речевых навыков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340E61" w:rsidRPr="00743DF9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340E61" w:rsidRPr="00743DF9" w:rsidRDefault="00336964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743D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340E61" w:rsidRPr="00340E61" w:rsidTr="00096CA8">
        <w:trPr>
          <w:trHeight w:val="338"/>
        </w:trPr>
        <w:tc>
          <w:tcPr>
            <w:tcW w:w="4552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0E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78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0E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43" w:type="dxa"/>
            <w:shd w:val="clear" w:color="auto" w:fill="auto"/>
          </w:tcPr>
          <w:p w:rsidR="00340E61" w:rsidRPr="00340E61" w:rsidRDefault="009D4825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340E61" w:rsidRPr="00340E61" w:rsidTr="00096CA8">
        <w:trPr>
          <w:trHeight w:val="338"/>
        </w:trPr>
        <w:tc>
          <w:tcPr>
            <w:tcW w:w="4552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0E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78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543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0E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="009D48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340E61" w:rsidRPr="00340E61" w:rsidTr="00096CA8">
        <w:trPr>
          <w:trHeight w:val="338"/>
        </w:trPr>
        <w:tc>
          <w:tcPr>
            <w:tcW w:w="4552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0E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78" w:type="dxa"/>
            <w:shd w:val="clear" w:color="auto" w:fill="auto"/>
          </w:tcPr>
          <w:p w:rsidR="00340E61" w:rsidRPr="00340E61" w:rsidRDefault="00340E61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543" w:type="dxa"/>
            <w:shd w:val="clear" w:color="auto" w:fill="auto"/>
          </w:tcPr>
          <w:p w:rsidR="00340E61" w:rsidRPr="00340E61" w:rsidRDefault="009D4825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</w:tbl>
    <w:p w:rsidR="00716EE4" w:rsidRDefault="00716EE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45E1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86400" cy="2867025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40E61" w:rsidRPr="00340E61" w:rsidRDefault="00340E61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40E61">
        <w:rPr>
          <w:rFonts w:ascii="Times New Roman" w:hAnsi="Times New Roman" w:cs="Times New Roman"/>
          <w:sz w:val="24"/>
          <w:szCs w:val="24"/>
          <w:lang w:val="ru-RU"/>
        </w:rPr>
        <w:t xml:space="preserve">Рисунок 2.5 Распределение дошкольников по уровню </w:t>
      </w:r>
      <w:proofErr w:type="spellStart"/>
      <w:r w:rsidRPr="00340E61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340E61">
        <w:rPr>
          <w:rFonts w:ascii="Times New Roman" w:hAnsi="Times New Roman" w:cs="Times New Roman"/>
          <w:sz w:val="24"/>
          <w:szCs w:val="24"/>
          <w:lang w:val="ru-RU"/>
        </w:rPr>
        <w:t xml:space="preserve"> речи</w:t>
      </w:r>
    </w:p>
    <w:p w:rsidR="00743DF9" w:rsidRDefault="00743DF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40E61" w:rsidRPr="00340E61" w:rsidRDefault="00340E6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70%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слабо развита речь: слабо развитый активный запас словарных слов, конструирование простых нераспространенных предложений или употребление неполных предложений. У большинства детей нарушение речи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связано с нечетким или неразборчивым произношением звуков. У 60%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 средний уровень </w:t>
      </w:r>
      <w:proofErr w:type="spellStart"/>
      <w:r w:rsidRPr="00340E6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 речевых навыков: у детей этой группы словарный запас соответствует возрасту, они могут строить связно рассказ. </w:t>
      </w:r>
      <w:r w:rsidR="00B51AEC">
        <w:rPr>
          <w:rFonts w:ascii="Times New Roman" w:hAnsi="Times New Roman" w:cs="Times New Roman"/>
          <w:sz w:val="28"/>
          <w:szCs w:val="28"/>
          <w:lang w:val="ru-RU"/>
        </w:rPr>
        <w:t>Только у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AEC">
        <w:rPr>
          <w:rFonts w:ascii="Times New Roman" w:hAnsi="Times New Roman" w:cs="Times New Roman"/>
          <w:sz w:val="28"/>
          <w:szCs w:val="28"/>
          <w:lang w:val="ru-RU"/>
        </w:rPr>
        <w:t xml:space="preserve">15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% детей наблюдается низкий уровень </w:t>
      </w:r>
      <w:proofErr w:type="spellStart"/>
      <w:r w:rsidRPr="00340E6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 речевых навыков.</w:t>
      </w:r>
    </w:p>
    <w:p w:rsidR="00340E61" w:rsidRDefault="00340E6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 развития мелкой моторики руки, наличие-отсутствие тремора, плавность-прерывистость линий проводилось с использованием методики </w:t>
      </w:r>
      <w:r w:rsidRPr="006B249A">
        <w:rPr>
          <w:rFonts w:ascii="Times New Roman" w:hAnsi="Times New Roman" w:cs="Times New Roman"/>
          <w:b/>
          <w:sz w:val="28"/>
          <w:szCs w:val="28"/>
          <w:lang w:val="ru-RU"/>
        </w:rPr>
        <w:t>«Соедини точки»</w:t>
      </w:r>
      <w:r w:rsidR="00B51A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(приложение № 6)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исследования даны в таблице 2.6 и на рисунке 2.6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B249A" w:rsidRDefault="006B249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45E1" w:rsidRDefault="00340E6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</w:t>
      </w:r>
      <w:r w:rsidRPr="00B51AEC">
        <w:rPr>
          <w:rFonts w:ascii="Times New Roman" w:hAnsi="Times New Roman" w:cs="Times New Roman"/>
          <w:sz w:val="28"/>
          <w:szCs w:val="28"/>
          <w:lang w:val="ru-RU"/>
        </w:rPr>
        <w:t xml:space="preserve">дошкольников </w:t>
      </w:r>
      <w:r w:rsidR="00336964" w:rsidRPr="00B51AEC">
        <w:rPr>
          <w:rFonts w:ascii="Times New Roman" w:hAnsi="Times New Roman" w:cs="Times New Roman"/>
          <w:sz w:val="28"/>
          <w:szCs w:val="28"/>
          <w:lang w:val="ru-RU"/>
        </w:rPr>
        <w:t>6 лет</w:t>
      </w:r>
      <w:r w:rsidRPr="00B51AE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36964" w:rsidRPr="00B51AEC">
        <w:rPr>
          <w:rFonts w:ascii="Times New Roman" w:hAnsi="Times New Roman" w:cs="Times New Roman"/>
          <w:sz w:val="28"/>
          <w:szCs w:val="28"/>
          <w:lang w:val="ru-RU"/>
        </w:rPr>
        <w:t>7 лет</w:t>
      </w:r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развития мелкой моторики рук</w:t>
      </w:r>
      <w:proofErr w:type="gramStart"/>
      <w:r w:rsidRPr="00340E61">
        <w:rPr>
          <w:rFonts w:ascii="Times New Roman" w:hAnsi="Times New Roman" w:cs="Times New Roman"/>
          <w:sz w:val="28"/>
          <w:szCs w:val="28"/>
          <w:lang w:val="ru-RU"/>
        </w:rPr>
        <w:t xml:space="preserve"> (%)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551"/>
        <w:gridCol w:w="2516"/>
      </w:tblGrid>
      <w:tr w:rsidR="00E11C10" w:rsidRPr="00E11C10" w:rsidTr="00074726">
        <w:tc>
          <w:tcPr>
            <w:tcW w:w="4503" w:type="dxa"/>
            <w:shd w:val="clear" w:color="auto" w:fill="auto"/>
          </w:tcPr>
          <w:p w:rsidR="00E11C10" w:rsidRPr="006B249A" w:rsidRDefault="00E11C10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24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6B24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  <w:r w:rsidRPr="006B24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мелкой моторики</w:t>
            </w:r>
          </w:p>
        </w:tc>
        <w:tc>
          <w:tcPr>
            <w:tcW w:w="2551" w:type="dxa"/>
            <w:shd w:val="clear" w:color="auto" w:fill="auto"/>
          </w:tcPr>
          <w:p w:rsidR="00E11C10" w:rsidRPr="006B249A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24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516" w:type="dxa"/>
            <w:shd w:val="clear" w:color="auto" w:fill="auto"/>
          </w:tcPr>
          <w:p w:rsidR="00E11C10" w:rsidRPr="006B249A" w:rsidRDefault="00336964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24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E11C10" w:rsidRPr="00E11C10" w:rsidTr="00074726">
        <w:tc>
          <w:tcPr>
            <w:tcW w:w="4503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551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16" w:type="dxa"/>
            <w:shd w:val="clear" w:color="auto" w:fill="auto"/>
          </w:tcPr>
          <w:p w:rsidR="00E11C10" w:rsidRPr="00E11C10" w:rsidRDefault="0089468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="00E11C10"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11C10" w:rsidRPr="00E11C10" w:rsidTr="00074726">
        <w:tc>
          <w:tcPr>
            <w:tcW w:w="4503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551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516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E11C10" w:rsidRPr="00E11C10" w:rsidTr="00074726">
        <w:tc>
          <w:tcPr>
            <w:tcW w:w="4503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551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516" w:type="dxa"/>
            <w:shd w:val="clear" w:color="auto" w:fill="auto"/>
          </w:tcPr>
          <w:p w:rsidR="00E11C10" w:rsidRPr="00E11C10" w:rsidRDefault="00E11C1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1C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E145E1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1C10" w:rsidRDefault="00BA34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86400" cy="3200400"/>
            <wp:effectExtent l="19050" t="0" r="1905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11C10" w:rsidRPr="00E11C10" w:rsidRDefault="00E11C10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11C10">
        <w:rPr>
          <w:rFonts w:ascii="Times New Roman" w:hAnsi="Times New Roman" w:cs="Times New Roman"/>
          <w:sz w:val="24"/>
          <w:szCs w:val="24"/>
          <w:lang w:val="ru-RU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E11C10">
        <w:rPr>
          <w:rFonts w:ascii="Times New Roman" w:hAnsi="Times New Roman" w:cs="Times New Roman"/>
          <w:sz w:val="24"/>
          <w:szCs w:val="24"/>
          <w:lang w:val="ru-RU"/>
        </w:rPr>
        <w:t xml:space="preserve">6. Распределение дошкольников по уровню развития мелкой моторики рук </w:t>
      </w:r>
      <w:proofErr w:type="spellStart"/>
      <w:r w:rsidRPr="00E11C10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E11C10">
        <w:rPr>
          <w:rFonts w:ascii="Times New Roman" w:hAnsi="Times New Roman" w:cs="Times New Roman"/>
          <w:sz w:val="24"/>
          <w:szCs w:val="24"/>
          <w:lang w:val="ru-RU"/>
        </w:rPr>
        <w:t xml:space="preserve"> объема внимания</w:t>
      </w:r>
      <w:proofErr w:type="gramStart"/>
      <w:r w:rsidRPr="00E11C10">
        <w:rPr>
          <w:rFonts w:ascii="Times New Roman" w:hAnsi="Times New Roman" w:cs="Times New Roman"/>
          <w:sz w:val="24"/>
          <w:szCs w:val="24"/>
          <w:lang w:val="ru-RU"/>
        </w:rPr>
        <w:t xml:space="preserve"> (%)</w:t>
      </w:r>
      <w:proofErr w:type="gramEnd"/>
    </w:p>
    <w:p w:rsidR="00E11C10" w:rsidRDefault="00E11C1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1C10" w:rsidRPr="00E11C10" w:rsidRDefault="00E11C1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У 30%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уровень моторики кисти рук находится на среднем уровне: основным показателем служит точное воспроизведение рисунка без отрыва от бумаги. Для подготовки к успешному обучению в школе эти показатели отражают недостаточный уровень развития произвольности действий. У 70% 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дошкольников эти показатели не сформированы: они пропускали точки для соединения, отрывали руку от рисунка. </w:t>
      </w:r>
    </w:p>
    <w:p w:rsidR="00E11C10" w:rsidRPr="00E11C10" w:rsidRDefault="00E11C1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1C10">
        <w:rPr>
          <w:rFonts w:ascii="Times New Roman" w:hAnsi="Times New Roman" w:cs="Times New Roman"/>
          <w:sz w:val="28"/>
          <w:szCs w:val="28"/>
          <w:lang w:val="ru-RU"/>
        </w:rPr>
        <w:t>В группе</w:t>
      </w:r>
      <w:r w:rsidR="00B51AEC">
        <w:rPr>
          <w:rFonts w:ascii="Times New Roman" w:hAnsi="Times New Roman" w:cs="Times New Roman"/>
          <w:sz w:val="28"/>
          <w:szCs w:val="28"/>
          <w:lang w:val="ru-RU"/>
        </w:rPr>
        <w:t xml:space="preserve"> детей 7 лет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уровень </w:t>
      </w:r>
      <w:proofErr w:type="spellStart"/>
      <w:r w:rsidRPr="00E11C1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мелкой моторики рук намного выше: у </w:t>
      </w:r>
      <w:r w:rsidR="00B51AE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5% детей – высокий уровень развития мелкой моторики, у 50% - средний уровень, у 5% - низкий уровень. </w:t>
      </w:r>
    </w:p>
    <w:p w:rsidR="00E11C10" w:rsidRPr="00E11C10" w:rsidRDefault="00E11C1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У старших дошкольников обеих групп наблюдается низкий уровень развития мелкой моторики рук: это негативно влияет на уровень </w:t>
      </w:r>
      <w:proofErr w:type="spellStart"/>
      <w:r w:rsidRPr="00E11C1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речевых навыков и подготовки руки к письму.</w:t>
      </w:r>
    </w:p>
    <w:p w:rsidR="00E11C10" w:rsidRDefault="00E11C1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1C10">
        <w:rPr>
          <w:rFonts w:ascii="Times New Roman" w:hAnsi="Times New Roman" w:cs="Times New Roman"/>
          <w:sz w:val="28"/>
          <w:szCs w:val="28"/>
          <w:lang w:val="ru-RU"/>
        </w:rPr>
        <w:t>Для исследования 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левой регуляции и сенсомоторной 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координации, и тонкой моторики руки мы использовали методику </w:t>
      </w:r>
      <w:r w:rsidRPr="006B249A">
        <w:rPr>
          <w:rFonts w:ascii="Times New Roman" w:hAnsi="Times New Roman" w:cs="Times New Roman"/>
          <w:b/>
          <w:sz w:val="28"/>
          <w:szCs w:val="28"/>
          <w:lang w:val="ru-RU"/>
        </w:rPr>
        <w:t>«Домик»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Н.И. </w:t>
      </w:r>
      <w:proofErr w:type="spellStart"/>
      <w:r w:rsidRPr="00E11C10">
        <w:rPr>
          <w:rFonts w:ascii="Times New Roman" w:hAnsi="Times New Roman" w:cs="Times New Roman"/>
          <w:sz w:val="28"/>
          <w:szCs w:val="28"/>
          <w:lang w:val="ru-RU"/>
        </w:rPr>
        <w:t>Гуткиной</w:t>
      </w:r>
      <w:proofErr w:type="spellEnd"/>
      <w:r w:rsidR="00B51A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AEC" w:rsidRPr="00663BB0">
        <w:rPr>
          <w:rFonts w:ascii="Times New Roman" w:hAnsi="Times New Roman" w:cs="Times New Roman"/>
          <w:sz w:val="28"/>
          <w:szCs w:val="28"/>
          <w:lang w:val="ru-RU"/>
        </w:rPr>
        <w:t>(приложение № 7)</w:t>
      </w:r>
      <w:r w:rsidRPr="00663BB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В таблиц</w:t>
      </w:r>
      <w:r>
        <w:rPr>
          <w:rFonts w:ascii="Times New Roman" w:hAnsi="Times New Roman" w:cs="Times New Roman"/>
          <w:sz w:val="28"/>
          <w:szCs w:val="28"/>
          <w:lang w:val="ru-RU"/>
        </w:rPr>
        <w:t>е 2.7 – 2.</w:t>
      </w:r>
      <w:r w:rsidR="00A114D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869C2">
        <w:rPr>
          <w:rFonts w:ascii="Times New Roman" w:hAnsi="Times New Roman" w:cs="Times New Roman"/>
          <w:sz w:val="28"/>
          <w:szCs w:val="28"/>
          <w:lang w:val="ru-RU"/>
        </w:rPr>
        <w:t xml:space="preserve"> и на рисунке 2.7 – 2.8 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>отраже</w:t>
      </w:r>
      <w:r w:rsidR="001869C2">
        <w:rPr>
          <w:rFonts w:ascii="Times New Roman" w:hAnsi="Times New Roman" w:cs="Times New Roman"/>
          <w:sz w:val="28"/>
          <w:szCs w:val="28"/>
          <w:lang w:val="ru-RU"/>
        </w:rPr>
        <w:t>ны результаты по данной методик</w:t>
      </w:r>
      <w:r w:rsidR="00663BB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E11C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17048" w:rsidRPr="00E11C10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145E1" w:rsidRDefault="001869C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1C10" w:rsidRPr="00B51AEC">
        <w:rPr>
          <w:rFonts w:ascii="Times New Roman" w:hAnsi="Times New Roman" w:cs="Times New Roman"/>
          <w:sz w:val="28"/>
          <w:szCs w:val="28"/>
          <w:lang w:val="ru-RU"/>
        </w:rPr>
        <w:t>Результаты исследования</w:t>
      </w:r>
      <w:r w:rsidR="00E11C10"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по методике Н.Н. </w:t>
      </w:r>
      <w:proofErr w:type="spellStart"/>
      <w:r w:rsidR="00E11C10" w:rsidRPr="00E11C10">
        <w:rPr>
          <w:rFonts w:ascii="Times New Roman" w:hAnsi="Times New Roman" w:cs="Times New Roman"/>
          <w:sz w:val="28"/>
          <w:szCs w:val="28"/>
          <w:lang w:val="ru-RU"/>
        </w:rPr>
        <w:t>Гуткиной</w:t>
      </w:r>
      <w:proofErr w:type="spellEnd"/>
      <w:r w:rsidR="00E11C10" w:rsidRPr="00E11C10">
        <w:rPr>
          <w:rFonts w:ascii="Times New Roman" w:hAnsi="Times New Roman" w:cs="Times New Roman"/>
          <w:sz w:val="28"/>
          <w:szCs w:val="28"/>
          <w:lang w:val="ru-RU"/>
        </w:rPr>
        <w:t xml:space="preserve"> «Домик» детей экспериментальной и контрольной группы</w:t>
      </w: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0"/>
        <w:gridCol w:w="2436"/>
        <w:gridCol w:w="2721"/>
        <w:gridCol w:w="2284"/>
      </w:tblGrid>
      <w:tr w:rsidR="007A596B" w:rsidRPr="00A114DE" w:rsidTr="0026065E">
        <w:trPr>
          <w:trHeight w:val="293"/>
        </w:trPr>
        <w:tc>
          <w:tcPr>
            <w:tcW w:w="4866" w:type="dxa"/>
            <w:gridSpan w:val="2"/>
            <w:shd w:val="clear" w:color="auto" w:fill="auto"/>
          </w:tcPr>
          <w:p w:rsidR="007A596B" w:rsidRPr="00336964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369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5005" w:type="dxa"/>
            <w:gridSpan w:val="2"/>
            <w:shd w:val="clear" w:color="auto" w:fill="auto"/>
          </w:tcPr>
          <w:p w:rsidR="007A596B" w:rsidRPr="00336964" w:rsidRDefault="00336964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369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7A596B" w:rsidRPr="00A114DE" w:rsidTr="0026065E">
        <w:trPr>
          <w:trHeight w:val="604"/>
        </w:trPr>
        <w:tc>
          <w:tcPr>
            <w:tcW w:w="2430" w:type="dxa"/>
            <w:shd w:val="clear" w:color="auto" w:fill="auto"/>
          </w:tcPr>
          <w:p w:rsidR="007A596B" w:rsidRPr="00847E06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7E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Волевая регуляция</w:t>
            </w:r>
          </w:p>
        </w:tc>
        <w:tc>
          <w:tcPr>
            <w:tcW w:w="2435" w:type="dxa"/>
            <w:shd w:val="clear" w:color="auto" w:fill="auto"/>
          </w:tcPr>
          <w:p w:rsidR="007A596B" w:rsidRPr="00847E06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7E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Координация, мелкая моторика</w:t>
            </w:r>
          </w:p>
        </w:tc>
        <w:tc>
          <w:tcPr>
            <w:tcW w:w="2721" w:type="dxa"/>
            <w:shd w:val="clear" w:color="auto" w:fill="auto"/>
          </w:tcPr>
          <w:p w:rsidR="007A596B" w:rsidRPr="00847E06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7E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Волевая регуляция</w:t>
            </w:r>
          </w:p>
        </w:tc>
        <w:tc>
          <w:tcPr>
            <w:tcW w:w="2283" w:type="dxa"/>
            <w:shd w:val="clear" w:color="auto" w:fill="auto"/>
          </w:tcPr>
          <w:p w:rsidR="007A596B" w:rsidRPr="00847E06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7E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Координация, мелкая моторика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7A596B" w:rsidRPr="00A114DE" w:rsidTr="0026065E">
        <w:trPr>
          <w:trHeight w:val="310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7A596B" w:rsidRPr="00A114DE" w:rsidTr="0026065E">
        <w:trPr>
          <w:trHeight w:val="293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A596B" w:rsidRPr="00A114DE" w:rsidTr="0026065E">
        <w:trPr>
          <w:trHeight w:val="277"/>
        </w:trPr>
        <w:tc>
          <w:tcPr>
            <w:tcW w:w="2430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83" w:type="dxa"/>
            <w:shd w:val="clear" w:color="auto" w:fill="auto"/>
          </w:tcPr>
          <w:p w:rsidR="007A596B" w:rsidRPr="00A114DE" w:rsidRDefault="007A596B" w:rsidP="007B20D9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114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E145E1" w:rsidRDefault="00E145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наблюдений за работой старших дошкольников – их способностью точно, аккуратно, сосредоточенно срисовать домик, частоте 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обращения к образцу был определен самоконтроль деятельности – волевая регуляция.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За основу высокого уровня </w:t>
      </w:r>
      <w:proofErr w:type="spellStart"/>
      <w:r w:rsidRPr="00A114DE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самоконтроля – волевой регуляции нами были взяты следующие критерии: дети сосредоточены, внешне собраны, эмоциональные реакции на вид деятельности позитивный. По ходу работы дети редко обращаются к образцу, сверяются с ним. 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>Сре</w:t>
      </w:r>
      <w:r>
        <w:rPr>
          <w:rFonts w:ascii="Times New Roman" w:hAnsi="Times New Roman" w:cs="Times New Roman"/>
          <w:sz w:val="28"/>
          <w:szCs w:val="28"/>
          <w:lang w:val="ru-RU"/>
        </w:rPr>
        <w:t>дний уровень волевой регуляции: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дошкольники сверяют несколько раз свой домик с образцом и частично исправляют ошибки, эмоционально устойчивы, стараются работать качественно.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>Низкий уровень волевой регуляции был определен на основе следующего эмоционального поведения детей: постоянно отвлекаются во время выполнения задания, ведут себя беспокойно, рассеяны, на образец внимания не обращают. Исправить самостоятельно ошибки не могут.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>По количеству допущенных ошибок, анализу самих рисунков – деталей рисунков (увеличенные или уменьшенные), разрывов прямых линий, ш</w:t>
      </w:r>
      <w:r>
        <w:rPr>
          <w:rFonts w:ascii="Times New Roman" w:hAnsi="Times New Roman" w:cs="Times New Roman"/>
          <w:sz w:val="28"/>
          <w:szCs w:val="28"/>
          <w:lang w:val="ru-RU"/>
        </w:rPr>
        <w:t>триховок были определены уровни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мелкой моторики рук.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Высокий уровень </w:t>
      </w:r>
      <w:proofErr w:type="spellStart"/>
      <w:r w:rsidRPr="00A114DE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 нами был определен на основании следующих критериев: задание было выполнено без ошибок или с 1-2 негрубыми ошибками. </w:t>
      </w:r>
    </w:p>
    <w:p w:rsidR="00A114DE" w:rsidRP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Средний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уровень </w:t>
      </w:r>
      <w:proofErr w:type="spellStart"/>
      <w:r w:rsidRPr="00A114DE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координации: задание было выполнено с 2-3 ошибками или неточностями, наблюдалось уменьшение или увеличение некоторых деталей рисунка.</w:t>
      </w:r>
    </w:p>
    <w:p w:rsid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114DE">
        <w:rPr>
          <w:rFonts w:ascii="Times New Roman" w:hAnsi="Times New Roman" w:cs="Times New Roman"/>
          <w:sz w:val="28"/>
          <w:szCs w:val="28"/>
          <w:lang w:val="ru-RU"/>
        </w:rPr>
        <w:t>Низкий уровень нами был определен на основании следующих критериев: задание было выполнено с 4-6 ошибками, на рисунках наблюдались нарушения в пропорции деталей по отношению друг к другу.</w:t>
      </w:r>
    </w:p>
    <w:p w:rsidR="00B17048" w:rsidRPr="00A114DE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869C2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1AEC">
        <w:rPr>
          <w:rFonts w:ascii="Times New Roman" w:hAnsi="Times New Roman" w:cs="Times New Roman"/>
          <w:sz w:val="28"/>
          <w:szCs w:val="28"/>
          <w:lang w:val="ru-RU"/>
        </w:rPr>
        <w:t>Распределение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дошкольников группы</w:t>
      </w:r>
      <w:r w:rsidR="00336964">
        <w:rPr>
          <w:rFonts w:ascii="Times New Roman" w:hAnsi="Times New Roman" w:cs="Times New Roman"/>
          <w:sz w:val="28"/>
          <w:szCs w:val="28"/>
          <w:lang w:val="ru-RU"/>
        </w:rPr>
        <w:t xml:space="preserve"> 6 лет</w:t>
      </w:r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</w:t>
      </w:r>
      <w:proofErr w:type="spellStart"/>
      <w:r w:rsidRPr="00A114DE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и сенсомоторной координации</w:t>
      </w:r>
      <w:proofErr w:type="gramStart"/>
      <w:r w:rsidRPr="00A114DE">
        <w:rPr>
          <w:rFonts w:ascii="Times New Roman" w:hAnsi="Times New Roman" w:cs="Times New Roman"/>
          <w:sz w:val="28"/>
          <w:szCs w:val="28"/>
          <w:lang w:val="ru-RU"/>
        </w:rPr>
        <w:t xml:space="preserve"> (%)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835"/>
        <w:gridCol w:w="3508"/>
      </w:tblGrid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Волевая регуляция</w:t>
            </w:r>
          </w:p>
        </w:tc>
        <w:tc>
          <w:tcPr>
            <w:tcW w:w="3508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Сенсомоторная координация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</w:tr>
    </w:tbl>
    <w:p w:rsidR="007A596B" w:rsidRDefault="00FA18B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488056" cy="3021495"/>
            <wp:effectExtent l="19050" t="0" r="17394" b="74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A596B" w:rsidRPr="007A596B" w:rsidRDefault="007A596B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A596B">
        <w:rPr>
          <w:rFonts w:ascii="Times New Roman" w:hAnsi="Times New Roman" w:cs="Times New Roman"/>
          <w:sz w:val="24"/>
          <w:szCs w:val="24"/>
          <w:lang w:val="ru-RU"/>
        </w:rPr>
        <w:t>Рисунок 2.</w:t>
      </w:r>
      <w:r w:rsidR="00FC331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7A596B">
        <w:rPr>
          <w:rFonts w:ascii="Times New Roman" w:hAnsi="Times New Roman" w:cs="Times New Roman"/>
          <w:sz w:val="24"/>
          <w:szCs w:val="24"/>
          <w:lang w:val="ru-RU"/>
        </w:rPr>
        <w:t xml:space="preserve"> Распределение дошкольников группы</w:t>
      </w:r>
      <w:r w:rsidR="00336964">
        <w:rPr>
          <w:rFonts w:ascii="Times New Roman" w:hAnsi="Times New Roman" w:cs="Times New Roman"/>
          <w:sz w:val="24"/>
          <w:szCs w:val="24"/>
          <w:lang w:val="ru-RU"/>
        </w:rPr>
        <w:t xml:space="preserve"> 6 лет</w:t>
      </w:r>
      <w:r w:rsidRPr="007A596B">
        <w:rPr>
          <w:rFonts w:ascii="Times New Roman" w:hAnsi="Times New Roman" w:cs="Times New Roman"/>
          <w:sz w:val="24"/>
          <w:szCs w:val="24"/>
          <w:lang w:val="ru-RU"/>
        </w:rPr>
        <w:t xml:space="preserve"> по уровню </w:t>
      </w:r>
      <w:proofErr w:type="spellStart"/>
      <w:r w:rsidRPr="007A596B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4"/>
          <w:szCs w:val="24"/>
          <w:lang w:val="ru-RU"/>
        </w:rPr>
        <w:t xml:space="preserve"> волевой регуляции и координации движений</w:t>
      </w:r>
    </w:p>
    <w:p w:rsidR="007A596B" w:rsidRDefault="007A596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A596B" w:rsidRPr="007A596B" w:rsidRDefault="007A596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Высокий уровень </w:t>
      </w:r>
      <w:proofErr w:type="spellStart"/>
      <w:r w:rsidRPr="007A596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на первичном этапе исследования не был выявлен. Средний уровень сформирован у 35% дошкольников: они способны внимательно рассматривать рисунок-образец, рисуют по памяти, только медленно, однако после завершения работы не сумели сверить свой рисунок с образцом. Низкий уровень </w:t>
      </w:r>
      <w:proofErr w:type="spellStart"/>
      <w:r w:rsidRPr="007A596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регулярности сформирован у 65% дошкольников: они слабо работают с образцом – изобразили домик схематично, без повтора контура рисунка.</w:t>
      </w:r>
    </w:p>
    <w:p w:rsidR="007A596B" w:rsidRDefault="007A596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Средний уровень </w:t>
      </w:r>
      <w:proofErr w:type="spellStart"/>
      <w:r w:rsidRPr="007A596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 и тонкой моторики руки наблюдается у 40% детей, низкий уровень – у 60%.  У детей среднего уровня координации движений были допущены такие ошибки: отклонение прямых линий, неточная штриховка крыши, залезание линий друг на друга при изображении забора трубы. У дошкольников с низким уровнем </w:t>
      </w:r>
      <w:proofErr w:type="spellStart"/>
      <w:r w:rsidRPr="007A596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 движений и мелкой моторики рук наблюдается много ошибок: преувеличены детали домика, забор и домик отдалены друг от друга, разрывы линий.</w:t>
      </w:r>
    </w:p>
    <w:p w:rsidR="00B17048" w:rsidRPr="007A596B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114DE" w:rsidRDefault="007A596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0AD0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</w:t>
      </w:r>
      <w:r w:rsidRPr="007A596B">
        <w:rPr>
          <w:rFonts w:ascii="Times New Roman" w:hAnsi="Times New Roman" w:cs="Times New Roman"/>
          <w:sz w:val="28"/>
          <w:szCs w:val="28"/>
          <w:lang w:val="ru-RU"/>
        </w:rPr>
        <w:t>дошкольников группы</w:t>
      </w:r>
      <w:r w:rsidR="00336964">
        <w:rPr>
          <w:rFonts w:ascii="Times New Roman" w:hAnsi="Times New Roman" w:cs="Times New Roman"/>
          <w:sz w:val="28"/>
          <w:szCs w:val="28"/>
          <w:lang w:val="ru-RU"/>
        </w:rPr>
        <w:t xml:space="preserve"> 7 лет</w:t>
      </w:r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по уровню </w:t>
      </w:r>
      <w:proofErr w:type="spellStart"/>
      <w:r w:rsidRPr="007A596B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во</w:t>
      </w:r>
      <w:r>
        <w:rPr>
          <w:rFonts w:ascii="Times New Roman" w:hAnsi="Times New Roman" w:cs="Times New Roman"/>
          <w:sz w:val="28"/>
          <w:szCs w:val="28"/>
          <w:lang w:val="ru-RU"/>
        </w:rPr>
        <w:t>левой регуляции и сенсомоторной</w:t>
      </w:r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координации</w:t>
      </w:r>
      <w:proofErr w:type="gramStart"/>
      <w:r w:rsidRPr="007A596B">
        <w:rPr>
          <w:rFonts w:ascii="Times New Roman" w:hAnsi="Times New Roman" w:cs="Times New Roman"/>
          <w:sz w:val="28"/>
          <w:szCs w:val="28"/>
          <w:lang w:val="ru-RU"/>
        </w:rPr>
        <w:t xml:space="preserve"> (%)</w:t>
      </w:r>
      <w:proofErr w:type="gramEnd"/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835"/>
        <w:gridCol w:w="3508"/>
      </w:tblGrid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Уровень </w:t>
            </w:r>
            <w:proofErr w:type="spellStart"/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сформированности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Волевая регуляция</w:t>
            </w:r>
          </w:p>
        </w:tc>
        <w:tc>
          <w:tcPr>
            <w:tcW w:w="3508" w:type="dxa"/>
            <w:shd w:val="clear" w:color="auto" w:fill="auto"/>
          </w:tcPr>
          <w:p w:rsidR="007A596B" w:rsidRPr="002625F2" w:rsidRDefault="007A596B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62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Сенсомоторная координация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Высокий уровень 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D10AD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D10AD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D10AD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="00D10A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A596B" w:rsidRPr="007A596B" w:rsidTr="00074726">
        <w:tc>
          <w:tcPr>
            <w:tcW w:w="3227" w:type="dxa"/>
            <w:shd w:val="clear" w:color="auto" w:fill="auto"/>
          </w:tcPr>
          <w:p w:rsidR="007A596B" w:rsidRPr="007A596B" w:rsidRDefault="007A596B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A5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Низкий уровень</w:t>
            </w:r>
          </w:p>
        </w:tc>
        <w:tc>
          <w:tcPr>
            <w:tcW w:w="2835" w:type="dxa"/>
            <w:shd w:val="clear" w:color="auto" w:fill="auto"/>
          </w:tcPr>
          <w:p w:rsidR="007A596B" w:rsidRPr="007A596B" w:rsidRDefault="00D10AD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08" w:type="dxa"/>
            <w:shd w:val="clear" w:color="auto" w:fill="auto"/>
          </w:tcPr>
          <w:p w:rsidR="007A596B" w:rsidRPr="007A596B" w:rsidRDefault="00D10AD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A114DE" w:rsidRDefault="00A114D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5C35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86400" cy="3200400"/>
            <wp:effectExtent l="19050" t="0" r="1905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C331C" w:rsidRPr="00FC331C" w:rsidRDefault="00FC331C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C331C">
        <w:rPr>
          <w:rFonts w:ascii="Times New Roman" w:hAnsi="Times New Roman" w:cs="Times New Roman"/>
          <w:sz w:val="24"/>
          <w:szCs w:val="24"/>
          <w:lang w:val="ru-RU"/>
        </w:rPr>
        <w:t>Рисунок 2.8 Распределение дошкольников группы</w:t>
      </w:r>
      <w:r w:rsidR="00336964">
        <w:rPr>
          <w:rFonts w:ascii="Times New Roman" w:hAnsi="Times New Roman" w:cs="Times New Roman"/>
          <w:sz w:val="24"/>
          <w:szCs w:val="24"/>
          <w:lang w:val="ru-RU"/>
        </w:rPr>
        <w:t xml:space="preserve"> 7 лет</w:t>
      </w:r>
      <w:r w:rsidRPr="00FC331C">
        <w:rPr>
          <w:rFonts w:ascii="Times New Roman" w:hAnsi="Times New Roman" w:cs="Times New Roman"/>
          <w:sz w:val="24"/>
          <w:szCs w:val="24"/>
          <w:lang w:val="ru-RU"/>
        </w:rPr>
        <w:t xml:space="preserve"> по уровню </w:t>
      </w:r>
      <w:proofErr w:type="spellStart"/>
      <w:r w:rsidRPr="00FC331C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FC331C">
        <w:rPr>
          <w:rFonts w:ascii="Times New Roman" w:hAnsi="Times New Roman" w:cs="Times New Roman"/>
          <w:sz w:val="24"/>
          <w:szCs w:val="24"/>
          <w:lang w:val="ru-RU"/>
        </w:rPr>
        <w:t xml:space="preserve"> волевой регуляции и координации движений</w:t>
      </w:r>
    </w:p>
    <w:p w:rsidR="00FC331C" w:rsidRDefault="00FC331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C331C" w:rsidRPr="00FC331C" w:rsidRDefault="00FC331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C331C">
        <w:rPr>
          <w:rFonts w:ascii="Times New Roman" w:hAnsi="Times New Roman" w:cs="Times New Roman"/>
          <w:sz w:val="28"/>
          <w:szCs w:val="28"/>
          <w:lang w:val="ru-RU"/>
        </w:rPr>
        <w:t>В группе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 xml:space="preserve"> детей 7 лет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средний уровень </w:t>
      </w:r>
      <w:proofErr w:type="spellStart"/>
      <w:r w:rsidRPr="00FC331C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был выявлен у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 xml:space="preserve">60 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% дошкольников, низкий уровень – у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 xml:space="preserve">20 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, высокий у 20 %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C331C" w:rsidRPr="00FC331C" w:rsidRDefault="00FC331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Средний уровень </w:t>
      </w:r>
      <w:proofErr w:type="spellStart"/>
      <w:r w:rsidRPr="00FC331C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 и тонкой моторики руки наблюдается у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0% детей, низкий уровень – у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, высокий у 55 %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.  У детей среднего уровня координации движений были допущены такие ошибки: сильная штриховка всех деталей домика, особенно забора и трубы. У дошкольников с низким уровнем </w:t>
      </w:r>
      <w:proofErr w:type="spellStart"/>
      <w:r w:rsidRPr="00FC331C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сенсомоторной координации движений и мелкой моторики рук также наглядно видно большое количество ошибок – от 4-х до 6. </w:t>
      </w:r>
    </w:p>
    <w:p w:rsidR="00FC331C" w:rsidRDefault="00FC331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 по методике А.Л. </w:t>
      </w:r>
      <w:proofErr w:type="spellStart"/>
      <w:r w:rsidRPr="00FC331C">
        <w:rPr>
          <w:rFonts w:ascii="Times New Roman" w:hAnsi="Times New Roman" w:cs="Times New Roman"/>
          <w:sz w:val="28"/>
          <w:szCs w:val="28"/>
          <w:lang w:val="ru-RU"/>
        </w:rPr>
        <w:t>Венгер</w:t>
      </w:r>
      <w:proofErr w:type="spellEnd"/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041AE1">
        <w:rPr>
          <w:rFonts w:ascii="Times New Roman" w:hAnsi="Times New Roman" w:cs="Times New Roman"/>
          <w:b/>
          <w:sz w:val="28"/>
          <w:szCs w:val="28"/>
          <w:lang w:val="ru-RU"/>
        </w:rPr>
        <w:t>Мотивационная готовность к школе»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5197" w:rsidRPr="00663BB0">
        <w:rPr>
          <w:rFonts w:ascii="Times New Roman" w:hAnsi="Times New Roman" w:cs="Times New Roman"/>
          <w:sz w:val="28"/>
          <w:szCs w:val="28"/>
          <w:lang w:val="ru-RU"/>
        </w:rPr>
        <w:t>(приложение № 8)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>способствовало выявлению внутренней пози</w:t>
      </w:r>
      <w:r w:rsidR="007E2732">
        <w:rPr>
          <w:rFonts w:ascii="Times New Roman" w:hAnsi="Times New Roman" w:cs="Times New Roman"/>
          <w:sz w:val="28"/>
          <w:szCs w:val="28"/>
          <w:lang w:val="ru-RU"/>
        </w:rPr>
        <w:t>ции дошкольников (</w:t>
      </w:r>
      <w:proofErr w:type="gramStart"/>
      <w:r w:rsidR="007E2732">
        <w:rPr>
          <w:rFonts w:ascii="Times New Roman" w:hAnsi="Times New Roman" w:cs="Times New Roman"/>
          <w:sz w:val="28"/>
          <w:szCs w:val="28"/>
          <w:lang w:val="ru-RU"/>
        </w:rPr>
        <w:t>см</w:t>
      </w:r>
      <w:proofErr w:type="gramEnd"/>
      <w:r w:rsidR="007E2732">
        <w:rPr>
          <w:rFonts w:ascii="Times New Roman" w:hAnsi="Times New Roman" w:cs="Times New Roman"/>
          <w:sz w:val="28"/>
          <w:szCs w:val="28"/>
          <w:lang w:val="ru-RU"/>
        </w:rPr>
        <w:t>. таблицу 2.10</w:t>
      </w:r>
      <w:r w:rsidRPr="00FC331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41AE1" w:rsidRPr="00FC331C" w:rsidRDefault="00041A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869C2" w:rsidRDefault="007E2732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7048">
        <w:rPr>
          <w:rFonts w:ascii="Times New Roman" w:hAnsi="Times New Roman" w:cs="Times New Roman"/>
          <w:b/>
          <w:i/>
          <w:sz w:val="28"/>
          <w:szCs w:val="28"/>
          <w:lang w:val="ru-RU"/>
        </w:rPr>
        <w:t>Таблица 2.10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31C" w:rsidRPr="004C5197">
        <w:rPr>
          <w:rFonts w:ascii="Times New Roman" w:hAnsi="Times New Roman" w:cs="Times New Roman"/>
          <w:sz w:val="28"/>
          <w:szCs w:val="28"/>
          <w:lang w:val="ru-RU"/>
        </w:rPr>
        <w:t>Уровень</w:t>
      </w:r>
      <w:r w:rsidR="00227352" w:rsidRPr="004C51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C331C" w:rsidRPr="004C5197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="00FC331C"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мотивационной готовности к школе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дошкольников на констатирующем</w:t>
      </w:r>
      <w:r w:rsidR="00FC331C" w:rsidRPr="00FC331C">
        <w:rPr>
          <w:rFonts w:ascii="Times New Roman" w:hAnsi="Times New Roman" w:cs="Times New Roman"/>
          <w:sz w:val="28"/>
          <w:szCs w:val="28"/>
          <w:lang w:val="ru-RU"/>
        </w:rPr>
        <w:t xml:space="preserve"> этапе исследования</w:t>
      </w:r>
    </w:p>
    <w:p w:rsidR="00041AE1" w:rsidRDefault="00041A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2409"/>
        <w:gridCol w:w="2232"/>
      </w:tblGrid>
      <w:tr w:rsidR="001B0090" w:rsidRPr="001B0090" w:rsidTr="00041AE1">
        <w:tc>
          <w:tcPr>
            <w:tcW w:w="5070" w:type="dxa"/>
            <w:shd w:val="clear" w:color="auto" w:fill="auto"/>
          </w:tcPr>
          <w:p w:rsidR="001B0090" w:rsidRPr="00041AE1" w:rsidRDefault="001B0090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1AE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Мотивационная готовность к школе</w:t>
            </w:r>
          </w:p>
        </w:tc>
        <w:tc>
          <w:tcPr>
            <w:tcW w:w="2409" w:type="dxa"/>
            <w:shd w:val="clear" w:color="auto" w:fill="auto"/>
          </w:tcPr>
          <w:p w:rsidR="001B0090" w:rsidRPr="00041AE1" w:rsidRDefault="0087775E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1AE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6 лет</w:t>
            </w:r>
          </w:p>
        </w:tc>
        <w:tc>
          <w:tcPr>
            <w:tcW w:w="2232" w:type="dxa"/>
            <w:shd w:val="clear" w:color="auto" w:fill="auto"/>
          </w:tcPr>
          <w:p w:rsidR="001B0090" w:rsidRPr="00041AE1" w:rsidRDefault="00336964" w:rsidP="007B20D9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1AE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Группа детей 7 лет</w:t>
            </w:r>
          </w:p>
        </w:tc>
      </w:tr>
      <w:tr w:rsidR="001B0090" w:rsidRPr="001B0090" w:rsidTr="00041AE1">
        <w:tc>
          <w:tcPr>
            <w:tcW w:w="5070" w:type="dxa"/>
            <w:shd w:val="clear" w:color="auto" w:fill="auto"/>
          </w:tcPr>
          <w:p w:rsidR="001B0090" w:rsidRPr="001B0090" w:rsidRDefault="001B009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0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Сформированная мотивационная готовность </w:t>
            </w:r>
          </w:p>
        </w:tc>
        <w:tc>
          <w:tcPr>
            <w:tcW w:w="2409" w:type="dxa"/>
            <w:shd w:val="clear" w:color="auto" w:fill="auto"/>
          </w:tcPr>
          <w:p w:rsidR="001B0090" w:rsidRPr="001B0090" w:rsidRDefault="001B009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0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AC36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32" w:type="dxa"/>
            <w:shd w:val="clear" w:color="auto" w:fill="auto"/>
          </w:tcPr>
          <w:p w:rsidR="001B0090" w:rsidRPr="001B0090" w:rsidRDefault="00AC36E9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="001B0090" w:rsidRPr="001B00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1B0090" w:rsidRPr="001B0090" w:rsidTr="00041AE1">
        <w:tc>
          <w:tcPr>
            <w:tcW w:w="5070" w:type="dxa"/>
            <w:shd w:val="clear" w:color="auto" w:fill="auto"/>
          </w:tcPr>
          <w:p w:rsidR="001B0090" w:rsidRPr="001B0090" w:rsidRDefault="001B0090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0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Несформированная мотивационная готовность </w:t>
            </w:r>
          </w:p>
        </w:tc>
        <w:tc>
          <w:tcPr>
            <w:tcW w:w="2409" w:type="dxa"/>
            <w:shd w:val="clear" w:color="auto" w:fill="auto"/>
          </w:tcPr>
          <w:p w:rsidR="001B0090" w:rsidRPr="001B0090" w:rsidRDefault="00AC36E9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232" w:type="dxa"/>
            <w:shd w:val="clear" w:color="auto" w:fill="auto"/>
          </w:tcPr>
          <w:p w:rsidR="001B0090" w:rsidRPr="001B0090" w:rsidRDefault="00AC36E9" w:rsidP="007B20D9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1B0090" w:rsidRPr="001B00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FC331C" w:rsidRDefault="00FC331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75C35" w:rsidRDefault="00475C35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B0090" w:rsidRPr="001B0090" w:rsidRDefault="001B0090" w:rsidP="007B20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B0090">
        <w:rPr>
          <w:rFonts w:ascii="Times New Roman" w:hAnsi="Times New Roman" w:cs="Times New Roman"/>
          <w:sz w:val="24"/>
          <w:szCs w:val="24"/>
          <w:lang w:val="ru-RU"/>
        </w:rPr>
        <w:t xml:space="preserve">Рисунок 2.9 Уровень </w:t>
      </w:r>
      <w:proofErr w:type="spellStart"/>
      <w:r w:rsidRPr="001B0090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1B0090">
        <w:rPr>
          <w:rFonts w:ascii="Times New Roman" w:hAnsi="Times New Roman" w:cs="Times New Roman"/>
          <w:sz w:val="24"/>
          <w:szCs w:val="24"/>
          <w:lang w:val="ru-RU"/>
        </w:rPr>
        <w:t xml:space="preserve"> мотивационной готовности к школе у старших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дошкольников на констатирующем </w:t>
      </w:r>
      <w:r w:rsidRPr="001B0090">
        <w:rPr>
          <w:rFonts w:ascii="Times New Roman" w:hAnsi="Times New Roman" w:cs="Times New Roman"/>
          <w:sz w:val="24"/>
          <w:szCs w:val="24"/>
          <w:lang w:val="ru-RU"/>
        </w:rPr>
        <w:t>этапе исследования</w:t>
      </w:r>
    </w:p>
    <w:p w:rsid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При анализе статистических данных учитывался правильный вариант ответов детей, именно он показывает личностные особенности качеств ребенка, его мотивационную сферу. На основании полученных ответов было определено, что только </w:t>
      </w:r>
      <w:r>
        <w:rPr>
          <w:rFonts w:ascii="Times New Roman" w:hAnsi="Times New Roman" w:cs="Times New Roman"/>
          <w:sz w:val="28"/>
          <w:szCs w:val="28"/>
          <w:lang w:val="ru-RU"/>
        </w:rPr>
        <w:t>у 3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% старших дошкольников 6 лет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0%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>сформирована мотивационная готовность к школьному обучению. Эти дошкольники хотят пойт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школу, однако она им интересна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только внешними факторами и игровыми мотивами: в школе интересно на переменках, в школе не надо спать, можно вместе играть. У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 xml:space="preserve">65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%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0%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>не сформирована мотивационная готовность к школе. Об этом свидетельствовали такие варианты ответов:</w:t>
      </w:r>
    </w:p>
    <w:p w:rsidR="001B0090" w:rsidRPr="00041AE1" w:rsidRDefault="001B0090" w:rsidP="007B20D9">
      <w:pPr>
        <w:pStyle w:val="ac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41AE1">
        <w:rPr>
          <w:rFonts w:ascii="Times New Roman" w:hAnsi="Times New Roman" w:cs="Times New Roman"/>
          <w:sz w:val="28"/>
          <w:szCs w:val="28"/>
          <w:lang w:val="ru-RU"/>
        </w:rPr>
        <w:t>«Я бы хотел учиться в школе, где есть только рисование и физкультура, не было бы уроков, а только прогулки».</w:t>
      </w:r>
    </w:p>
    <w:p w:rsidR="001B0090" w:rsidRPr="00041AE1" w:rsidRDefault="001B0090" w:rsidP="007B20D9">
      <w:pPr>
        <w:pStyle w:val="ac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41AE1">
        <w:rPr>
          <w:rFonts w:ascii="Times New Roman" w:hAnsi="Times New Roman" w:cs="Times New Roman"/>
          <w:sz w:val="28"/>
          <w:szCs w:val="28"/>
          <w:lang w:val="ru-RU"/>
        </w:rPr>
        <w:t>«Я бы хотел учиться в школе, где много перемен, за каждый правильный ответ давали бы сладости. Я согласился бы ещё ходить в детский сад».</w:t>
      </w:r>
    </w:p>
    <w:p w:rsidR="001B0090" w:rsidRPr="00041AE1" w:rsidRDefault="001B0090" w:rsidP="007B20D9">
      <w:pPr>
        <w:pStyle w:val="ac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41AE1">
        <w:rPr>
          <w:rFonts w:ascii="Times New Roman" w:hAnsi="Times New Roman" w:cs="Times New Roman"/>
          <w:sz w:val="28"/>
          <w:szCs w:val="28"/>
          <w:lang w:val="ru-RU"/>
        </w:rPr>
        <w:t>«Я бы хотел, чтобы меня учила наша воспитательница, вместо школы хочу ходить в детский сад</w:t>
      </w:r>
      <w:r w:rsidR="00227352" w:rsidRPr="00041A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041AE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>Таки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ответ</w:t>
      </w:r>
      <w:r w:rsidR="004C5197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свидетельствует о том, что дети испытывают тревогу и страх перед школой, боятся, что их будут ругать, так как они не умеют читать и писать.</w:t>
      </w: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>На основании все</w:t>
      </w:r>
      <w:r>
        <w:rPr>
          <w:rFonts w:ascii="Times New Roman" w:hAnsi="Times New Roman" w:cs="Times New Roman"/>
          <w:sz w:val="28"/>
          <w:szCs w:val="28"/>
          <w:lang w:val="ru-RU"/>
        </w:rPr>
        <w:t>х методик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был определен общий уровень </w:t>
      </w:r>
      <w:proofErr w:type="spellStart"/>
      <w:r w:rsidRPr="001B009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готовности к школьному обучению. </w:t>
      </w: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Только у 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ru-RU"/>
        </w:rPr>
        <w:t>% детей 6 лет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выявлен средний уровень психологической готовности к школе. Дош</w:t>
      </w:r>
      <w:r>
        <w:rPr>
          <w:rFonts w:ascii="Times New Roman" w:hAnsi="Times New Roman" w:cs="Times New Roman"/>
          <w:sz w:val="28"/>
          <w:szCs w:val="28"/>
          <w:lang w:val="ru-RU"/>
        </w:rPr>
        <w:t>кольники этой группы обнаружили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познавательные интересы, желание идти в школу, достаточный уровень </w:t>
      </w:r>
      <w:proofErr w:type="spellStart"/>
      <w:r w:rsidRPr="001B0090">
        <w:rPr>
          <w:rFonts w:ascii="Times New Roman" w:hAnsi="Times New Roman" w:cs="Times New Roman"/>
          <w:sz w:val="28"/>
          <w:szCs w:val="28"/>
          <w:lang w:val="ru-RU"/>
        </w:rPr>
        <w:t>сфо</w:t>
      </w:r>
      <w:r>
        <w:rPr>
          <w:rFonts w:ascii="Times New Roman" w:hAnsi="Times New Roman" w:cs="Times New Roman"/>
          <w:sz w:val="28"/>
          <w:szCs w:val="28"/>
          <w:lang w:val="ru-RU"/>
        </w:rPr>
        <w:t>рмированности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волевой регуляции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(воспроизведение рисунка по образцу выполн</w:t>
      </w:r>
      <w:r>
        <w:rPr>
          <w:rFonts w:ascii="Times New Roman" w:hAnsi="Times New Roman" w:cs="Times New Roman"/>
          <w:sz w:val="28"/>
          <w:szCs w:val="28"/>
          <w:lang w:val="ru-RU"/>
        </w:rPr>
        <w:t>яли с негрубыми ошибками). Дети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понимали смысл сюжета, изображенного на картинках, частично могли установить причинно-следственные связи, однако, у них наблюдался низкий уровень развития речи.</w:t>
      </w: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выявлен низкий уровень психологической и мотивационной готовности к образовательному процессу. Познавательная деятельность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отличалась следующими особенностями: неустойчивостью внимания, низкой скоростью выполнения </w:t>
      </w:r>
      <w:proofErr w:type="spellStart"/>
      <w:r w:rsidRPr="001B0090">
        <w:rPr>
          <w:rFonts w:ascii="Times New Roman" w:hAnsi="Times New Roman" w:cs="Times New Roman"/>
          <w:sz w:val="28"/>
          <w:szCs w:val="28"/>
          <w:lang w:val="ru-RU"/>
        </w:rPr>
        <w:t>перцептивных</w:t>
      </w:r>
      <w:proofErr w:type="spellEnd"/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операций; память ограничена по объему, что выражалось в невысокой прочности запоминания, неточностью воспроизведения. Для детей этой группы характерно доминирование игрового мотива, позитивная внутренняя позиция по отношению к школе у них не сформирована, при воспроизведении образца допускают грубые ошибки. Этим детям свойственно отвлекаться во время выполнения заданий. Исправить самостоятельно ошибки не могут.</w:t>
      </w:r>
    </w:p>
    <w:p w:rsidR="001B0090" w:rsidRPr="001B0090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К старшему дошкольному возрасту у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r w:rsidR="00E9467D">
        <w:rPr>
          <w:rFonts w:ascii="Times New Roman" w:hAnsi="Times New Roman" w:cs="Times New Roman"/>
          <w:sz w:val="28"/>
          <w:szCs w:val="28"/>
          <w:lang w:val="ru-RU"/>
        </w:rPr>
        <w:t xml:space="preserve">до конца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>сформированы соответствующие возрастным возможностям предпосылки логического мышления: вербальные варианты заданий вызывают затруднения, при сравнении предметов опираются на несущественны</w:t>
      </w:r>
      <w:r>
        <w:rPr>
          <w:rFonts w:ascii="Times New Roman" w:hAnsi="Times New Roman" w:cs="Times New Roman"/>
          <w:sz w:val="28"/>
          <w:szCs w:val="28"/>
          <w:lang w:val="ru-RU"/>
        </w:rPr>
        <w:t>е признаки. Речевые возможности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у всех детей находятся на низком уровне. В мотивационной готовности к школе прослеживаются внешние и игровые факторы.</w:t>
      </w:r>
    </w:p>
    <w:p w:rsidR="002A48FE" w:rsidRDefault="001B0090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У старших дошкольников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уровень психологической готовности к школе выше: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>23 % детей высокий уровень, у 59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наблюдается средний уровень </w:t>
      </w:r>
      <w:proofErr w:type="spellStart"/>
      <w:r w:rsidRPr="001B0090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интеллектуальной и мотивационной готовности к школе. При выполнении каждого задания дети сосредоточены, внешне собраны, внимательно слушают задания. При рисовании и соединении точек часто обращаются к образцу, сверяются с ним. </w:t>
      </w:r>
    </w:p>
    <w:p w:rsidR="00B17048" w:rsidRDefault="001B0090" w:rsidP="00B17048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Однако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 детей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лет </w:t>
      </w:r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выявлен низкий уровень психологической готовности к школе: у них не сформирована мотивационная готовность, преобладает игровой мотив, внимание, память, </w:t>
      </w:r>
      <w:proofErr w:type="gramStart"/>
      <w:r w:rsidRPr="001B0090">
        <w:rPr>
          <w:rFonts w:ascii="Times New Roman" w:hAnsi="Times New Roman" w:cs="Times New Roman"/>
          <w:sz w:val="28"/>
          <w:szCs w:val="28"/>
          <w:lang w:val="ru-RU"/>
        </w:rPr>
        <w:t>мышление не достигают</w:t>
      </w:r>
      <w:proofErr w:type="gramEnd"/>
      <w:r w:rsidRPr="001B0090">
        <w:rPr>
          <w:rFonts w:ascii="Times New Roman" w:hAnsi="Times New Roman" w:cs="Times New Roman"/>
          <w:sz w:val="28"/>
          <w:szCs w:val="28"/>
          <w:lang w:val="ru-RU"/>
        </w:rPr>
        <w:t xml:space="preserve"> возрастной нормы.</w:t>
      </w:r>
      <w:bookmarkStart w:id="7" w:name="_Toc529304804"/>
    </w:p>
    <w:p w:rsidR="00B17048" w:rsidRDefault="00B17048" w:rsidP="00B17048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7E11" w:rsidRDefault="001E0767" w:rsidP="00B1704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07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2.3 Выработка рекомендаций для родителей </w:t>
      </w:r>
      <w:r w:rsidR="009A4C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воспитателей </w:t>
      </w:r>
      <w:r w:rsidRPr="001E0767">
        <w:rPr>
          <w:rFonts w:ascii="Times New Roman" w:hAnsi="Times New Roman" w:cs="Times New Roman"/>
          <w:b/>
          <w:sz w:val="28"/>
          <w:szCs w:val="28"/>
          <w:lang w:val="ru-RU"/>
        </w:rPr>
        <w:t>по подготовке детей старшего дошкольного возраста к обучению в школе</w:t>
      </w:r>
      <w:bookmarkEnd w:id="7"/>
    </w:p>
    <w:p w:rsidR="00EF005C" w:rsidRPr="00EF005C" w:rsidRDefault="00EF005C" w:rsidP="007B20D9">
      <w:pPr>
        <w:spacing w:line="240" w:lineRule="auto"/>
        <w:rPr>
          <w:lang w:val="ru-RU"/>
        </w:rPr>
      </w:pPr>
    </w:p>
    <w:p w:rsidR="00DF3319" w:rsidRDefault="00DF331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Проведя с</w:t>
      </w:r>
      <w:r w:rsidRPr="00DF3319">
        <w:rPr>
          <w:rFonts w:ascii="Times New Roman" w:hAnsi="Times New Roman" w:cs="Times New Roman"/>
          <w:sz w:val="28"/>
          <w:szCs w:val="28"/>
          <w:lang w:val="ru-RU"/>
        </w:rPr>
        <w:t>равнительный анализ</w:t>
      </w:r>
      <w:r w:rsidR="00CE436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F3319">
        <w:rPr>
          <w:rFonts w:ascii="Times New Roman" w:hAnsi="Times New Roman" w:cs="Times New Roman"/>
          <w:sz w:val="28"/>
          <w:szCs w:val="28"/>
          <w:lang w:val="ru-RU"/>
        </w:rPr>
        <w:t xml:space="preserve"> основных показателей готовности к школьному обучению старших дошкольников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527B">
        <w:rPr>
          <w:rFonts w:ascii="Times New Roman" w:hAnsi="Times New Roman" w:cs="Times New Roman"/>
          <w:sz w:val="28"/>
          <w:szCs w:val="28"/>
          <w:lang w:val="ru-RU"/>
        </w:rPr>
        <w:t>видим</w:t>
      </w:r>
      <w:r>
        <w:rPr>
          <w:rFonts w:ascii="Times New Roman" w:hAnsi="Times New Roman" w:cs="Times New Roman"/>
          <w:sz w:val="28"/>
          <w:szCs w:val="28"/>
          <w:lang w:val="ru-RU"/>
        </w:rPr>
        <w:t>, что:</w:t>
      </w:r>
    </w:p>
    <w:p w:rsidR="00EF005C" w:rsidRDefault="00EF005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F3319" w:rsidRPr="002B0DAA" w:rsidRDefault="00DF331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- у детей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уровень невербального и вербального мышления, речевые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пособности, моторики кисти рук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ниже, чем у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 лет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F3319" w:rsidRPr="002B0DAA" w:rsidRDefault="00DF331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у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лет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детей подготовительного к школе возраста 7 лет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были выявлены </w:t>
      </w:r>
      <w:r w:rsidR="00BF7BCF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значимые различия между такими показателями </w:t>
      </w:r>
      <w:r w:rsidRPr="00B109E6">
        <w:rPr>
          <w:rFonts w:ascii="Times New Roman" w:hAnsi="Times New Roman" w:cs="Times New Roman"/>
          <w:sz w:val="28"/>
          <w:szCs w:val="28"/>
          <w:lang w:val="ru-RU"/>
        </w:rPr>
        <w:t>интеллектуальной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готовности к школе: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памятью, вниманием;</w:t>
      </w:r>
    </w:p>
    <w:p w:rsidR="00DF3319" w:rsidRDefault="00DF331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- у детей </w:t>
      </w:r>
      <w:r w:rsidR="002B150D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лет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уровень мотивационной готовности к школе – самоконтроль и мотиваци</w:t>
      </w:r>
      <w:r>
        <w:rPr>
          <w:rFonts w:ascii="Times New Roman" w:hAnsi="Times New Roman" w:cs="Times New Roman"/>
          <w:sz w:val="28"/>
          <w:szCs w:val="28"/>
          <w:lang w:val="ru-RU"/>
        </w:rPr>
        <w:t>я к обучению ниже, чем у детей 7 лет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F005C" w:rsidRDefault="00EF005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01D58" w:rsidRDefault="00DF3319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 </w:t>
      </w:r>
      <w:r w:rsidR="00FB527B">
        <w:rPr>
          <w:rFonts w:ascii="Times New Roman" w:hAnsi="Times New Roman" w:cs="Times New Roman"/>
          <w:sz w:val="28"/>
          <w:szCs w:val="28"/>
          <w:lang w:val="ru-RU"/>
        </w:rPr>
        <w:t xml:space="preserve">можно предположить, что целенаправленное формирование психологических процессов у детей 6 и 7 лет приведет к более высокому уровню </w:t>
      </w:r>
      <w:r w:rsidR="005841FF">
        <w:rPr>
          <w:rFonts w:ascii="Times New Roman" w:hAnsi="Times New Roman" w:cs="Times New Roman"/>
          <w:sz w:val="28"/>
          <w:szCs w:val="28"/>
          <w:lang w:val="ru-RU"/>
        </w:rPr>
        <w:t>зрелости  перечисленных функций</w:t>
      </w:r>
      <w:r w:rsidR="00FB527B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CE436A" w:rsidRDefault="00CE436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109E6">
        <w:rPr>
          <w:rFonts w:ascii="Times New Roman" w:hAnsi="Times New Roman" w:cs="Times New Roman"/>
          <w:sz w:val="28"/>
          <w:szCs w:val="28"/>
          <w:lang w:val="ru-RU"/>
        </w:rPr>
        <w:t>Поэтому, думаю, что будет уместно оказать</w:t>
      </w:r>
      <w:r w:rsidR="002B150D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методическую поддержку</w:t>
      </w:r>
      <w:r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 родителям</w:t>
      </w:r>
      <w:r w:rsidR="009A4CF5">
        <w:rPr>
          <w:rFonts w:ascii="Times New Roman" w:hAnsi="Times New Roman" w:cs="Times New Roman"/>
          <w:sz w:val="28"/>
          <w:szCs w:val="28"/>
          <w:lang w:val="ru-RU"/>
        </w:rPr>
        <w:t>, воспитателям подготовительных групп</w:t>
      </w:r>
      <w:r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 и дать рекомендации по формированию у детей 6 лет и 7 лет </w:t>
      </w:r>
      <w:r w:rsidR="005841FF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таких </w:t>
      </w:r>
      <w:r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психологических </w:t>
      </w:r>
      <w:r w:rsidR="005841FF" w:rsidRPr="00B109E6">
        <w:rPr>
          <w:rFonts w:ascii="Times New Roman" w:hAnsi="Times New Roman" w:cs="Times New Roman"/>
          <w:sz w:val="28"/>
          <w:szCs w:val="28"/>
          <w:lang w:val="ru-RU"/>
        </w:rPr>
        <w:t>компонентов готовности к школьному обучению как,</w:t>
      </w:r>
      <w:r w:rsidR="00B109E6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09E6" w:rsidRPr="002B0DAA">
        <w:rPr>
          <w:rFonts w:ascii="Times New Roman" w:hAnsi="Times New Roman" w:cs="Times New Roman"/>
          <w:sz w:val="28"/>
          <w:szCs w:val="28"/>
          <w:lang w:val="ru-RU"/>
        </w:rPr>
        <w:t>невербально</w:t>
      </w:r>
      <w:r w:rsidR="00B109E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109E6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и вербально</w:t>
      </w:r>
      <w:r w:rsidR="00B109E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109E6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мышлени</w:t>
      </w:r>
      <w:r w:rsidR="00B109E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109E6" w:rsidRPr="002B0DAA">
        <w:rPr>
          <w:rFonts w:ascii="Times New Roman" w:hAnsi="Times New Roman" w:cs="Times New Roman"/>
          <w:sz w:val="28"/>
          <w:szCs w:val="28"/>
          <w:lang w:val="ru-RU"/>
        </w:rPr>
        <w:t>, речевые с</w:t>
      </w:r>
      <w:r w:rsidR="00B109E6">
        <w:rPr>
          <w:rFonts w:ascii="Times New Roman" w:hAnsi="Times New Roman" w:cs="Times New Roman"/>
          <w:sz w:val="28"/>
          <w:szCs w:val="28"/>
          <w:lang w:val="ru-RU"/>
        </w:rPr>
        <w:t>пособности, моторика кисти рук, память, внимание</w:t>
      </w:r>
      <w:r w:rsidRPr="00B109E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5D69" w:rsidRDefault="006A2D34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841FF">
        <w:rPr>
          <w:rFonts w:ascii="Times New Roman" w:hAnsi="Times New Roman" w:cs="Times New Roman"/>
          <w:sz w:val="28"/>
          <w:szCs w:val="28"/>
          <w:lang w:val="ru-RU"/>
        </w:rPr>
        <w:t xml:space="preserve">Но так как </w:t>
      </w:r>
      <w:r w:rsidR="002B150D" w:rsidRPr="005841FF">
        <w:rPr>
          <w:rFonts w:ascii="Times New Roman" w:hAnsi="Times New Roman" w:cs="Times New Roman"/>
          <w:sz w:val="28"/>
          <w:szCs w:val="28"/>
          <w:lang w:val="ru-RU"/>
        </w:rPr>
        <w:t>психологические</w:t>
      </w:r>
      <w:r w:rsidRPr="005841FF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детей 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лет </w:t>
      </w:r>
      <w:r w:rsidR="002B150D">
        <w:rPr>
          <w:rFonts w:ascii="Times New Roman" w:hAnsi="Times New Roman" w:cs="Times New Roman"/>
          <w:sz w:val="28"/>
          <w:szCs w:val="28"/>
          <w:lang w:val="ru-RU"/>
        </w:rPr>
        <w:t>отличаются 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232D">
        <w:rPr>
          <w:rFonts w:ascii="Times New Roman" w:hAnsi="Times New Roman" w:cs="Times New Roman"/>
          <w:sz w:val="28"/>
          <w:szCs w:val="28"/>
          <w:lang w:val="ru-RU"/>
        </w:rPr>
        <w:t xml:space="preserve">детей </w:t>
      </w:r>
      <w:r>
        <w:rPr>
          <w:rFonts w:ascii="Times New Roman" w:hAnsi="Times New Roman" w:cs="Times New Roman"/>
          <w:sz w:val="28"/>
          <w:szCs w:val="28"/>
          <w:lang w:val="ru-RU"/>
        </w:rPr>
        <w:t>7 лет</w:t>
      </w:r>
      <w:r w:rsidR="0041232D">
        <w:rPr>
          <w:rFonts w:ascii="Times New Roman" w:hAnsi="Times New Roman" w:cs="Times New Roman"/>
          <w:sz w:val="28"/>
          <w:szCs w:val="28"/>
          <w:lang w:val="ru-RU"/>
        </w:rPr>
        <w:t xml:space="preserve">, поэтому </w:t>
      </w:r>
      <w:r>
        <w:rPr>
          <w:rFonts w:ascii="Times New Roman" w:hAnsi="Times New Roman" w:cs="Times New Roman"/>
          <w:sz w:val="28"/>
          <w:szCs w:val="28"/>
          <w:lang w:val="ru-RU"/>
        </w:rPr>
        <w:t>необходимо разработать рек</w:t>
      </w:r>
      <w:r w:rsidR="009A4CF5">
        <w:rPr>
          <w:rFonts w:ascii="Times New Roman" w:hAnsi="Times New Roman" w:cs="Times New Roman"/>
          <w:sz w:val="28"/>
          <w:szCs w:val="28"/>
          <w:lang w:val="ru-RU"/>
        </w:rPr>
        <w:t xml:space="preserve">омендации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возрастными </w:t>
      </w:r>
      <w:r w:rsidR="005841FF">
        <w:rPr>
          <w:rFonts w:ascii="Times New Roman" w:hAnsi="Times New Roman" w:cs="Times New Roman"/>
          <w:sz w:val="28"/>
          <w:szCs w:val="28"/>
          <w:lang w:val="ru-RU"/>
        </w:rPr>
        <w:t xml:space="preserve"> и индивидуальными </w:t>
      </w:r>
      <w:r>
        <w:rPr>
          <w:rFonts w:ascii="Times New Roman" w:hAnsi="Times New Roman" w:cs="Times New Roman"/>
          <w:sz w:val="28"/>
          <w:szCs w:val="28"/>
          <w:lang w:val="ru-RU"/>
        </w:rPr>
        <w:t>особенностями</w:t>
      </w:r>
      <w:r w:rsidR="005841FF" w:rsidRPr="005841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1FF">
        <w:rPr>
          <w:rFonts w:ascii="Times New Roman" w:hAnsi="Times New Roman" w:cs="Times New Roman"/>
          <w:sz w:val="28"/>
          <w:szCs w:val="28"/>
          <w:lang w:val="ru-RU"/>
        </w:rPr>
        <w:t>их ребенка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F005C" w:rsidRDefault="00EF005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F005C" w:rsidRDefault="00EF005C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9793" w:type="dxa"/>
        <w:tblLook w:val="04A0"/>
      </w:tblPr>
      <w:tblGrid>
        <w:gridCol w:w="959"/>
        <w:gridCol w:w="4961"/>
        <w:gridCol w:w="3873"/>
      </w:tblGrid>
      <w:tr w:rsidR="00C54EBE" w:rsidRPr="00612716" w:rsidTr="00EE15B1">
        <w:trPr>
          <w:trHeight w:val="665"/>
        </w:trPr>
        <w:tc>
          <w:tcPr>
            <w:tcW w:w="9793" w:type="dxa"/>
            <w:gridSpan w:val="3"/>
            <w:vAlign w:val="center"/>
          </w:tcPr>
          <w:p w:rsidR="00C54EBE" w:rsidRPr="00B17048" w:rsidRDefault="00EC13CA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Игры </w:t>
            </w:r>
            <w:r w:rsidR="00C67AEF"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и упражнения </w:t>
            </w:r>
            <w:r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>для</w:t>
            </w:r>
            <w:r w:rsidR="008C2ECC"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 детей</w:t>
            </w:r>
            <w:r w:rsidR="00C54EBE"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 6 лет</w:t>
            </w:r>
            <w:r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 на развитие:</w:t>
            </w:r>
          </w:p>
        </w:tc>
      </w:tr>
      <w:tr w:rsidR="0041232D" w:rsidTr="00C54EBE">
        <w:tc>
          <w:tcPr>
            <w:tcW w:w="9793" w:type="dxa"/>
            <w:gridSpan w:val="3"/>
          </w:tcPr>
          <w:p w:rsidR="0041232D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евербально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го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мышлени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C54EBE" w:rsidRPr="00612716" w:rsidTr="00C54EBE">
        <w:tc>
          <w:tcPr>
            <w:tcW w:w="959" w:type="dxa"/>
          </w:tcPr>
          <w:p w:rsidR="00C54EBE" w:rsidRPr="0041232D" w:rsidRDefault="00C54EBE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7E75AA" w:rsidRDefault="007E75AA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6316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="00E46CCD" w:rsidRPr="00E32B39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6316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A40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0C0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ты</w:t>
            </w:r>
            <w:r w:rsidR="00E46CCD" w:rsidRPr="00E46C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видишь</w:t>
            </w:r>
            <w:r w:rsidR="00E46C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46CCD" w:rsidRPr="007E75AA" w:rsidRDefault="009D184D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«Загадки без слов»</w:t>
            </w:r>
          </w:p>
          <w:p w:rsidR="00E46CCD" w:rsidRPr="009D184D" w:rsidRDefault="009D184D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Этюд «В саду»</w:t>
            </w:r>
          </w:p>
          <w:p w:rsidR="00E46CCD" w:rsidRPr="009D184D" w:rsidRDefault="009D184D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Этюд «Гу</w:t>
            </w:r>
            <w:r w:rsidR="006316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и»</w:t>
            </w:r>
          </w:p>
          <w:p w:rsidR="00E46CCD" w:rsidRDefault="00E46CCD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6CCD" w:rsidRDefault="00E46CCD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73" w:type="dxa"/>
          </w:tcPr>
          <w:p w:rsidR="00C54EBE" w:rsidRDefault="00E46CCD" w:rsidP="007B20D9">
            <w:pPr>
              <w:pStyle w:val="a3"/>
              <w:spacing w:before="45" w:beforeAutospacing="0" w:after="45" w:afterAutospacing="0"/>
              <w:ind w:left="45" w:right="45" w:firstLine="48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E46CCD">
              <w:rPr>
                <w:sz w:val="28"/>
                <w:szCs w:val="28"/>
              </w:rPr>
              <w:t>азвитие способностей к невербально</w:t>
            </w:r>
            <w:r w:rsidR="009D184D">
              <w:rPr>
                <w:sz w:val="28"/>
                <w:szCs w:val="28"/>
              </w:rPr>
              <w:t>му</w:t>
            </w:r>
            <w:r w:rsidRPr="00E46CCD">
              <w:rPr>
                <w:sz w:val="28"/>
                <w:szCs w:val="28"/>
              </w:rPr>
              <w:t xml:space="preserve"> </w:t>
            </w:r>
            <w:r w:rsidR="009D184D">
              <w:rPr>
                <w:sz w:val="28"/>
                <w:szCs w:val="28"/>
              </w:rPr>
              <w:t xml:space="preserve">общению, </w:t>
            </w:r>
            <w:r w:rsidR="009D184D" w:rsidRPr="009D184D">
              <w:rPr>
                <w:sz w:val="28"/>
                <w:szCs w:val="28"/>
              </w:rPr>
              <w:t xml:space="preserve">научить детей выделять характерные черты какого-либо действия и изображать </w:t>
            </w:r>
            <w:proofErr w:type="gramStart"/>
            <w:r w:rsidR="009D184D" w:rsidRPr="009D184D">
              <w:rPr>
                <w:sz w:val="28"/>
                <w:szCs w:val="28"/>
              </w:rPr>
              <w:t>само действие</w:t>
            </w:r>
            <w:proofErr w:type="gramEnd"/>
            <w:r w:rsidR="009D184D" w:rsidRPr="009D184D">
              <w:rPr>
                <w:sz w:val="28"/>
                <w:szCs w:val="28"/>
              </w:rPr>
              <w:t xml:space="preserve"> при их помощи; научить детей распознавать через пантомиму смысл изображаемого действия.</w:t>
            </w:r>
          </w:p>
          <w:p w:rsidR="00B17048" w:rsidRPr="00E46CCD" w:rsidRDefault="00B17048" w:rsidP="007B20D9">
            <w:pPr>
              <w:pStyle w:val="a3"/>
              <w:spacing w:before="45" w:beforeAutospacing="0" w:after="45" w:afterAutospacing="0"/>
              <w:ind w:left="45" w:right="45" w:firstLine="480"/>
              <w:jc w:val="both"/>
              <w:textAlignment w:val="top"/>
              <w:rPr>
                <w:sz w:val="28"/>
                <w:szCs w:val="28"/>
              </w:rPr>
            </w:pPr>
          </w:p>
        </w:tc>
      </w:tr>
      <w:tr w:rsidR="00C54EBE" w:rsidTr="00223834">
        <w:tc>
          <w:tcPr>
            <w:tcW w:w="9793" w:type="dxa"/>
            <w:gridSpan w:val="3"/>
          </w:tcPr>
          <w:p w:rsidR="00C54EBE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ербально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го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мышлени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BF029F" w:rsidRPr="00612716" w:rsidTr="00223834">
        <w:tc>
          <w:tcPr>
            <w:tcW w:w="959" w:type="dxa"/>
          </w:tcPr>
          <w:p w:rsidR="00BF029F" w:rsidRPr="0041232D" w:rsidRDefault="00BF029F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BF029F" w:rsidRPr="00CF4D50" w:rsidRDefault="009D184D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</w:t>
            </w:r>
            <w:proofErr w:type="gramStart"/>
            <w:r w:rsidRPr="00CF4D50">
              <w:rPr>
                <w:sz w:val="28"/>
                <w:szCs w:val="28"/>
              </w:rPr>
              <w:t>Назови</w:t>
            </w:r>
            <w:proofErr w:type="gramEnd"/>
            <w:r w:rsidRPr="00CF4D50">
              <w:rPr>
                <w:sz w:val="28"/>
                <w:szCs w:val="28"/>
              </w:rPr>
              <w:t xml:space="preserve"> одним словом»</w:t>
            </w:r>
          </w:p>
          <w:p w:rsidR="00CF4D50" w:rsidRPr="00CF4D50" w:rsidRDefault="00CF4D50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«Разложи картинки»</w:t>
            </w:r>
          </w:p>
          <w:p w:rsidR="00CF4D50" w:rsidRPr="00CF4D50" w:rsidRDefault="00CF4D50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«Лабиринты»</w:t>
            </w:r>
          </w:p>
          <w:p w:rsidR="00CF4D50" w:rsidRPr="00CF4D50" w:rsidRDefault="00CF4D50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П</w:t>
            </w:r>
            <w:r w:rsidR="00631609">
              <w:rPr>
                <w:sz w:val="28"/>
                <w:szCs w:val="28"/>
              </w:rPr>
              <w:t>о</w:t>
            </w:r>
            <w:r w:rsidRPr="00CF4D50">
              <w:rPr>
                <w:sz w:val="28"/>
                <w:szCs w:val="28"/>
              </w:rPr>
              <w:t>иск аналогов</w:t>
            </w:r>
          </w:p>
          <w:p w:rsidR="00CF4D50" w:rsidRDefault="00CF4D50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П</w:t>
            </w:r>
            <w:r w:rsidR="00631609">
              <w:rPr>
                <w:sz w:val="28"/>
                <w:szCs w:val="28"/>
              </w:rPr>
              <w:t>о</w:t>
            </w:r>
            <w:r w:rsidRPr="00CF4D50">
              <w:rPr>
                <w:sz w:val="28"/>
                <w:szCs w:val="28"/>
              </w:rPr>
              <w:t>иск противоположных предметов</w:t>
            </w:r>
          </w:p>
          <w:p w:rsidR="00B17048" w:rsidRPr="00CF4D50" w:rsidRDefault="00B17048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</w:p>
        </w:tc>
        <w:tc>
          <w:tcPr>
            <w:tcW w:w="3873" w:type="dxa"/>
          </w:tcPr>
          <w:p w:rsidR="00BF029F" w:rsidRPr="00CF4D50" w:rsidRDefault="00CF4D50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Формирование вербально - логического мышления дошкольников.</w:t>
            </w:r>
          </w:p>
        </w:tc>
      </w:tr>
      <w:tr w:rsidR="00C54EBE" w:rsidTr="00223834">
        <w:tc>
          <w:tcPr>
            <w:tcW w:w="9793" w:type="dxa"/>
            <w:gridSpan w:val="3"/>
          </w:tcPr>
          <w:p w:rsidR="00C54EBE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Р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ечевы</w:t>
            </w:r>
            <w:r w:rsidR="0063160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х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способност</w:t>
            </w:r>
            <w:r w:rsidR="0063160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ей</w:t>
            </w:r>
          </w:p>
        </w:tc>
      </w:tr>
      <w:tr w:rsidR="00BF029F" w:rsidRPr="00612716" w:rsidTr="00223834">
        <w:tc>
          <w:tcPr>
            <w:tcW w:w="959" w:type="dxa"/>
          </w:tcPr>
          <w:p w:rsidR="00BF029F" w:rsidRPr="0041232D" w:rsidRDefault="00BF029F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F12F12" w:rsidRPr="00F12F12" w:rsidRDefault="00835A5F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Назови на этот</w:t>
            </w:r>
            <w:r w:rsidR="00F12F12" w:rsidRPr="00F12F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F12F12" w:rsidRPr="00F12F12" w:rsidRDefault="00835A5F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631609" w:rsidRP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631609" w:rsidRP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кажи словечко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631609" w:rsidRPr="00631609" w:rsidRDefault="00631609" w:rsidP="007B20D9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631609">
              <w:rPr>
                <w:rFonts w:eastAsiaTheme="minorHAnsi"/>
                <w:sz w:val="28"/>
                <w:szCs w:val="28"/>
                <w:lang w:eastAsia="en-US"/>
              </w:rPr>
              <w:t> «Горячий – холодный»</w:t>
            </w:r>
          </w:p>
          <w:p w:rsidR="00223834" w:rsidRDefault="00631609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кем был?»</w:t>
            </w:r>
          </w:p>
          <w:p w:rsidR="00223834" w:rsidRDefault="00835A5F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2238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Назови сказочного героя и назови, что он делает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223834" w:rsidRDefault="00835A5F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Составь рассказ по картине</w:t>
            </w:r>
          </w:p>
          <w:p w:rsidR="00631609" w:rsidRDefault="00631609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Придумай сказку</w:t>
            </w:r>
          </w:p>
        </w:tc>
        <w:tc>
          <w:tcPr>
            <w:tcW w:w="3873" w:type="dxa"/>
          </w:tcPr>
          <w:p w:rsidR="00BF029F" w:rsidRDefault="00435412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фонематического слуха, формирование звуковой культуры речи, обогащение словаря.</w:t>
            </w:r>
          </w:p>
          <w:p w:rsidR="00223834" w:rsidRDefault="00223834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умения составлять рассказ на основе последовательно выложенной серии картинок.</w:t>
            </w:r>
          </w:p>
          <w:p w:rsidR="00223834" w:rsidRDefault="00223834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умение составлять описательный рассказ по сюжету картины и отвечать на вопросы.</w:t>
            </w:r>
          </w:p>
        </w:tc>
      </w:tr>
      <w:tr w:rsidR="00C54EBE" w:rsidTr="00223834">
        <w:tc>
          <w:tcPr>
            <w:tcW w:w="9793" w:type="dxa"/>
            <w:gridSpan w:val="3"/>
          </w:tcPr>
          <w:p w:rsidR="00C54EBE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амят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</w:p>
        </w:tc>
      </w:tr>
      <w:tr w:rsidR="00BF029F" w:rsidRPr="00612716" w:rsidTr="00223834">
        <w:tc>
          <w:tcPr>
            <w:tcW w:w="959" w:type="dxa"/>
          </w:tcPr>
          <w:p w:rsidR="00BF029F" w:rsidRPr="0041232D" w:rsidRDefault="00BF029F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1C4D8A" w:rsidRPr="001C4D8A" w:rsidRDefault="001C4D8A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631609"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 цифр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631609" w:rsidRDefault="00631609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«Гуляем по лесу»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B0F8E" w:rsidRDefault="00AB0F8E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«Запахи и звуки»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B0F8E" w:rsidRDefault="00AB0F8E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«Вкус и запах»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B0F8E" w:rsidRDefault="00AB0F8E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0F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«Снежки</w:t>
            </w: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B0F8E" w:rsidRDefault="00AB0F8E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«Заг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254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дки»</w:t>
            </w: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C4D8A" w:rsidRPr="001C4D8A" w:rsidRDefault="00AB0F8E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«Экран»</w:t>
            </w:r>
          </w:p>
        </w:tc>
        <w:tc>
          <w:tcPr>
            <w:tcW w:w="3873" w:type="dxa"/>
          </w:tcPr>
          <w:p w:rsidR="00BF029F" w:rsidRPr="001C4D8A" w:rsidRDefault="008C2ECC" w:rsidP="007B20D9">
            <w:pPr>
              <w:pStyle w:val="3"/>
              <w:shd w:val="clear" w:color="auto" w:fill="FFFFFF"/>
              <w:spacing w:before="0"/>
              <w:ind w:firstLine="0"/>
              <w:outlineLvl w:val="2"/>
              <w:rPr>
                <w:rFonts w:ascii="Arial" w:hAnsi="Arial" w:cs="Arial"/>
                <w:color w:val="F43DC3"/>
                <w:sz w:val="20"/>
                <w:szCs w:val="20"/>
                <w:lang w:val="ru-RU"/>
              </w:rPr>
            </w:pPr>
            <w:bookmarkStart w:id="8" w:name="_Toc452276396"/>
            <w:bookmarkStart w:id="9" w:name="_Toc452655536"/>
            <w:bookmarkStart w:id="10" w:name="_Toc529304805"/>
            <w:r w:rsidRPr="008C2EC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слуховой и зрительной памяти у детей</w:t>
            </w:r>
            <w:r w:rsid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1C4D8A">
              <w:rPr>
                <w:rStyle w:val="apple-converted-space"/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1C4D8A" w:rsidRPr="001C4D8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двигательной памяти, координации движений.</w:t>
            </w:r>
            <w:bookmarkEnd w:id="8"/>
            <w:bookmarkEnd w:id="9"/>
            <w:bookmarkEnd w:id="10"/>
          </w:p>
        </w:tc>
      </w:tr>
      <w:tr w:rsidR="00C54EBE" w:rsidTr="00223834">
        <w:tc>
          <w:tcPr>
            <w:tcW w:w="9793" w:type="dxa"/>
            <w:gridSpan w:val="3"/>
          </w:tcPr>
          <w:p w:rsidR="00C54EBE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C54EBE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нимани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BF029F" w:rsidRPr="00612716" w:rsidTr="00223834">
        <w:tc>
          <w:tcPr>
            <w:tcW w:w="959" w:type="dxa"/>
          </w:tcPr>
          <w:p w:rsidR="00BF029F" w:rsidRPr="0041232D" w:rsidRDefault="00BF029F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BF029F" w:rsidRP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«Ч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тыре стихии»</w:t>
            </w:r>
          </w:p>
          <w:p w:rsidR="009E4C0B" w:rsidRP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рлики и великаны»</w:t>
            </w:r>
          </w:p>
          <w:p w:rsidR="009E4C0B" w:rsidRP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 Р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зные животные»</w:t>
            </w:r>
          </w:p>
          <w:p w:rsidR="009E4C0B" w:rsidRP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 Ух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нос»</w:t>
            </w:r>
          </w:p>
          <w:p w:rsidR="009E4C0B" w:rsidRP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«Сч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стливые </w:t>
            </w:r>
            <w:proofErr w:type="spellStart"/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хрюши</w:t>
            </w:r>
            <w:proofErr w:type="spellEnd"/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9E4C0B" w:rsidRDefault="009E4C0B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«Исп</w:t>
            </w:r>
            <w:r w:rsidR="006316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E4C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рченный телефон»</w:t>
            </w:r>
          </w:p>
          <w:p w:rsidR="00EC13CA" w:rsidRPr="00EC13CA" w:rsidRDefault="00EC13CA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3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«Летает – не летает»</w:t>
            </w:r>
          </w:p>
          <w:p w:rsidR="00EC13CA" w:rsidRPr="00EC13CA" w:rsidRDefault="00EC13CA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3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«Кто позвал?»</w:t>
            </w:r>
          </w:p>
        </w:tc>
        <w:tc>
          <w:tcPr>
            <w:tcW w:w="3873" w:type="dxa"/>
          </w:tcPr>
          <w:p w:rsidR="00BF029F" w:rsidRDefault="009E4C0B" w:rsidP="007B20D9">
            <w:pPr>
              <w:pStyle w:val="3"/>
              <w:shd w:val="clear" w:color="auto" w:fill="FFFFFF"/>
              <w:spacing w:before="0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1" w:name="_Toc452276397"/>
            <w:bookmarkStart w:id="12" w:name="_Toc452655537"/>
            <w:bookmarkStart w:id="13" w:name="_Toc529304806"/>
            <w:r w:rsidRPr="009E4C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произвольного и активного внимания, устойчивости, объема внимания, внимания, связанного с координацией слухового и зрительного анализатора</w:t>
            </w:r>
            <w:bookmarkEnd w:id="11"/>
            <w:bookmarkEnd w:id="12"/>
            <w:bookmarkEnd w:id="13"/>
          </w:p>
        </w:tc>
      </w:tr>
      <w:tr w:rsidR="004D24E1" w:rsidRPr="00612716" w:rsidTr="00223834">
        <w:tc>
          <w:tcPr>
            <w:tcW w:w="9793" w:type="dxa"/>
            <w:gridSpan w:val="3"/>
          </w:tcPr>
          <w:p w:rsidR="004D24E1" w:rsidRDefault="004D24E1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4D24E1" w:rsidRPr="00EC13CA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</w:t>
            </w:r>
            <w:r w:rsid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елкой м</w:t>
            </w:r>
            <w:r w:rsidR="00EC13CA" w:rsidRP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оторики </w:t>
            </w:r>
            <w:r w:rsid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 координации </w:t>
            </w:r>
            <w:r w:rsidR="00EC13CA" w:rsidRP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кисти рук</w:t>
            </w:r>
          </w:p>
        </w:tc>
      </w:tr>
      <w:tr w:rsidR="00BF029F" w:rsidRPr="00612716" w:rsidTr="00223834">
        <w:tc>
          <w:tcPr>
            <w:tcW w:w="959" w:type="dxa"/>
          </w:tcPr>
          <w:p w:rsidR="00BF029F" w:rsidRPr="0041232D" w:rsidRDefault="00BF029F" w:rsidP="007B20D9">
            <w:pPr>
              <w:pStyle w:val="ac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304EA1" w:rsidRPr="00304EA1" w:rsidRDefault="00304EA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Лепка из пластилина</w:t>
            </w:r>
          </w:p>
          <w:p w:rsidR="00BF029F" w:rsidRPr="00304EA1" w:rsidRDefault="00304EA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"</w:t>
            </w:r>
            <w:proofErr w:type="spellStart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Резин</w:t>
            </w:r>
            <w:r w:rsidR="00AB0F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о</w:t>
            </w: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чка</w:t>
            </w:r>
            <w:proofErr w:type="spellEnd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"</w:t>
            </w:r>
          </w:p>
          <w:p w:rsidR="00304EA1" w:rsidRPr="00304EA1" w:rsidRDefault="00304EA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"Разн</w:t>
            </w:r>
            <w:r w:rsidR="00AB0F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о</w:t>
            </w: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цветные снежинки"</w:t>
            </w:r>
          </w:p>
          <w:p w:rsidR="00304EA1" w:rsidRPr="00304EA1" w:rsidRDefault="00304EA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Игры с рисованием</w:t>
            </w:r>
          </w:p>
          <w:p w:rsidR="00304EA1" w:rsidRPr="00304EA1" w:rsidRDefault="00304EA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Игры с предметами домашнего обихода</w:t>
            </w:r>
          </w:p>
        </w:tc>
        <w:tc>
          <w:tcPr>
            <w:tcW w:w="3873" w:type="dxa"/>
          </w:tcPr>
          <w:p w:rsidR="00BF029F" w:rsidRPr="00304EA1" w:rsidRDefault="00EC13CA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Развити</w:t>
            </w:r>
            <w:r w:rsidR="00304EA1"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е</w:t>
            </w: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тактильной чувствительности и </w:t>
            </w:r>
            <w:proofErr w:type="spellStart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сложнокоординированных</w:t>
            </w:r>
            <w:proofErr w:type="spellEnd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движений пальцев и кистей рук</w:t>
            </w:r>
          </w:p>
        </w:tc>
      </w:tr>
    </w:tbl>
    <w:p w:rsidR="0041232D" w:rsidRDefault="0041232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17048" w:rsidRDefault="00B1704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e"/>
        <w:tblW w:w="9793" w:type="dxa"/>
        <w:tblLook w:val="04A0"/>
      </w:tblPr>
      <w:tblGrid>
        <w:gridCol w:w="959"/>
        <w:gridCol w:w="4961"/>
        <w:gridCol w:w="3873"/>
      </w:tblGrid>
      <w:tr w:rsidR="00EE15B1" w:rsidRPr="00612716" w:rsidTr="00B17048">
        <w:trPr>
          <w:trHeight w:val="415"/>
        </w:trPr>
        <w:tc>
          <w:tcPr>
            <w:tcW w:w="9793" w:type="dxa"/>
            <w:gridSpan w:val="3"/>
            <w:vAlign w:val="center"/>
          </w:tcPr>
          <w:p w:rsidR="00EE15B1" w:rsidRPr="00B17048" w:rsidRDefault="00EE15B1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</w:pPr>
            <w:r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lastRenderedPageBreak/>
              <w:t xml:space="preserve">Игры </w:t>
            </w:r>
            <w:r w:rsidR="00C67AEF"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и упражнения </w:t>
            </w:r>
            <w:r w:rsidRPr="00B1704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ru-RU"/>
              </w:rPr>
              <w:t>для детей 7 лет на развитие:</w:t>
            </w:r>
          </w:p>
        </w:tc>
      </w:tr>
      <w:tr w:rsidR="00EE15B1" w:rsidTr="00FD772C">
        <w:tc>
          <w:tcPr>
            <w:tcW w:w="9793" w:type="dxa"/>
            <w:gridSpan w:val="3"/>
          </w:tcPr>
          <w:p w:rsidR="00EE15B1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евербально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го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мышлени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EE15B1" w:rsidRPr="00631609" w:rsidRDefault="00EE15B1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63160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Где мы были, не скажем, а что делали, покажем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E15B1" w:rsidRPr="00631609" w:rsidRDefault="00EE15B1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«Загадки без слов»</w:t>
            </w:r>
          </w:p>
          <w:p w:rsidR="00EE15B1" w:rsidRPr="009D184D" w:rsidRDefault="00EE15B1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18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Этюд «В саду»</w:t>
            </w:r>
          </w:p>
          <w:p w:rsidR="00631609" w:rsidRPr="001E052F" w:rsidRDefault="00631609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Этюд «Спаси птенца»</w:t>
            </w:r>
          </w:p>
          <w:p w:rsidR="00EE15B1" w:rsidRPr="00631609" w:rsidRDefault="00EE15B1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EE15B1" w:rsidRPr="00631609" w:rsidRDefault="00EE15B1" w:rsidP="007B20D9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73" w:type="dxa"/>
          </w:tcPr>
          <w:p w:rsidR="00EE15B1" w:rsidRPr="00E46CCD" w:rsidRDefault="00EE15B1" w:rsidP="00B17048">
            <w:pPr>
              <w:pStyle w:val="a3"/>
              <w:spacing w:before="45" w:beforeAutospacing="0" w:after="45" w:afterAutospacing="0"/>
              <w:ind w:left="45" w:right="45" w:firstLine="480"/>
              <w:jc w:val="both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E46CCD">
              <w:rPr>
                <w:sz w:val="28"/>
                <w:szCs w:val="28"/>
              </w:rPr>
              <w:t>азвитие способностей к невербально</w:t>
            </w:r>
            <w:r>
              <w:rPr>
                <w:sz w:val="28"/>
                <w:szCs w:val="28"/>
              </w:rPr>
              <w:t>му</w:t>
            </w:r>
            <w:r w:rsidRPr="00E46C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общению, </w:t>
            </w:r>
            <w:r w:rsidRPr="009D184D">
              <w:rPr>
                <w:sz w:val="28"/>
                <w:szCs w:val="28"/>
              </w:rPr>
              <w:t xml:space="preserve">научить детей выделять характерные черты какого-либо действия и изображать </w:t>
            </w:r>
            <w:proofErr w:type="gramStart"/>
            <w:r w:rsidRPr="009D184D">
              <w:rPr>
                <w:sz w:val="28"/>
                <w:szCs w:val="28"/>
              </w:rPr>
              <w:t>само действие</w:t>
            </w:r>
            <w:proofErr w:type="gramEnd"/>
            <w:r w:rsidRPr="009D184D">
              <w:rPr>
                <w:sz w:val="28"/>
                <w:szCs w:val="28"/>
              </w:rPr>
              <w:t xml:space="preserve"> при их помощи; научить детей распознавать через пантомиму смысл изображаемого действия.</w:t>
            </w:r>
          </w:p>
        </w:tc>
      </w:tr>
      <w:tr w:rsidR="00EE15B1" w:rsidTr="00FD772C">
        <w:tc>
          <w:tcPr>
            <w:tcW w:w="9793" w:type="dxa"/>
            <w:gridSpan w:val="3"/>
          </w:tcPr>
          <w:p w:rsidR="00EE15B1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ербально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го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мышлени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EE15B1" w:rsidRPr="00CF4D50" w:rsidRDefault="00EE15B1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</w:t>
            </w:r>
            <w:proofErr w:type="gramStart"/>
            <w:r w:rsidRPr="00CF4D50">
              <w:rPr>
                <w:sz w:val="28"/>
                <w:szCs w:val="28"/>
              </w:rPr>
              <w:t>Назови</w:t>
            </w:r>
            <w:proofErr w:type="gramEnd"/>
            <w:r w:rsidRPr="00CF4D50">
              <w:rPr>
                <w:sz w:val="28"/>
                <w:szCs w:val="28"/>
              </w:rPr>
              <w:t xml:space="preserve"> одним словом»</w:t>
            </w:r>
          </w:p>
          <w:p w:rsidR="00EE15B1" w:rsidRPr="00CF4D50" w:rsidRDefault="00EE15B1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«Разложи картинки»</w:t>
            </w:r>
          </w:p>
          <w:p w:rsidR="00EE15B1" w:rsidRPr="00CF4D50" w:rsidRDefault="00EE15B1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«Лабиринты»</w:t>
            </w:r>
          </w:p>
          <w:p w:rsidR="00EE15B1" w:rsidRPr="00CF4D50" w:rsidRDefault="00EE15B1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Поиск аналогов</w:t>
            </w:r>
          </w:p>
          <w:p w:rsidR="00EF005C" w:rsidRPr="00CF4D50" w:rsidRDefault="00EE15B1" w:rsidP="00B17048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Поиск противоположных предметов</w:t>
            </w:r>
          </w:p>
        </w:tc>
        <w:tc>
          <w:tcPr>
            <w:tcW w:w="3873" w:type="dxa"/>
          </w:tcPr>
          <w:p w:rsidR="00EE15B1" w:rsidRPr="00CF4D50" w:rsidRDefault="00EE15B1" w:rsidP="007B20D9">
            <w:pPr>
              <w:pStyle w:val="a3"/>
              <w:spacing w:before="45" w:beforeAutospacing="0" w:after="45" w:afterAutospacing="0"/>
              <w:ind w:left="45" w:right="45" w:hanging="11"/>
              <w:jc w:val="both"/>
              <w:textAlignment w:val="top"/>
              <w:rPr>
                <w:sz w:val="28"/>
                <w:szCs w:val="28"/>
              </w:rPr>
            </w:pPr>
            <w:r w:rsidRPr="00CF4D50">
              <w:rPr>
                <w:sz w:val="28"/>
                <w:szCs w:val="28"/>
              </w:rPr>
              <w:t>Формирование вербально - логического мышления дошкольников.</w:t>
            </w:r>
          </w:p>
        </w:tc>
      </w:tr>
      <w:tr w:rsidR="00EE15B1" w:rsidTr="00FD772C">
        <w:tc>
          <w:tcPr>
            <w:tcW w:w="9793" w:type="dxa"/>
            <w:gridSpan w:val="3"/>
          </w:tcPr>
          <w:p w:rsidR="00EE15B1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ечевы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х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способност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ей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EE15B1" w:rsidRPr="00F12F12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12F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Найди первый звук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E15B1" w:rsidRPr="00F12F12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F12F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Кто больше слов скажет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E15B1" w:rsidRPr="00F12F12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«Кто заблудился?»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«Закончи предложение»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«Назови сказочного героя и назови, что он делает»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Составь рассказ по серии картин 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Составь рассказ по картине</w:t>
            </w:r>
          </w:p>
        </w:tc>
        <w:tc>
          <w:tcPr>
            <w:tcW w:w="3873" w:type="dxa"/>
          </w:tcPr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фонематического слуха, формирование звуковой культуры речи, обогащение словаря.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умения составлять рассказ на основе последовательно выложенной серии картинок.</w:t>
            </w:r>
          </w:p>
          <w:p w:rsidR="00EE15B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умение составлять описательный рассказ по сюжету картины и отвечать на вопросы.</w:t>
            </w:r>
          </w:p>
        </w:tc>
      </w:tr>
      <w:tr w:rsidR="00EE15B1" w:rsidTr="00FD772C">
        <w:tc>
          <w:tcPr>
            <w:tcW w:w="9793" w:type="dxa"/>
            <w:gridSpan w:val="3"/>
          </w:tcPr>
          <w:p w:rsidR="00EE15B1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амят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«Запоминаем вместе»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«Где спрятана игрушка»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«Внимание»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«Бусы»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«Рисуем на память узоры»</w:t>
            </w:r>
          </w:p>
          <w:p w:rsidR="00EE15B1" w:rsidRPr="001C4D8A" w:rsidRDefault="00773474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«Какой игрушки не хватает?</w:t>
            </w:r>
            <w:r w:rsidR="00EE15B1"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«Запомни слова»</w:t>
            </w:r>
          </w:p>
          <w:p w:rsidR="00EE15B1" w:rsidRPr="001C4D8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C4D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«Запомни картинку»</w:t>
            </w:r>
          </w:p>
        </w:tc>
        <w:tc>
          <w:tcPr>
            <w:tcW w:w="3873" w:type="dxa"/>
          </w:tcPr>
          <w:p w:rsidR="00EE15B1" w:rsidRPr="001C4D8A" w:rsidRDefault="00EE15B1" w:rsidP="007B20D9">
            <w:pPr>
              <w:pStyle w:val="3"/>
              <w:shd w:val="clear" w:color="auto" w:fill="FFFFFF"/>
              <w:spacing w:before="0"/>
              <w:ind w:firstLine="0"/>
              <w:outlineLvl w:val="2"/>
              <w:rPr>
                <w:rFonts w:ascii="Arial" w:hAnsi="Arial" w:cs="Arial"/>
                <w:color w:val="F43DC3"/>
                <w:sz w:val="20"/>
                <w:szCs w:val="20"/>
                <w:lang w:val="ru-RU"/>
              </w:rPr>
            </w:pPr>
            <w:bookmarkStart w:id="14" w:name="_Toc452276398"/>
            <w:bookmarkStart w:id="15" w:name="_Toc452655538"/>
            <w:bookmarkStart w:id="16" w:name="_Toc529304807"/>
            <w:r w:rsidRPr="008C2EC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слуховой и зрительной памяти у детей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apple-converted-space"/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1C4D8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двигательной памяти, координации движений.</w:t>
            </w:r>
            <w:bookmarkEnd w:id="14"/>
            <w:bookmarkEnd w:id="15"/>
            <w:bookmarkEnd w:id="16"/>
          </w:p>
        </w:tc>
      </w:tr>
      <w:tr w:rsidR="00EE15B1" w:rsidTr="00FD772C">
        <w:tc>
          <w:tcPr>
            <w:tcW w:w="9793" w:type="dxa"/>
            <w:gridSpan w:val="3"/>
          </w:tcPr>
          <w:p w:rsidR="00EE15B1" w:rsidRPr="00C54EBE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В</w:t>
            </w:r>
            <w:r w:rsidR="00EE15B1" w:rsidRPr="00C54E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нимани</w:t>
            </w:r>
            <w:r w:rsidR="00C67A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AB0F8E" w:rsidRPr="00DC6446" w:rsidRDefault="00AB0F8E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«Художник»</w:t>
            </w:r>
          </w:p>
          <w:p w:rsidR="00AB0F8E" w:rsidRPr="00DC6446" w:rsidRDefault="00AB0F8E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«Слово заблудилось»</w:t>
            </w:r>
            <w:r w:rsidRPr="00DC64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AB0F8E" w:rsidRPr="005325FF" w:rsidRDefault="00AB0F8E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«Будь внимателен к словам»</w:t>
            </w:r>
          </w:p>
          <w:p w:rsidR="00EE15B1" w:rsidRPr="00DC6446" w:rsidRDefault="00DC6446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«Стаканчик»</w:t>
            </w:r>
          </w:p>
          <w:p w:rsidR="00DC6446" w:rsidRPr="00DC6446" w:rsidRDefault="00DC6446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«Запрещенные движения»</w:t>
            </w:r>
          </w:p>
          <w:p w:rsidR="00DC6446" w:rsidRPr="00DC6446" w:rsidRDefault="00DC6446" w:rsidP="007B20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5325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«Рыба, птица, зверь»</w:t>
            </w:r>
            <w:r w:rsidRPr="00DC644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EE15B1" w:rsidRPr="00EC13CA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73" w:type="dxa"/>
          </w:tcPr>
          <w:p w:rsidR="00EE15B1" w:rsidRDefault="00EE15B1" w:rsidP="007B20D9">
            <w:pPr>
              <w:pStyle w:val="3"/>
              <w:shd w:val="clear" w:color="auto" w:fill="FFFFFF"/>
              <w:spacing w:before="0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7" w:name="_Toc452276399"/>
            <w:bookmarkStart w:id="18" w:name="_Toc452655539"/>
            <w:bookmarkStart w:id="19" w:name="_Toc529304808"/>
            <w:r w:rsidRPr="009E4C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Развитие произвольного и активного внимания, устойчивости, объема внимания, внимания, связанного с координацией слухового и зрительного анализатора</w:t>
            </w:r>
            <w:bookmarkEnd w:id="17"/>
            <w:bookmarkEnd w:id="18"/>
            <w:bookmarkEnd w:id="19"/>
          </w:p>
        </w:tc>
      </w:tr>
      <w:tr w:rsidR="00EE15B1" w:rsidRPr="00612716" w:rsidTr="00FD772C">
        <w:tc>
          <w:tcPr>
            <w:tcW w:w="9793" w:type="dxa"/>
            <w:gridSpan w:val="3"/>
          </w:tcPr>
          <w:p w:rsidR="00EE15B1" w:rsidRPr="00EC13CA" w:rsidRDefault="00773474" w:rsidP="007B20D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</w:t>
            </w:r>
            <w:r w:rsidR="00EE15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елкой м</w:t>
            </w:r>
            <w:r w:rsidR="00EE15B1" w:rsidRP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оторики </w:t>
            </w:r>
            <w:r w:rsidR="00EE15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 координации </w:t>
            </w:r>
            <w:r w:rsidR="00EE15B1" w:rsidRPr="00EC13C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кисти рук</w:t>
            </w:r>
          </w:p>
        </w:tc>
      </w:tr>
      <w:tr w:rsidR="00EE15B1" w:rsidRPr="00612716" w:rsidTr="00FD772C">
        <w:tc>
          <w:tcPr>
            <w:tcW w:w="959" w:type="dxa"/>
          </w:tcPr>
          <w:p w:rsidR="00EE15B1" w:rsidRPr="0041232D" w:rsidRDefault="00EE15B1" w:rsidP="007B20D9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EE15B1" w:rsidRPr="00304EA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Лепка из пластилина</w:t>
            </w:r>
          </w:p>
          <w:p w:rsidR="00EE15B1" w:rsidRDefault="00DC6446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«Графический диктант»</w:t>
            </w:r>
          </w:p>
          <w:p w:rsidR="00EE15B1" w:rsidRPr="00304EA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Игры с рисованием</w:t>
            </w:r>
          </w:p>
          <w:p w:rsidR="00EE15B1" w:rsidRPr="00304EA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Игры с предметами домашнего обихода</w:t>
            </w:r>
          </w:p>
        </w:tc>
        <w:tc>
          <w:tcPr>
            <w:tcW w:w="3873" w:type="dxa"/>
          </w:tcPr>
          <w:p w:rsidR="00EE15B1" w:rsidRPr="00304EA1" w:rsidRDefault="00EE15B1" w:rsidP="007B20D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Развитие тактильной чувствительности и </w:t>
            </w:r>
            <w:proofErr w:type="spellStart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сложнокоординированных</w:t>
            </w:r>
            <w:proofErr w:type="spellEnd"/>
            <w:r w:rsidRPr="00304EA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движений пальцев и кистей рук</w:t>
            </w:r>
          </w:p>
        </w:tc>
      </w:tr>
    </w:tbl>
    <w:p w:rsidR="00B4345D" w:rsidRDefault="00B4345D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4345D" w:rsidRPr="00F55412" w:rsidRDefault="00F55412" w:rsidP="007B20D9">
      <w:pPr>
        <w:spacing w:line="240" w:lineRule="auto"/>
        <w:ind w:firstLine="72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Систематические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занятия с ребенком очень полезны и необходимы будущему первокласснику. Они положительно влияют на развитие ребенка и помогают в установлении доверительных отношений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между всеми членами семьи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Родители </w:t>
      </w:r>
      <w:r w:rsidR="000A0A4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 воспитатели 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должны знать важную психологическую особенность детей дошкольного возраста: их основным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идом деятельности является игра.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Именно в игре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они развиваются и получают новые знания.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Поэтому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все задания должны преподноситься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дошкольнику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игровой форме, а домашние занятия не должны превращаться в учебный процесс. 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анимаясь с ребенком дома, не обязательно отводить для этого конкретное время, развивать своего 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ребенка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можно постоянно.</w:t>
      </w:r>
      <w:r w:rsidR="00B4345D" w:rsidRPr="00F5541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 такие занятия не должны быть для ребенка принудительными, его необходимо заинтересовать, а для этого лучше всего предлагать интересные задания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 выбор ребенка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а для занятий выбрать наиболее подходящий момент. Кроме этого, занимаясь с ребенком дома, родители должны знать, что дети не отличаются 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особой 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усидчивостью и не могут долгое время выполнять одно и то же задание. Занятие дома не должно продолжаться более 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25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минут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для детей 6 лет, 30 минут для детей 7 лет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После этого следует сделать перерыв</w:t>
      </w:r>
      <w:r w:rsidR="00FD772C" w:rsidRP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или гимнастику</w:t>
      </w:r>
      <w:r w:rsidR="00B4345D" w:rsidRPr="00F5541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чтобы ребенок отвлекся. </w:t>
      </w:r>
      <w:r w:rsidR="00B4345D" w:rsidRPr="00FD772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Очень важна смена деятельности.</w:t>
      </w:r>
      <w:r w:rsidR="00B4345D" w:rsidRPr="00F5541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B4345D" w:rsidRPr="00F55412" w:rsidRDefault="00FD772C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</w:t>
      </w:r>
      <w:r w:rsidR="00B4345D" w:rsidRPr="00F55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F55412">
        <w:rPr>
          <w:sz w:val="28"/>
          <w:szCs w:val="28"/>
        </w:rPr>
        <w:t xml:space="preserve">будущего первоклассника </w:t>
      </w:r>
      <w:r>
        <w:rPr>
          <w:sz w:val="28"/>
          <w:szCs w:val="28"/>
        </w:rPr>
        <w:t xml:space="preserve">необходимо </w:t>
      </w:r>
      <w:r w:rsidR="00B4345D" w:rsidRPr="00F55412">
        <w:rPr>
          <w:sz w:val="28"/>
          <w:szCs w:val="28"/>
        </w:rPr>
        <w:t xml:space="preserve">постепенно </w:t>
      </w:r>
      <w:r>
        <w:rPr>
          <w:sz w:val="28"/>
          <w:szCs w:val="28"/>
        </w:rPr>
        <w:t>развивать самостоятельность</w:t>
      </w:r>
      <w:r w:rsidR="00B4345D" w:rsidRPr="00F55412">
        <w:rPr>
          <w:sz w:val="28"/>
          <w:szCs w:val="28"/>
        </w:rPr>
        <w:t xml:space="preserve">: просить помочь накрыть на стол, убрать в комнате, застелить постель и т.д. </w:t>
      </w:r>
      <w:r>
        <w:rPr>
          <w:sz w:val="28"/>
          <w:szCs w:val="28"/>
        </w:rPr>
        <w:t>О</w:t>
      </w:r>
      <w:r w:rsidR="00B4345D" w:rsidRPr="00F55412">
        <w:rPr>
          <w:sz w:val="28"/>
          <w:szCs w:val="28"/>
        </w:rPr>
        <w:t xml:space="preserve">чень важно соблюдать режим дня, чтобы </w:t>
      </w:r>
      <w:r>
        <w:rPr>
          <w:sz w:val="28"/>
          <w:szCs w:val="28"/>
        </w:rPr>
        <w:t>ребенок</w:t>
      </w:r>
      <w:r w:rsidR="00B4345D" w:rsidRPr="00F55412">
        <w:rPr>
          <w:sz w:val="28"/>
          <w:szCs w:val="28"/>
        </w:rPr>
        <w:t xml:space="preserve"> привыкал ложиться спать и вставать в определённое время (это значительно снизит вероятность возникновения трудностей в адаптации).</w:t>
      </w:r>
    </w:p>
    <w:p w:rsidR="00B4345D" w:rsidRPr="00F55412" w:rsidRDefault="00B4345D" w:rsidP="007B20D9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412">
        <w:rPr>
          <w:sz w:val="28"/>
          <w:szCs w:val="28"/>
        </w:rPr>
        <w:t>Также очень важно, чтобы ребёнок знал свой точный домашний адрес и телефон, имел базовые знания о правилах дорожного движения. </w:t>
      </w:r>
    </w:p>
    <w:p w:rsidR="00EF005C" w:rsidRDefault="00EF005C" w:rsidP="007B20D9">
      <w:pPr>
        <w:pStyle w:val="3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</w:p>
    <w:p w:rsidR="00EF005C" w:rsidRPr="00EF005C" w:rsidRDefault="00EF005C" w:rsidP="007B20D9">
      <w:pPr>
        <w:spacing w:line="240" w:lineRule="auto"/>
        <w:rPr>
          <w:lang w:val="ru-RU"/>
        </w:rPr>
      </w:pPr>
    </w:p>
    <w:p w:rsidR="00AC7AA2" w:rsidRPr="00AC7AA2" w:rsidRDefault="00AC7AA2" w:rsidP="007B20D9">
      <w:pPr>
        <w:pStyle w:val="3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0" w:name="_Toc529304809"/>
      <w:r w:rsidRPr="00AC7A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Выводы по 2 главе</w:t>
      </w:r>
      <w:bookmarkEnd w:id="20"/>
    </w:p>
    <w:p w:rsidR="0026065E" w:rsidRDefault="0026065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B0DAA" w:rsidRDefault="008D24A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Подводя итоги</w:t>
      </w:r>
      <w:r w:rsidR="002B0DAA">
        <w:rPr>
          <w:rFonts w:ascii="Times New Roman" w:hAnsi="Times New Roman" w:cs="Times New Roman"/>
          <w:sz w:val="28"/>
          <w:szCs w:val="28"/>
          <w:lang w:val="ru-RU"/>
        </w:rPr>
        <w:t>, можно сделать выводы, что наша гипотеза подтвердилась.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Только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A48FE"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36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детей 6 лет выявлен средний уровень психологической готовности к школе. Дошкольники этой группы обнаружили познавательные интересы, желание идти в школу, достаточный уровень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(воспроизведение рисунка по образцу выполняли с негрубыми ошибками). Дети понимали смысл сюжета, изображенного на картинках, частично могли установить причинно-следственные связи, однако, у них наблюдался низкий уровень развития речи.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A48FE"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63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детей 6 лет выявлен низкий уровень психологической и мотивационной готовности к образовательному процессу. Познавательная деятельность детей 6 лет отличалась следующими особенностями: неустойчивостью внимания, низкой скоростью выполнения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перцептивных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операций; память ограничена по объему, что выражалось в невысокой прочности запоминания, неточностью воспроизведения. Для детей этой группы характерно доминирование игрового мотива, позитивная внутренняя позиция по отношению к школе у них не сформирована, при воспроизведении образца допускают грубые ошибки. Этим детям свойственно отвлекаться во время выполнения заданий. Исправить самостоятельно ошибки не могут.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>К старшему дошкольному возрасту у детей 6 лет не сформированы соответствующие возрастным возможностям предпосылки логического мышления: вербальные варианты заданий вызывают затруднения, при сравнении предметов опираются на несущественные признаки. Речевые возможности у всех детей находятся на низком уровне. В мотивационной готовности к школе прослеживаются внешние и игровые факторы.</w:t>
      </w:r>
    </w:p>
    <w:p w:rsidR="002A48FE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У старших дошкольников 7 лет уровень психологической готовности к школе выше: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23 </w:t>
      </w:r>
      <w:r w:rsidRPr="002A48F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 детей выявлен высокий уровень, у 59 %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наблюдается средний уровень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интеллектуальной и мотивационной готовности к школе. При выполнении каждого задания дети сосредоточены, внешне собраны, внимательно слушают задания. При рисовании и соединении точек часто обращаются к образцу, сверяются с ним. </w:t>
      </w:r>
    </w:p>
    <w:p w:rsidR="00AC7AA2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Однако, также, как и у детей 6 лет, у </w:t>
      </w:r>
      <w:r w:rsidR="002A48FE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% детей 7 лет выявлен низкий уровень психологической готовности к школе: у них не сформирована мотивационная готовность, преобладает игровой мотив, внимание, память, </w:t>
      </w:r>
      <w:proofErr w:type="gramStart"/>
      <w:r w:rsidRPr="002B0DAA">
        <w:rPr>
          <w:rFonts w:ascii="Times New Roman" w:hAnsi="Times New Roman" w:cs="Times New Roman"/>
          <w:sz w:val="28"/>
          <w:szCs w:val="28"/>
          <w:lang w:val="ru-RU"/>
        </w:rPr>
        <w:t>мышление не достигают</w:t>
      </w:r>
      <w:proofErr w:type="gram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возрастной нормы.</w:t>
      </w:r>
    </w:p>
    <w:p w:rsidR="00AC7AA2" w:rsidRDefault="0037780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 целенаправленное формирование психологических процессов у детей 6 и 7 лет приведет к более высокому уровню зрелости  перечисленных функций.</w:t>
      </w:r>
    </w:p>
    <w:p w:rsidR="00987C44" w:rsidRPr="00FE7791" w:rsidRDefault="00FE7791" w:rsidP="007B20D9">
      <w:pPr>
        <w:pStyle w:val="1"/>
        <w:pageBreakBefore/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1" w:name="_Toc529304810"/>
      <w:r w:rsidRPr="00FE779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ЗАКЛЮЧЕНИЕ</w:t>
      </w:r>
      <w:bookmarkEnd w:id="21"/>
    </w:p>
    <w:p w:rsidR="00AA0E7B" w:rsidRDefault="00AA0E7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6065E" w:rsidRDefault="00AA0E7B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A0E7B">
        <w:rPr>
          <w:rFonts w:ascii="Times New Roman" w:hAnsi="Times New Roman" w:cs="Times New Roman"/>
          <w:sz w:val="28"/>
          <w:szCs w:val="28"/>
          <w:lang w:val="ru-RU"/>
        </w:rPr>
        <w:t>Теоретическое изучение проблемы психологической готовности старших дошколь</w:t>
      </w:r>
      <w:r w:rsidR="008D24A3">
        <w:rPr>
          <w:rFonts w:ascii="Times New Roman" w:hAnsi="Times New Roman" w:cs="Times New Roman"/>
          <w:sz w:val="28"/>
          <w:szCs w:val="28"/>
          <w:lang w:val="ru-RU"/>
        </w:rPr>
        <w:t xml:space="preserve">ников позволило рассмотреть </w:t>
      </w:r>
      <w:r w:rsidRPr="00AA0E7B">
        <w:rPr>
          <w:rFonts w:ascii="Times New Roman" w:hAnsi="Times New Roman" w:cs="Times New Roman"/>
          <w:sz w:val="28"/>
          <w:szCs w:val="28"/>
          <w:lang w:val="ru-RU"/>
        </w:rPr>
        <w:t>практические исследования ученых и психологов, апробировать некотор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ые методики в </w:t>
      </w:r>
      <w:r w:rsidR="006042A3">
        <w:rPr>
          <w:rFonts w:ascii="Times New Roman" w:hAnsi="Times New Roman" w:cs="Times New Roman"/>
          <w:sz w:val="28"/>
          <w:szCs w:val="28"/>
          <w:lang w:val="ru-RU"/>
        </w:rPr>
        <w:t xml:space="preserve">старшей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подготовительной </w:t>
      </w:r>
      <w:r w:rsidRPr="00AA0E7B">
        <w:rPr>
          <w:rFonts w:ascii="Times New Roman" w:hAnsi="Times New Roman" w:cs="Times New Roman"/>
          <w:sz w:val="28"/>
          <w:szCs w:val="28"/>
          <w:lang w:val="ru-RU"/>
        </w:rPr>
        <w:t>группе детского сада. При поступлении детей в школу проверяются уже сформированные к этому возрасту навыки и умения в личностном и интеллектуальном развитии. Многие психологи склонны к тому, чтобы личностная готовность была сформирована на высоком уровне, так как в процессе обучения легче развивать интеллектуальные механизмы, чем личностные. Было определено, что в интеллектуальном развитии важную роль играют такие компоненты: уровень речевого развития, памяти, мышления и восприятия информации.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У детей дошкольного возраста быстро развиваются все познавательные психические процессы: вначале это ощущение и восприятие, затем память, мышление, внимание, речь. Все психические процессы тесно связаны между собой и влияют на формирование речевых и умственных способностей дошкольников: к концу шестого года они осваивают фонетические особенности, формируется активный словарный запас, развивается наглядно-действенное мышление. Воображение постепенно переходит в произвольное и выполняет две функции: познавательно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интеллектуальную</w:t>
      </w:r>
      <w:proofErr w:type="gram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и аффективно-защитную.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Необходимо отметить,</w:t>
      </w:r>
      <w:r w:rsidR="008D24A3">
        <w:rPr>
          <w:rFonts w:ascii="Times New Roman" w:hAnsi="Times New Roman" w:cs="Times New Roman"/>
          <w:sz w:val="28"/>
          <w:szCs w:val="28"/>
          <w:lang w:val="ru-RU"/>
        </w:rPr>
        <w:t xml:space="preserve"> что уровень подготовки детей 6 и 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7 лет зависит от умения общаться с ровесниками, от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организаторских способностей. В детском саду формируется социально-психологическая готовность детей к школе, это можно наблюдать при наличии таких умений: умение работать в коллективе, групповыми и индивидуальными методами и приемами; готовностью прийти на помощь, подсказать; осознанно высказывать личное мнение и уметь его защищать; умение подчиняться правилам, требованиям, условиям, управлять своими эмоциями и действиями.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Самым главным компонентом психологической готовности к школе у старших дошкольников служат предпосылки учебной деятельности, которые проявляются даже при отсутствии специально организованной воспитательно-образовательной работы. 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8D24A3">
        <w:rPr>
          <w:rFonts w:ascii="Times New Roman" w:hAnsi="Times New Roman" w:cs="Times New Roman"/>
          <w:sz w:val="28"/>
          <w:szCs w:val="28"/>
          <w:lang w:val="ru-RU"/>
        </w:rPr>
        <w:t>диагностики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психологической готовности нами были проанализированы следующие методики: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«Четвертый лишний». Автор методики: Макеева Т.Г. 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«Выложи в ряд». Автор методики: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«Последовательность картинок». Автор методики: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Н.И.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lastRenderedPageBreak/>
        <w:t>4)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>Название методики: «Найди различия». Автор методики: Поливанова К.Н.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«Исследование речи». Автор методики: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И.И.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6)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>Название методики: «Соедини точки». Автор методики: Матасов Ю.Т.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7)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«Домик». Автор методики: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Н.Н.</w:t>
      </w:r>
    </w:p>
    <w:p w:rsidR="00C417B3" w:rsidRPr="00C417B3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8)</w:t>
      </w:r>
      <w:r w:rsidRPr="00C417B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Название методики: «Мотивационная готовность к школе». Автор методики: </w:t>
      </w:r>
      <w:proofErr w:type="spellStart"/>
      <w:r w:rsidRPr="00C417B3">
        <w:rPr>
          <w:rFonts w:ascii="Times New Roman" w:hAnsi="Times New Roman" w:cs="Times New Roman"/>
          <w:sz w:val="28"/>
          <w:szCs w:val="28"/>
          <w:lang w:val="ru-RU"/>
        </w:rPr>
        <w:t>Венгер</w:t>
      </w:r>
      <w:proofErr w:type="spellEnd"/>
      <w:r w:rsidRPr="00C417B3">
        <w:rPr>
          <w:rFonts w:ascii="Times New Roman" w:hAnsi="Times New Roman" w:cs="Times New Roman"/>
          <w:sz w:val="28"/>
          <w:szCs w:val="28"/>
          <w:lang w:val="ru-RU"/>
        </w:rPr>
        <w:t xml:space="preserve"> А.Л.</w:t>
      </w:r>
    </w:p>
    <w:p w:rsidR="00FE7791" w:rsidRDefault="00C417B3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417B3">
        <w:rPr>
          <w:rFonts w:ascii="Times New Roman" w:hAnsi="Times New Roman" w:cs="Times New Roman"/>
          <w:sz w:val="28"/>
          <w:szCs w:val="28"/>
          <w:lang w:val="ru-RU"/>
        </w:rPr>
        <w:t>Все проанализированные методики способствуют качественному исследованию психологической готовности старших дошкольников.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Исследование психологической готовности к школе проходило в </w:t>
      </w:r>
      <w:r w:rsidR="004A3F3B">
        <w:rPr>
          <w:rFonts w:ascii="Times New Roman" w:hAnsi="Times New Roman" w:cs="Times New Roman"/>
          <w:sz w:val="28"/>
          <w:szCs w:val="28"/>
          <w:lang w:val="ru-RU"/>
        </w:rPr>
        <w:t>Муниципальном автономном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дошкольном образовательном учреждении </w:t>
      </w:r>
      <w:r w:rsidR="004A3F3B">
        <w:rPr>
          <w:rFonts w:ascii="Times New Roman" w:hAnsi="Times New Roman" w:cs="Times New Roman"/>
          <w:sz w:val="28"/>
          <w:szCs w:val="28"/>
          <w:lang w:val="ru-RU"/>
        </w:rPr>
        <w:t>«Д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етский сад №1</w:t>
      </w:r>
      <w:r w:rsidR="004A3F3B"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proofErr w:type="spellStart"/>
      <w:r w:rsidR="004A3F3B">
        <w:rPr>
          <w:rFonts w:ascii="Times New Roman" w:hAnsi="Times New Roman" w:cs="Times New Roman"/>
          <w:sz w:val="28"/>
          <w:szCs w:val="28"/>
          <w:lang w:val="ru-RU"/>
        </w:rPr>
        <w:t>общеразвивающего</w:t>
      </w:r>
      <w:proofErr w:type="spellEnd"/>
      <w:r w:rsidR="004A3F3B">
        <w:rPr>
          <w:rFonts w:ascii="Times New Roman" w:hAnsi="Times New Roman" w:cs="Times New Roman"/>
          <w:sz w:val="28"/>
          <w:szCs w:val="28"/>
          <w:lang w:val="ru-RU"/>
        </w:rPr>
        <w:t xml:space="preserve"> вида»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2B0DAA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A3F3B">
        <w:rPr>
          <w:rFonts w:ascii="Times New Roman" w:hAnsi="Times New Roman" w:cs="Times New Roman"/>
          <w:sz w:val="28"/>
          <w:szCs w:val="28"/>
          <w:lang w:val="ru-RU"/>
        </w:rPr>
        <w:t>Печора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0DAA" w:rsidRPr="002B0DAA" w:rsidRDefault="00633466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466">
        <w:rPr>
          <w:rFonts w:ascii="Times New Roman" w:hAnsi="Times New Roman" w:cs="Times New Roman"/>
          <w:sz w:val="28"/>
          <w:szCs w:val="28"/>
          <w:lang w:val="ru-RU"/>
        </w:rPr>
        <w:t>В исследовании приняли участие</w:t>
      </w:r>
      <w:r w:rsidR="002B0DAA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дошкольники в возрасте 6 – 7 лет. Всего испытуемых 40 человек: из них 17 девочек и 23 мальчика. Было сформировано две группы: 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дети 6 лет</w:t>
      </w:r>
      <w:r w:rsidR="002B0DAA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дети 7 лет</w:t>
      </w:r>
      <w:r w:rsidR="002B0DAA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В группу </w:t>
      </w:r>
      <w:r w:rsidR="005F5E7E" w:rsidRPr="002B0DAA">
        <w:rPr>
          <w:rFonts w:ascii="Times New Roman" w:hAnsi="Times New Roman" w:cs="Times New Roman"/>
          <w:sz w:val="28"/>
          <w:szCs w:val="28"/>
          <w:lang w:val="ru-RU"/>
        </w:rPr>
        <w:t>дет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5F5E7E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6 летнего возраста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вошли в 20 человек, из которых 12 мальчиков и 8 девочек. В группу </w:t>
      </w:r>
      <w:r w:rsidR="005F5E7E" w:rsidRPr="002B0DAA">
        <w:rPr>
          <w:rFonts w:ascii="Times New Roman" w:hAnsi="Times New Roman" w:cs="Times New Roman"/>
          <w:sz w:val="28"/>
          <w:szCs w:val="28"/>
          <w:lang w:val="ru-RU"/>
        </w:rPr>
        <w:t>дет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5F5E7E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7 летнего возраста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вошли 20 человек, из них 11 мальчиков и 9 девочек.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Соматическое состояние детей, принявших участие в исследовании – удовлетворительное. Социальные условия семей у детей – хорошие или удовлетворительные. 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>Неудовлетворительных условий в социально-психологическом плане в семье не наблюдается. У всех детей вполне нормальное материальное положение в семье и достаточное время родители уделяют детям.</w:t>
      </w:r>
    </w:p>
    <w:p w:rsidR="005F5E7E" w:rsidRPr="00D508B8" w:rsidRDefault="0032462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 диагностики</w:t>
      </w:r>
      <w:r w:rsidR="002B0DAA" w:rsidRPr="005F5E7E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2B0DAA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5E7E" w:rsidRPr="00D508B8">
        <w:rPr>
          <w:rFonts w:ascii="Times New Roman" w:hAnsi="Times New Roman" w:cs="Times New Roman"/>
          <w:sz w:val="28"/>
          <w:szCs w:val="28"/>
          <w:lang w:val="ru-RU"/>
        </w:rPr>
        <w:t xml:space="preserve">на основе теоретического исследования и психолого-педагогической диагностики выявить различия основных компонентов готовности к школе детей 6 и 7 лет, выработка рекомендаций для родителей </w:t>
      </w:r>
      <w:r w:rsidR="006805AF">
        <w:rPr>
          <w:rFonts w:ascii="Times New Roman" w:hAnsi="Times New Roman" w:cs="Times New Roman"/>
          <w:sz w:val="28"/>
          <w:szCs w:val="28"/>
          <w:lang w:val="ru-RU"/>
        </w:rPr>
        <w:t xml:space="preserve">и воспитателей </w:t>
      </w:r>
      <w:r w:rsidR="005F5E7E" w:rsidRPr="00D508B8">
        <w:rPr>
          <w:rFonts w:ascii="Times New Roman" w:hAnsi="Times New Roman" w:cs="Times New Roman"/>
          <w:sz w:val="28"/>
          <w:szCs w:val="28"/>
          <w:lang w:val="ru-RU"/>
        </w:rPr>
        <w:t>по подготовке детей старшего дошкольного возраста к обучению в школе.</w:t>
      </w:r>
    </w:p>
    <w:p w:rsidR="005F5E7E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F5E7E">
        <w:rPr>
          <w:rFonts w:ascii="Times New Roman" w:hAnsi="Times New Roman" w:cs="Times New Roman"/>
          <w:sz w:val="28"/>
          <w:szCs w:val="28"/>
          <w:lang w:val="ru-RU"/>
        </w:rPr>
        <w:t>Гипотеза исследования:</w:t>
      </w:r>
      <w:r w:rsidRPr="005F5E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F5E7E" w:rsidRPr="002525CD">
        <w:rPr>
          <w:rFonts w:ascii="Times New Roman" w:hAnsi="Times New Roman" w:cs="Times New Roman"/>
          <w:sz w:val="28"/>
          <w:szCs w:val="28"/>
          <w:lang w:val="ru-RU"/>
        </w:rPr>
        <w:t>дети семилетнего возраста лучше шестилетних готовы к школьному обучению за счёт таких факторов как</w:t>
      </w:r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более зрелы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уров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ень</w:t>
      </w:r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психомоторного развития и </w:t>
      </w:r>
      <w:proofErr w:type="spellStart"/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>, более высоки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уров</w:t>
      </w:r>
      <w:r w:rsidR="005F5E7E">
        <w:rPr>
          <w:rFonts w:ascii="Times New Roman" w:hAnsi="Times New Roman" w:cs="Times New Roman"/>
          <w:sz w:val="28"/>
          <w:szCs w:val="28"/>
          <w:lang w:val="ru-RU"/>
        </w:rPr>
        <w:t>ень</w:t>
      </w:r>
      <w:r w:rsidR="005F5E7E" w:rsidRPr="00CD128F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психических познавательных процессов, что делает усвоение школьной программы более успешным и результативным.</w:t>
      </w:r>
      <w:proofErr w:type="gramEnd"/>
    </w:p>
    <w:p w:rsidR="002B0DAA" w:rsidRPr="00531BD3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31BD3">
        <w:rPr>
          <w:rFonts w:ascii="Times New Roman" w:hAnsi="Times New Roman" w:cs="Times New Roman"/>
          <w:sz w:val="28"/>
          <w:szCs w:val="28"/>
          <w:lang w:val="ru-RU"/>
        </w:rPr>
        <w:t xml:space="preserve">Подводя итоги экспериментального исследования, можно сделать выводы, </w:t>
      </w:r>
      <w:r w:rsidR="00E270BE" w:rsidRPr="00531BD3">
        <w:rPr>
          <w:rFonts w:ascii="Times New Roman" w:hAnsi="Times New Roman" w:cs="Times New Roman"/>
          <w:sz w:val="28"/>
          <w:szCs w:val="28"/>
          <w:lang w:val="ru-RU"/>
        </w:rPr>
        <w:t xml:space="preserve">что наша гипотеза подтвердилась, поскольку дети семилетнего возраста лучше шестилетних готовы к школьному обучению за счёт таких факторов как более зрелый уровень психомоторного развития и </w:t>
      </w:r>
      <w:proofErr w:type="spellStart"/>
      <w:r w:rsidR="00E270BE" w:rsidRPr="00531BD3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r w:rsidR="00E270BE" w:rsidRPr="00531BD3">
        <w:rPr>
          <w:rFonts w:ascii="Times New Roman" w:hAnsi="Times New Roman" w:cs="Times New Roman"/>
          <w:sz w:val="28"/>
          <w:szCs w:val="28"/>
          <w:lang w:val="ru-RU"/>
        </w:rPr>
        <w:t>, более высокий уровень развития психических познавательных процессов.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Только у </w:t>
      </w:r>
      <w:r w:rsidR="007056DE">
        <w:rPr>
          <w:rFonts w:ascii="Times New Roman" w:hAnsi="Times New Roman" w:cs="Times New Roman"/>
          <w:sz w:val="28"/>
          <w:szCs w:val="28"/>
          <w:lang w:val="ru-RU"/>
        </w:rPr>
        <w:t>36</w:t>
      </w:r>
      <w:r w:rsidR="00500C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% детей 6 лет выявлен средний уровень психологической готовности к школе. Дошкольники этой группы обнаружили познавательные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интересы, желание идти в школу, достаточный уровень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волевой регуляции (воспроизведение рисунка по образцу выполняли с негрубыми ошибками). Дети понимали смысл сюжета, изображенного на картинках, частично могли установить причинно-следственные связи, однако, у них наблюдался низкий уровень развития речи.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>У 6</w:t>
      </w:r>
      <w:r w:rsidR="007056DE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% детей 6 лет выявлен низкий уровень психологической и мотивационной готовности к образовательному процессу. Познавательная деятельность детей 6 лет отличалась следующими особенностями: неустойчивостью внимания, низкой скоростью выполнения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перцептивных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операций; память ограничена по объему, что выражалось в невысокой прочности запоминания, неточностью воспроизведения. Для детей этой группы характерно доминирование игрового мотива, позитивная внутренняя позиция по отношению к школе у них не сформирована, при воспроизведении образца допускают грубые ошибки. Этим детям свойственно отвлекаться во время выполнения заданий. Исправить самостоятельно ошибки не могут.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>К старшему дошкольному возрасту у детей 6 лет не сформированы соответствующие возрастным возможностям предпосылки логического мышления: вербальные варианты заданий вызывают затруднения, при сравнении предметов опираются на несущественные признаки. Речевые возможности у всех детей находятся на низком уровне. В мотивационной готовности к школе прослеживаются внешние и игровые факторы.</w:t>
      </w:r>
    </w:p>
    <w:p w:rsidR="002B0DAA" w:rsidRPr="002B0DAA" w:rsidRDefault="002B0DAA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У старших дошкольников 7 лет уровень психологической готовности к школе выше: у </w:t>
      </w:r>
      <w:r w:rsidR="007056DE">
        <w:rPr>
          <w:rFonts w:ascii="Times New Roman" w:hAnsi="Times New Roman" w:cs="Times New Roman"/>
          <w:sz w:val="28"/>
          <w:szCs w:val="28"/>
          <w:lang w:val="ru-RU"/>
        </w:rPr>
        <w:t xml:space="preserve">23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056DE">
        <w:rPr>
          <w:rFonts w:ascii="Times New Roman" w:hAnsi="Times New Roman" w:cs="Times New Roman"/>
          <w:sz w:val="28"/>
          <w:szCs w:val="28"/>
          <w:lang w:val="ru-RU"/>
        </w:rPr>
        <w:t xml:space="preserve"> детей высокий уровень, у 59 %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наблюдается средний уровень </w:t>
      </w:r>
      <w:proofErr w:type="spellStart"/>
      <w:r w:rsidRPr="002B0DAA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интеллектуальной и мотивационной готовности к школе. При выполнении каждого задания дети сосредоточены, внешне собраны, внимательно слушают задания. При рисовании и соединении точек часто обращаются к образцу, сверяются с ним. Однако, также, как и у детей 6 лет, у </w:t>
      </w:r>
      <w:r w:rsidR="007056DE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% детей 7 лет выявлен низкий уровень психологической готовности к школе: у них не сформирована мотивационная готовность, преобладает игровой мотив, внимание, память, </w:t>
      </w:r>
      <w:proofErr w:type="gramStart"/>
      <w:r w:rsidRPr="002B0DAA">
        <w:rPr>
          <w:rFonts w:ascii="Times New Roman" w:hAnsi="Times New Roman" w:cs="Times New Roman"/>
          <w:sz w:val="28"/>
          <w:szCs w:val="28"/>
          <w:lang w:val="ru-RU"/>
        </w:rPr>
        <w:t>мышление не достигают</w:t>
      </w:r>
      <w:proofErr w:type="gramEnd"/>
      <w:r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возрастной нормы.</w:t>
      </w:r>
    </w:p>
    <w:p w:rsidR="00987C44" w:rsidRDefault="00610A68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10A68">
        <w:rPr>
          <w:rFonts w:ascii="Times New Roman" w:hAnsi="Times New Roman" w:cs="Times New Roman"/>
          <w:sz w:val="28"/>
          <w:szCs w:val="28"/>
          <w:lang w:val="ru-RU"/>
        </w:rPr>
        <w:t xml:space="preserve">Диагностические данные детей детского сада показали, что многие дети не полностью психологически готовы к школьному обучению. Это связано с тем, что дети до школы в эмоциональном плане тесно связаны с родителями, они погружены в собственные чувства, для них авторитетное мнение принадлежит только родителям. Дошкольники уверены, что оценивать их деятельность могут только родители, поэтому вторжение в личностную сферу других взрослых людей (педагогов, психологов) вызывает у них негативные явления: страх, гнев, протест, тревогу, депрессию. Дети чувствуют, что свобода дошкольного детства скоро сменится новыми правилами и требованиями, и это их сильно беспокоит. Они волнуются и перед выбором учебных действий, во время занятий, в том числе </w:t>
      </w:r>
      <w:r w:rsidR="0080294C">
        <w:rPr>
          <w:rFonts w:ascii="Times New Roman" w:hAnsi="Times New Roman" w:cs="Times New Roman"/>
          <w:sz w:val="28"/>
          <w:szCs w:val="28"/>
          <w:lang w:val="ru-RU"/>
        </w:rPr>
        <w:t>и если занятие организовано в игровой форме</w:t>
      </w:r>
      <w:r w:rsidRPr="00610A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42D6" w:rsidRPr="00AA42D6" w:rsidRDefault="0080294C" w:rsidP="007B20D9">
      <w:pPr>
        <w:spacing w:line="240" w:lineRule="auto"/>
        <w:rPr>
          <w:lang w:val="ru-RU"/>
        </w:rPr>
      </w:pPr>
      <w:proofErr w:type="gramStart"/>
      <w:r w:rsidRPr="00203935">
        <w:rPr>
          <w:rFonts w:ascii="Times New Roman" w:hAnsi="Times New Roman" w:cs="Times New Roman"/>
          <w:bCs/>
          <w:sz w:val="28"/>
          <w:lang w:val="ru-RU"/>
        </w:rPr>
        <w:lastRenderedPageBreak/>
        <w:t xml:space="preserve">Чтобы ребенок с радостью пошел в первый класс и был </w:t>
      </w:r>
      <w:r w:rsidR="00AA42D6">
        <w:rPr>
          <w:rFonts w:ascii="Times New Roman" w:hAnsi="Times New Roman" w:cs="Times New Roman"/>
          <w:bCs/>
          <w:sz w:val="28"/>
          <w:lang w:val="ru-RU"/>
        </w:rPr>
        <w:t xml:space="preserve">всесторонне </w:t>
      </w:r>
      <w:r w:rsidRPr="00203935">
        <w:rPr>
          <w:rFonts w:ascii="Times New Roman" w:hAnsi="Times New Roman" w:cs="Times New Roman"/>
          <w:bCs/>
          <w:sz w:val="28"/>
          <w:lang w:val="ru-RU"/>
        </w:rPr>
        <w:t xml:space="preserve">подготовлен к обучению в школе, чтобы его учеба была успешной и продуктивной, </w:t>
      </w:r>
      <w:r w:rsidR="00324628">
        <w:rPr>
          <w:rFonts w:ascii="Times New Roman" w:hAnsi="Times New Roman" w:cs="Times New Roman"/>
          <w:bCs/>
          <w:sz w:val="28"/>
          <w:lang w:val="ru-RU"/>
        </w:rPr>
        <w:t xml:space="preserve">необходимо тесное взаимодействие </w:t>
      </w:r>
      <w:r w:rsidR="006805AF">
        <w:rPr>
          <w:rFonts w:ascii="Times New Roman" w:hAnsi="Times New Roman" w:cs="Times New Roman"/>
          <w:bCs/>
          <w:sz w:val="28"/>
          <w:lang w:val="ru-RU"/>
        </w:rPr>
        <w:t>родителей с</w:t>
      </w:r>
      <w:r w:rsidR="00324628">
        <w:rPr>
          <w:rFonts w:ascii="Times New Roman" w:hAnsi="Times New Roman" w:cs="Times New Roman"/>
          <w:bCs/>
          <w:sz w:val="28"/>
          <w:lang w:val="ru-RU"/>
        </w:rPr>
        <w:t xml:space="preserve"> восп</w:t>
      </w:r>
      <w:r w:rsidR="006805AF">
        <w:rPr>
          <w:rFonts w:ascii="Times New Roman" w:hAnsi="Times New Roman" w:cs="Times New Roman"/>
          <w:bCs/>
          <w:sz w:val="28"/>
          <w:lang w:val="ru-RU"/>
        </w:rPr>
        <w:t>итателями и учителями</w:t>
      </w:r>
      <w:r w:rsidR="00324628">
        <w:rPr>
          <w:rFonts w:ascii="Times New Roman" w:hAnsi="Times New Roman" w:cs="Times New Roman"/>
          <w:bCs/>
          <w:sz w:val="28"/>
          <w:lang w:val="ru-RU"/>
        </w:rPr>
        <w:t xml:space="preserve"> начальных  классов</w:t>
      </w:r>
      <w:r w:rsidR="00AA42D6">
        <w:rPr>
          <w:rFonts w:ascii="Times New Roman" w:hAnsi="Times New Roman" w:cs="Times New Roman"/>
          <w:bCs/>
          <w:sz w:val="28"/>
          <w:lang w:val="ru-RU"/>
        </w:rPr>
        <w:t xml:space="preserve">, которые могут </w:t>
      </w:r>
      <w:r w:rsidR="00AA42D6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оказать 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профессиональную </w:t>
      </w:r>
      <w:r w:rsidR="00AA42D6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методическую поддержку и дать 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 xml:space="preserve">необходимые </w:t>
      </w:r>
      <w:r w:rsidR="00AA42D6" w:rsidRPr="00B109E6">
        <w:rPr>
          <w:rFonts w:ascii="Times New Roman" w:hAnsi="Times New Roman" w:cs="Times New Roman"/>
          <w:sz w:val="28"/>
          <w:szCs w:val="28"/>
          <w:lang w:val="ru-RU"/>
        </w:rPr>
        <w:t>рекомендации по формированию у детей 6 лет и 7 лет таких психологических компонентов готовности к школьному обучению как</w:t>
      </w:r>
      <w:proofErr w:type="gramEnd"/>
      <w:r w:rsidR="00AA42D6" w:rsidRPr="00B109E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A42D6" w:rsidRPr="002B0DAA">
        <w:rPr>
          <w:rFonts w:ascii="Times New Roman" w:hAnsi="Times New Roman" w:cs="Times New Roman"/>
          <w:sz w:val="28"/>
          <w:szCs w:val="28"/>
          <w:lang w:val="ru-RU"/>
        </w:rPr>
        <w:t>невербально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A42D6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и вербально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A42D6" w:rsidRPr="002B0DAA">
        <w:rPr>
          <w:rFonts w:ascii="Times New Roman" w:hAnsi="Times New Roman" w:cs="Times New Roman"/>
          <w:sz w:val="28"/>
          <w:szCs w:val="28"/>
          <w:lang w:val="ru-RU"/>
        </w:rPr>
        <w:t xml:space="preserve"> мышлени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A42D6" w:rsidRPr="002B0DAA">
        <w:rPr>
          <w:rFonts w:ascii="Times New Roman" w:hAnsi="Times New Roman" w:cs="Times New Roman"/>
          <w:sz w:val="28"/>
          <w:szCs w:val="28"/>
          <w:lang w:val="ru-RU"/>
        </w:rPr>
        <w:t>, речевые с</w:t>
      </w:r>
      <w:r w:rsidR="00AA42D6">
        <w:rPr>
          <w:rFonts w:ascii="Times New Roman" w:hAnsi="Times New Roman" w:cs="Times New Roman"/>
          <w:sz w:val="28"/>
          <w:szCs w:val="28"/>
          <w:lang w:val="ru-RU"/>
        </w:rPr>
        <w:t>пособности, моторика кисти рук, память, внимание</w:t>
      </w:r>
      <w:r w:rsidR="00AA42D6" w:rsidRPr="00B109E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7791" w:rsidRPr="00FE7791" w:rsidRDefault="00FE7791" w:rsidP="007B20D9">
      <w:pPr>
        <w:pStyle w:val="1"/>
        <w:pageBreakBefore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2" w:name="_Toc529304811"/>
      <w:r w:rsidRPr="00FE779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СПИСОК ЛИТЕРАТУРЫ</w:t>
      </w:r>
      <w:bookmarkEnd w:id="22"/>
    </w:p>
    <w:p w:rsid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6065E" w:rsidRPr="00FE7791" w:rsidRDefault="0026065E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Айзман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Р. И. Подготовка ребенка к школе / Р.И.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Айзман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Т.: Пеленг, 2009. – 206с.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Бенилова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, С.Ю. Коррекция эмоционально – поведенческих расстройств у детей с нарушениями развития // Воспитание и обучение детей с нарушениями развития. - 2007. - № 1. – С.68-72.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3. Волкова, Л.С. Логопедия: Учеб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ля студ.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дефектол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фак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высш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учеб. Заведений / Под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ед. Л.С. Волковой, С.Н.Шаховской.- М.: Издательский центр ВЛАДОС, 2012.- 680с.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Выготский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Л.С. Воображение и творчество в детском возрасте / Л.С.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Выготский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– СПб.: Союз, 2008. - 458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Н.И. Психологическая готовность к школе / Н.И.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- СПб.: Питер, 2004. – 208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Гуткина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, Н.Н. Диагностическая программа по определению психологической готовности детей 6-7 лет к школьному обучению // Психологическое образование. – 2007. - № 7. – С.103-109.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7. Дубровина, И.В. Практическая психология образования: Учебное пособие для студентов / И.В. Дубровина. – М.: Питер, 2010. – 562с.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Заславская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Е. Мы уже большие: Учимся писать / Е.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Заславская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// Мой ребенок. – 2013. - № 8. – 150с.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Защиринская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, О. В. Психология детей с задержкой психического развития, СПб. Речь, 2004. – 431с.</w:t>
      </w:r>
    </w:p>
    <w:p w:rsidR="00FE7791" w:rsidRPr="00FE7791" w:rsidRDefault="001819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Журавлева</w:t>
      </w:r>
      <w:r w:rsidR="00FE7791"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С. Исследование социально-коммуникативного развития старших дошкольников в различных образовательных средах // Дошкольное воспитание. – 2015. - № 2. – С. 118-122.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11. Евсеева Е.И. Необычное рисование / Е.И. Евсеева // Мой ребенок. - 2009. - № 6. – 175с.</w:t>
      </w:r>
    </w:p>
    <w:p w:rsidR="00FE7791" w:rsidRPr="00FE7791" w:rsidRDefault="001819E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 Ерохина</w:t>
      </w:r>
      <w:r w:rsidR="00FE7791"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Е.Л. Готовимся к школе: Книга для </w:t>
      </w:r>
      <w:proofErr w:type="gramStart"/>
      <w:r w:rsidR="00FE7791" w:rsidRPr="00FE7791">
        <w:rPr>
          <w:rFonts w:ascii="Times New Roman" w:hAnsi="Times New Roman" w:cs="Times New Roman"/>
          <w:sz w:val="28"/>
          <w:szCs w:val="28"/>
          <w:lang w:val="ru-RU"/>
        </w:rPr>
        <w:t>родителей</w:t>
      </w:r>
      <w:proofErr w:type="gramEnd"/>
      <w:r w:rsidR="00FE7791"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будущих первоклассников / Е.Л. Ерохина. – М.: Олимп, 2011. – 160с.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proofErr w:type="spellStart"/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Кан-Калик</w:t>
      </w:r>
      <w:proofErr w:type="spellEnd"/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В. Психологические аспекты педагогического общения / В.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Кан-Калик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// Народное образование, 2006. - № 3. – 180с.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14. Катаева А.А.,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Стребелева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Е.А. Дошкольная олигофренопедагогика: Учеб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ля студ.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высш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учеб, заведений / А.А. Катаева, Е.А.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Стребелева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М.: Гуманитарный издательский центр ВЛАДОС, 2011. – 208с.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15. Кащенко, В.П. Педагогическая коррекция / В.П. Кащенко. - М.: Просвещение, 2012. - 170с.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16.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Кикиян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Э.И. Нравственные ориентации дошкольников с ЗПР / Э.И.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Кикиян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Издательство КАРО, 2008. – 288с.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17. Ковальчук, Я.И. Понимать мир детства / Я.И. Ковальчук. – М.: Народная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асвета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, 2013. – 160с.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18. Козлова С.А. Дошкольная педагогика / С.А. Козлова, Т.А. Куликова. – М.: Издательский центр «Академия», 2002.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19. Косякова, О.О. Детская психология / О.О. Косякова. – Тверь,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ТвГУ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2005.- 68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20. Кошелёва, А.Д. Мелодия душевной жизни ребёнка / А.Д. Кошелева // Дошкольное воспитание. - 2002. - № 8. – С.104-108.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21. Кошелева М.В.,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Бек-Ашаров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А.О., Максимова С. Изучение особенностей физического развития дошкольников с ЗПР // Ученые записки университета имени П.Ф. Лесгафта. – 2009. - № 8 (54). – С. 83-86.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22. Кравцова, Е.Е. Психологические проблемы готовности детей к обучению в школе / Е.Е. Кравцова. – М., 2011. – 152с.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23. Кулагина, И.Ю. Возрастная психология: Полный жизненный цикл развития человека / И.Ю. Кулагина, В.Н.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Колюцкий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– М.: ТЦ Сфера, при участии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Юрайт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, - 2010. – 464с.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24. Лебединская, К.С. Актуальные проблемы диагностики задержки психического развития детей / К.С. Лебединская. - М., 2002. - 178с.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25. Леонтьев, А.Н. Проблемы развития психики / А.Н. Леонтьев. - М., 2004. - 457с.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26. Лобанова В. Структура педагогического партнерства в воспитательно-образовательном процессе со старшими дошкольниками // Дошкольное воспитание. – 2013. - № 5. – С. 107-112.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27.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Лонская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Д. Пути формирования предпосылок изобразительной деятельности у детей с замедленным темпом психического развития // Дошкольное воспитание. – 2015. - № 2. – С. 110-117.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28.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И.И. Психическое развитие аномального ребенка / И.И.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- СПб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2005. - 137с.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29.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И.И. Психологическая помощь детям с проблемами в развитии / И.И.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Мамайчук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- СПб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Речь, 2008. - 224с.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30. Матасов Ю.Т. Диагностические особенности детей с умственной отсталостью и ЗПР и проблемы психического развития. М., 1996. 298с.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31. Мухина В.С. Детская психология: Учебное пос. для студентов </w:t>
      </w:r>
      <w:proofErr w:type="spellStart"/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институтов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 Под. ред.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Венгера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А.А. - М., 2009. – 246с..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32. Никишина, В.Б. Практическая психология в работе с детьми с задержкой психического развития: Пособие для психологов и педагогов / В.Б. Никишина. - М.: Гуманитарный издательский Центр ВЛАДОС, 2013. -128с. 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33. Особенности психологического развития детей 6-7- летнего возраста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 П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од ред. Д.Б.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Эльконина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А.Л.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Венгера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М., 2008. – 180с.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34. Основы специальной психологии / под ред. Л.В. Кузнецовой. – М.: Академия, 2012.- 480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35.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Подласый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И.П. Курс лекций по коррекционной педагогике / И.П.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Подласый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- М.: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Владос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2012. – 470с.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36. Поливанова, К.Н. Психология возрастных кризисов: Учебное пособие для студ.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высш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учеб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аведений / К.Н. Поливанова. – М.: Издательский центр Академия, 2010. – 184с.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37.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Реан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А.А. Психология человека от рождения до смерти / А.А.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Реан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СПб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ПРАЙМ-ЕВРОЗНАК, 2006. – 651с. 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38. Рубинштейн, С.Л. Избранные произведения в 2-х томах / С.Л. Рубинштейн. - М.: Педагогика, 2010. – 490с.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39. Серова Л.И. Готовность ребенка к школе [Электронный ресурс] - http://www.psy-files.ru/2007/10/01/serova-l.i.-gotovnost-rebjonka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40. Специальная психология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 П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од ред. В.И.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Лубовского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М.: Академия, 2010. – 350с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>..</w:t>
      </w:r>
      <w:proofErr w:type="gramEnd"/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41. Субботина С. Условия формирования у старших дошкольников предпосылок учебной деятельности // Дошкольное воспитание. – 2014. № 4. – С. 108-114.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42.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У. В. Шестилетние дети с задержкой психического развития / У.В.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-  М.: Педагогика, 2010 – 180с.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43.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У. В. Психологические особенности детей и подростков с проблемами в развитии / У.В.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М.: Академия, 2007. – 304с.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44.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У.В. Организация и содержание специальной психологической помощи детям с проблемами в развитии / У.В.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Ульенкова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- М.: Изд-во Академия, 2007. – 173с.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45. Харитонова Е.А., Кожина О.И. Особенности воспитания детей дошкольного возраста с задержкой психического развития // Перспективы Науки и Образования. – 2014. - № 2 (8). – С. 126-128.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46. Харламов, И.Ф. Нравственное воспитание дошкольников / И.Ф. Харламов. - М.: Академия, 2013. - 415с.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47. Хозиев, В.Б. Практикум по психологии формирования деятельности дошкольников и младших школьников / В.Б. Хозиев. - М.: Академия. 2002.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48.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Х.-Райнпрехт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Воспитание без огорчений // Дошкольное воспитание. - 2001. - №4.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49.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Шафранская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, К.Д. Эмоциональная характеристика и их структура: Психодиагностика, методы / К.Д. </w:t>
      </w:r>
      <w:proofErr w:type="spellStart"/>
      <w:r w:rsidRPr="00FE7791">
        <w:rPr>
          <w:rFonts w:ascii="Times New Roman" w:hAnsi="Times New Roman" w:cs="Times New Roman"/>
          <w:sz w:val="28"/>
          <w:szCs w:val="28"/>
          <w:lang w:val="ru-RU"/>
        </w:rPr>
        <w:t>Шафранская</w:t>
      </w:r>
      <w:proofErr w:type="spellEnd"/>
      <w:r w:rsidRPr="00FE7791">
        <w:rPr>
          <w:rFonts w:ascii="Times New Roman" w:hAnsi="Times New Roman" w:cs="Times New Roman"/>
          <w:sz w:val="28"/>
          <w:szCs w:val="28"/>
          <w:lang w:val="ru-RU"/>
        </w:rPr>
        <w:t>. – СПб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2005.</w:t>
      </w:r>
    </w:p>
    <w:p w:rsidR="00FE7791" w:rsidRP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50. Шевченко С.Г. Подготовка к школе детей с задержкой психического развития. Книга 1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 / П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од общей ред. С.Г. Шевченко. – М.: Школьная Пресса, 2013. – 96с.</w:t>
      </w:r>
    </w:p>
    <w:p w:rsidR="00FE7791" w:rsidRDefault="00FE7791" w:rsidP="007B20D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7791">
        <w:rPr>
          <w:rFonts w:ascii="Times New Roman" w:hAnsi="Times New Roman" w:cs="Times New Roman"/>
          <w:sz w:val="28"/>
          <w:szCs w:val="28"/>
          <w:lang w:val="ru-RU"/>
        </w:rPr>
        <w:t>51. Яновская, М.Г. Нравственное воспитание и эмоциональная сфера личности / М.Г. Яновская. - СПб</w:t>
      </w:r>
      <w:proofErr w:type="gramStart"/>
      <w:r w:rsidRPr="00FE7791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FE7791">
        <w:rPr>
          <w:rFonts w:ascii="Times New Roman" w:hAnsi="Times New Roman" w:cs="Times New Roman"/>
          <w:sz w:val="28"/>
          <w:szCs w:val="28"/>
          <w:lang w:val="ru-RU"/>
        </w:rPr>
        <w:t>2013. - 413с.</w:t>
      </w:r>
    </w:p>
    <w:sectPr w:rsidR="00FE7791" w:rsidSect="007B20D9">
      <w:footerReference w:type="default" r:id="rId17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103" w:rsidRDefault="00602103" w:rsidP="001A2584">
      <w:pPr>
        <w:spacing w:line="240" w:lineRule="auto"/>
      </w:pPr>
      <w:r>
        <w:separator/>
      </w:r>
    </w:p>
  </w:endnote>
  <w:endnote w:type="continuationSeparator" w:id="1">
    <w:p w:rsidR="00602103" w:rsidRDefault="00602103" w:rsidP="001A2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767626"/>
    </w:sdtPr>
    <w:sdtContent>
      <w:p w:rsidR="00602103" w:rsidRDefault="008516D3">
        <w:pPr>
          <w:pStyle w:val="a7"/>
          <w:jc w:val="center"/>
        </w:pPr>
        <w:fldSimple w:instr="PAGE   \* MERGEFORMAT">
          <w:r w:rsidR="00612716" w:rsidRPr="00612716">
            <w:rPr>
              <w:noProof/>
              <w:lang w:val="ru-RU"/>
            </w:rPr>
            <w:t>47</w:t>
          </w:r>
        </w:fldSimple>
      </w:p>
    </w:sdtContent>
  </w:sdt>
  <w:p w:rsidR="00602103" w:rsidRDefault="0060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103" w:rsidRDefault="00602103" w:rsidP="001A2584">
      <w:pPr>
        <w:spacing w:line="240" w:lineRule="auto"/>
      </w:pPr>
      <w:r>
        <w:separator/>
      </w:r>
    </w:p>
  </w:footnote>
  <w:footnote w:type="continuationSeparator" w:id="1">
    <w:p w:rsidR="00602103" w:rsidRDefault="00602103" w:rsidP="001A2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A43DE"/>
    <w:multiLevelType w:val="hybridMultilevel"/>
    <w:tmpl w:val="A48AEAB6"/>
    <w:lvl w:ilvl="0" w:tplc="0E22B07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5F540F"/>
    <w:multiLevelType w:val="hybridMultilevel"/>
    <w:tmpl w:val="84E4AA18"/>
    <w:lvl w:ilvl="0" w:tplc="564029A8"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666D2E"/>
    <w:multiLevelType w:val="hybridMultilevel"/>
    <w:tmpl w:val="A6DE000C"/>
    <w:lvl w:ilvl="0" w:tplc="81D687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E4D96"/>
    <w:multiLevelType w:val="hybridMultilevel"/>
    <w:tmpl w:val="0BCE3E18"/>
    <w:lvl w:ilvl="0" w:tplc="B41ACDFE">
      <w:start w:val="1"/>
      <w:numFmt w:val="decimal"/>
      <w:lvlText w:val="%1)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DC0ED8"/>
    <w:multiLevelType w:val="hybridMultilevel"/>
    <w:tmpl w:val="73C27B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B37045"/>
    <w:multiLevelType w:val="hybridMultilevel"/>
    <w:tmpl w:val="8CA06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73AAF"/>
    <w:multiLevelType w:val="hybridMultilevel"/>
    <w:tmpl w:val="00D67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E06B89"/>
    <w:multiLevelType w:val="hybridMultilevel"/>
    <w:tmpl w:val="8CA06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10A"/>
    <w:rsid w:val="00012532"/>
    <w:rsid w:val="0002096E"/>
    <w:rsid w:val="00041AE1"/>
    <w:rsid w:val="0004447F"/>
    <w:rsid w:val="00044490"/>
    <w:rsid w:val="00063F82"/>
    <w:rsid w:val="00065F01"/>
    <w:rsid w:val="0007310A"/>
    <w:rsid w:val="00073854"/>
    <w:rsid w:val="00074726"/>
    <w:rsid w:val="00083D35"/>
    <w:rsid w:val="00087030"/>
    <w:rsid w:val="000875E1"/>
    <w:rsid w:val="00094680"/>
    <w:rsid w:val="0009531E"/>
    <w:rsid w:val="00095D69"/>
    <w:rsid w:val="00096CA8"/>
    <w:rsid w:val="000A0A4D"/>
    <w:rsid w:val="000A64FC"/>
    <w:rsid w:val="000B20C3"/>
    <w:rsid w:val="000B216D"/>
    <w:rsid w:val="000C0EF3"/>
    <w:rsid w:val="000D1DD8"/>
    <w:rsid w:val="000D29B8"/>
    <w:rsid w:val="000D34F0"/>
    <w:rsid w:val="000E1033"/>
    <w:rsid w:val="000E47B1"/>
    <w:rsid w:val="000E786D"/>
    <w:rsid w:val="000F40D9"/>
    <w:rsid w:val="000F6EE3"/>
    <w:rsid w:val="00101885"/>
    <w:rsid w:val="00101B7F"/>
    <w:rsid w:val="00136703"/>
    <w:rsid w:val="00142C89"/>
    <w:rsid w:val="00167A9C"/>
    <w:rsid w:val="001819E1"/>
    <w:rsid w:val="00184FA0"/>
    <w:rsid w:val="001869C2"/>
    <w:rsid w:val="001905B2"/>
    <w:rsid w:val="001912A5"/>
    <w:rsid w:val="001A2584"/>
    <w:rsid w:val="001B0090"/>
    <w:rsid w:val="001B1E64"/>
    <w:rsid w:val="001C07CF"/>
    <w:rsid w:val="001C4D8A"/>
    <w:rsid w:val="001D6E12"/>
    <w:rsid w:val="001E0767"/>
    <w:rsid w:val="001F1868"/>
    <w:rsid w:val="001F6F69"/>
    <w:rsid w:val="00210730"/>
    <w:rsid w:val="00213947"/>
    <w:rsid w:val="002139EC"/>
    <w:rsid w:val="002163D8"/>
    <w:rsid w:val="00217A36"/>
    <w:rsid w:val="00222175"/>
    <w:rsid w:val="00222838"/>
    <w:rsid w:val="00223834"/>
    <w:rsid w:val="00223E28"/>
    <w:rsid w:val="00226EB5"/>
    <w:rsid w:val="00227352"/>
    <w:rsid w:val="002525CD"/>
    <w:rsid w:val="00252801"/>
    <w:rsid w:val="00256087"/>
    <w:rsid w:val="00257617"/>
    <w:rsid w:val="002576FF"/>
    <w:rsid w:val="0026065E"/>
    <w:rsid w:val="002625F2"/>
    <w:rsid w:val="002649E8"/>
    <w:rsid w:val="002665D6"/>
    <w:rsid w:val="00272B94"/>
    <w:rsid w:val="00274B16"/>
    <w:rsid w:val="0029723A"/>
    <w:rsid w:val="002A48FE"/>
    <w:rsid w:val="002B0DAA"/>
    <w:rsid w:val="002B150D"/>
    <w:rsid w:val="002C1B05"/>
    <w:rsid w:val="002C2C92"/>
    <w:rsid w:val="002C6D77"/>
    <w:rsid w:val="002D461F"/>
    <w:rsid w:val="002D4FFB"/>
    <w:rsid w:val="002D6A9C"/>
    <w:rsid w:val="002E3AAF"/>
    <w:rsid w:val="003036F2"/>
    <w:rsid w:val="00304EA1"/>
    <w:rsid w:val="00306BE9"/>
    <w:rsid w:val="00324609"/>
    <w:rsid w:val="00324628"/>
    <w:rsid w:val="00336964"/>
    <w:rsid w:val="00340E61"/>
    <w:rsid w:val="00343590"/>
    <w:rsid w:val="0035483B"/>
    <w:rsid w:val="00360651"/>
    <w:rsid w:val="00363F0B"/>
    <w:rsid w:val="003661BF"/>
    <w:rsid w:val="0037780B"/>
    <w:rsid w:val="00377B1D"/>
    <w:rsid w:val="003A2672"/>
    <w:rsid w:val="003B0420"/>
    <w:rsid w:val="003B7953"/>
    <w:rsid w:val="003C4E0D"/>
    <w:rsid w:val="003D0487"/>
    <w:rsid w:val="003D45D8"/>
    <w:rsid w:val="003E680C"/>
    <w:rsid w:val="004009DE"/>
    <w:rsid w:val="00406818"/>
    <w:rsid w:val="004108BB"/>
    <w:rsid w:val="0041232D"/>
    <w:rsid w:val="00416026"/>
    <w:rsid w:val="00423170"/>
    <w:rsid w:val="00423E22"/>
    <w:rsid w:val="00435412"/>
    <w:rsid w:val="00451F82"/>
    <w:rsid w:val="00452298"/>
    <w:rsid w:val="0045451E"/>
    <w:rsid w:val="004566D6"/>
    <w:rsid w:val="00457054"/>
    <w:rsid w:val="00471BA6"/>
    <w:rsid w:val="00475C35"/>
    <w:rsid w:val="00476FF3"/>
    <w:rsid w:val="00487E11"/>
    <w:rsid w:val="004936B0"/>
    <w:rsid w:val="00494424"/>
    <w:rsid w:val="00495ADE"/>
    <w:rsid w:val="004A3F3B"/>
    <w:rsid w:val="004A4E03"/>
    <w:rsid w:val="004B60A2"/>
    <w:rsid w:val="004C5197"/>
    <w:rsid w:val="004D24E1"/>
    <w:rsid w:val="004D2B07"/>
    <w:rsid w:val="004E0122"/>
    <w:rsid w:val="004E5AB7"/>
    <w:rsid w:val="004F1562"/>
    <w:rsid w:val="00500C7F"/>
    <w:rsid w:val="00530EB8"/>
    <w:rsid w:val="00531BD3"/>
    <w:rsid w:val="00534131"/>
    <w:rsid w:val="00537EBF"/>
    <w:rsid w:val="0054040F"/>
    <w:rsid w:val="00560F31"/>
    <w:rsid w:val="005841FF"/>
    <w:rsid w:val="005B367B"/>
    <w:rsid w:val="005B4645"/>
    <w:rsid w:val="005C6166"/>
    <w:rsid w:val="005D2B9C"/>
    <w:rsid w:val="005E1F5A"/>
    <w:rsid w:val="005F5E7E"/>
    <w:rsid w:val="005F6860"/>
    <w:rsid w:val="00602103"/>
    <w:rsid w:val="00602511"/>
    <w:rsid w:val="00603490"/>
    <w:rsid w:val="006042A3"/>
    <w:rsid w:val="00610568"/>
    <w:rsid w:val="00610924"/>
    <w:rsid w:val="00610A68"/>
    <w:rsid w:val="00612716"/>
    <w:rsid w:val="006169F7"/>
    <w:rsid w:val="00621CD5"/>
    <w:rsid w:val="00625C7E"/>
    <w:rsid w:val="00631609"/>
    <w:rsid w:val="00633466"/>
    <w:rsid w:val="0063588C"/>
    <w:rsid w:val="00650B93"/>
    <w:rsid w:val="00651EC4"/>
    <w:rsid w:val="0065573D"/>
    <w:rsid w:val="006578F7"/>
    <w:rsid w:val="00663378"/>
    <w:rsid w:val="00663BB0"/>
    <w:rsid w:val="00671B79"/>
    <w:rsid w:val="006746EA"/>
    <w:rsid w:val="006805AF"/>
    <w:rsid w:val="00683AB7"/>
    <w:rsid w:val="006A2D34"/>
    <w:rsid w:val="006B07EC"/>
    <w:rsid w:val="006B249A"/>
    <w:rsid w:val="006B660A"/>
    <w:rsid w:val="006B722D"/>
    <w:rsid w:val="006C4E7A"/>
    <w:rsid w:val="006E5DE8"/>
    <w:rsid w:val="006E60CB"/>
    <w:rsid w:val="006F1C98"/>
    <w:rsid w:val="00703D38"/>
    <w:rsid w:val="007056DE"/>
    <w:rsid w:val="00716664"/>
    <w:rsid w:val="00716EE4"/>
    <w:rsid w:val="007212C0"/>
    <w:rsid w:val="00721B8C"/>
    <w:rsid w:val="007258F9"/>
    <w:rsid w:val="007259EE"/>
    <w:rsid w:val="00730ACC"/>
    <w:rsid w:val="00730BDC"/>
    <w:rsid w:val="00743DF9"/>
    <w:rsid w:val="00747947"/>
    <w:rsid w:val="00754ACF"/>
    <w:rsid w:val="00754EFE"/>
    <w:rsid w:val="00770D40"/>
    <w:rsid w:val="00771158"/>
    <w:rsid w:val="00773474"/>
    <w:rsid w:val="00790731"/>
    <w:rsid w:val="007A1F5A"/>
    <w:rsid w:val="007A596B"/>
    <w:rsid w:val="007A7CCC"/>
    <w:rsid w:val="007B20D9"/>
    <w:rsid w:val="007B7543"/>
    <w:rsid w:val="007C4EFD"/>
    <w:rsid w:val="007D5E63"/>
    <w:rsid w:val="007E2732"/>
    <w:rsid w:val="007E2ADE"/>
    <w:rsid w:val="007E38FE"/>
    <w:rsid w:val="007E5AC5"/>
    <w:rsid w:val="007E5C5E"/>
    <w:rsid w:val="007E609C"/>
    <w:rsid w:val="007E628C"/>
    <w:rsid w:val="007E687E"/>
    <w:rsid w:val="007E75AA"/>
    <w:rsid w:val="007F375F"/>
    <w:rsid w:val="007F3AD4"/>
    <w:rsid w:val="007F49CE"/>
    <w:rsid w:val="007F6B95"/>
    <w:rsid w:val="00801374"/>
    <w:rsid w:val="0080294C"/>
    <w:rsid w:val="008151EE"/>
    <w:rsid w:val="008161C2"/>
    <w:rsid w:val="00817D0D"/>
    <w:rsid w:val="00820888"/>
    <w:rsid w:val="00823E94"/>
    <w:rsid w:val="008309BB"/>
    <w:rsid w:val="00833624"/>
    <w:rsid w:val="00835A5F"/>
    <w:rsid w:val="008440A8"/>
    <w:rsid w:val="00847E06"/>
    <w:rsid w:val="008516D3"/>
    <w:rsid w:val="0087775E"/>
    <w:rsid w:val="008813B6"/>
    <w:rsid w:val="00894680"/>
    <w:rsid w:val="008B3673"/>
    <w:rsid w:val="008B6F96"/>
    <w:rsid w:val="008C2ECC"/>
    <w:rsid w:val="008D24A3"/>
    <w:rsid w:val="008D5028"/>
    <w:rsid w:val="008E0526"/>
    <w:rsid w:val="008E3842"/>
    <w:rsid w:val="008E6820"/>
    <w:rsid w:val="008F488D"/>
    <w:rsid w:val="009057F3"/>
    <w:rsid w:val="009321C0"/>
    <w:rsid w:val="0093570B"/>
    <w:rsid w:val="00947B26"/>
    <w:rsid w:val="009502D1"/>
    <w:rsid w:val="009671A3"/>
    <w:rsid w:val="009706E7"/>
    <w:rsid w:val="009775EE"/>
    <w:rsid w:val="00983723"/>
    <w:rsid w:val="00987C44"/>
    <w:rsid w:val="00992E65"/>
    <w:rsid w:val="0099575E"/>
    <w:rsid w:val="009A46E0"/>
    <w:rsid w:val="009A4BD8"/>
    <w:rsid w:val="009A4CF5"/>
    <w:rsid w:val="009B3793"/>
    <w:rsid w:val="009D184D"/>
    <w:rsid w:val="009D4825"/>
    <w:rsid w:val="009D5007"/>
    <w:rsid w:val="009E284A"/>
    <w:rsid w:val="009E4590"/>
    <w:rsid w:val="009E4C0B"/>
    <w:rsid w:val="009F5BD6"/>
    <w:rsid w:val="009F6592"/>
    <w:rsid w:val="00A114DE"/>
    <w:rsid w:val="00A13511"/>
    <w:rsid w:val="00A2723A"/>
    <w:rsid w:val="00A40C03"/>
    <w:rsid w:val="00A50C58"/>
    <w:rsid w:val="00A57640"/>
    <w:rsid w:val="00A5772A"/>
    <w:rsid w:val="00A672AA"/>
    <w:rsid w:val="00A70927"/>
    <w:rsid w:val="00A71C63"/>
    <w:rsid w:val="00A8580B"/>
    <w:rsid w:val="00A87793"/>
    <w:rsid w:val="00A92EF2"/>
    <w:rsid w:val="00A96FC2"/>
    <w:rsid w:val="00AA0E7B"/>
    <w:rsid w:val="00AA0F7E"/>
    <w:rsid w:val="00AA4062"/>
    <w:rsid w:val="00AA42D6"/>
    <w:rsid w:val="00AA653E"/>
    <w:rsid w:val="00AB0F8E"/>
    <w:rsid w:val="00AB1A64"/>
    <w:rsid w:val="00AC36E9"/>
    <w:rsid w:val="00AC7AA2"/>
    <w:rsid w:val="00AD15F1"/>
    <w:rsid w:val="00AE7A1C"/>
    <w:rsid w:val="00AF313A"/>
    <w:rsid w:val="00AF7EA2"/>
    <w:rsid w:val="00B0376D"/>
    <w:rsid w:val="00B04AC6"/>
    <w:rsid w:val="00B068C5"/>
    <w:rsid w:val="00B109E6"/>
    <w:rsid w:val="00B16D91"/>
    <w:rsid w:val="00B17048"/>
    <w:rsid w:val="00B2414A"/>
    <w:rsid w:val="00B2496D"/>
    <w:rsid w:val="00B257B9"/>
    <w:rsid w:val="00B27075"/>
    <w:rsid w:val="00B30B25"/>
    <w:rsid w:val="00B4345D"/>
    <w:rsid w:val="00B51AEC"/>
    <w:rsid w:val="00B54446"/>
    <w:rsid w:val="00B55DE5"/>
    <w:rsid w:val="00B571AC"/>
    <w:rsid w:val="00B57B48"/>
    <w:rsid w:val="00B62F05"/>
    <w:rsid w:val="00B75CF0"/>
    <w:rsid w:val="00B87357"/>
    <w:rsid w:val="00B95FC6"/>
    <w:rsid w:val="00BA34E1"/>
    <w:rsid w:val="00BA7E8B"/>
    <w:rsid w:val="00BB2B8B"/>
    <w:rsid w:val="00BB7142"/>
    <w:rsid w:val="00BC4EEA"/>
    <w:rsid w:val="00BD1DC1"/>
    <w:rsid w:val="00BD31D6"/>
    <w:rsid w:val="00BD443C"/>
    <w:rsid w:val="00BD73CD"/>
    <w:rsid w:val="00BE7986"/>
    <w:rsid w:val="00BF029F"/>
    <w:rsid w:val="00BF7BCF"/>
    <w:rsid w:val="00C012E6"/>
    <w:rsid w:val="00C01D58"/>
    <w:rsid w:val="00C07BF5"/>
    <w:rsid w:val="00C17FDA"/>
    <w:rsid w:val="00C20035"/>
    <w:rsid w:val="00C21092"/>
    <w:rsid w:val="00C35C66"/>
    <w:rsid w:val="00C411AB"/>
    <w:rsid w:val="00C417B3"/>
    <w:rsid w:val="00C45780"/>
    <w:rsid w:val="00C45D9B"/>
    <w:rsid w:val="00C54EBE"/>
    <w:rsid w:val="00C62484"/>
    <w:rsid w:val="00C67AEF"/>
    <w:rsid w:val="00C7453E"/>
    <w:rsid w:val="00C85FB6"/>
    <w:rsid w:val="00C93CB0"/>
    <w:rsid w:val="00CB16E0"/>
    <w:rsid w:val="00CC352F"/>
    <w:rsid w:val="00CC6413"/>
    <w:rsid w:val="00CD128F"/>
    <w:rsid w:val="00CE3F10"/>
    <w:rsid w:val="00CE436A"/>
    <w:rsid w:val="00CF22A9"/>
    <w:rsid w:val="00CF2617"/>
    <w:rsid w:val="00CF4D50"/>
    <w:rsid w:val="00D10AD0"/>
    <w:rsid w:val="00D2174D"/>
    <w:rsid w:val="00D25577"/>
    <w:rsid w:val="00D33B7B"/>
    <w:rsid w:val="00D508B8"/>
    <w:rsid w:val="00D54904"/>
    <w:rsid w:val="00D6685E"/>
    <w:rsid w:val="00D81883"/>
    <w:rsid w:val="00D84E84"/>
    <w:rsid w:val="00D92963"/>
    <w:rsid w:val="00DA2965"/>
    <w:rsid w:val="00DB3D36"/>
    <w:rsid w:val="00DB760E"/>
    <w:rsid w:val="00DC0388"/>
    <w:rsid w:val="00DC1561"/>
    <w:rsid w:val="00DC4BF3"/>
    <w:rsid w:val="00DC6446"/>
    <w:rsid w:val="00DC73C0"/>
    <w:rsid w:val="00DD14F7"/>
    <w:rsid w:val="00DD33AD"/>
    <w:rsid w:val="00DD3A58"/>
    <w:rsid w:val="00DD437C"/>
    <w:rsid w:val="00DE0755"/>
    <w:rsid w:val="00DE08C1"/>
    <w:rsid w:val="00DE446A"/>
    <w:rsid w:val="00DF2894"/>
    <w:rsid w:val="00DF2D08"/>
    <w:rsid w:val="00DF3319"/>
    <w:rsid w:val="00E00E14"/>
    <w:rsid w:val="00E05A83"/>
    <w:rsid w:val="00E11C10"/>
    <w:rsid w:val="00E145E1"/>
    <w:rsid w:val="00E25512"/>
    <w:rsid w:val="00E270BE"/>
    <w:rsid w:val="00E36FE1"/>
    <w:rsid w:val="00E432D4"/>
    <w:rsid w:val="00E46CCD"/>
    <w:rsid w:val="00E4714E"/>
    <w:rsid w:val="00E52B7C"/>
    <w:rsid w:val="00E81FDC"/>
    <w:rsid w:val="00E850D0"/>
    <w:rsid w:val="00E9467D"/>
    <w:rsid w:val="00E95523"/>
    <w:rsid w:val="00EA5FB5"/>
    <w:rsid w:val="00EB3A70"/>
    <w:rsid w:val="00EC092F"/>
    <w:rsid w:val="00EC13CA"/>
    <w:rsid w:val="00ED4FC1"/>
    <w:rsid w:val="00EE15B1"/>
    <w:rsid w:val="00EE6104"/>
    <w:rsid w:val="00EF005C"/>
    <w:rsid w:val="00F12F12"/>
    <w:rsid w:val="00F2008B"/>
    <w:rsid w:val="00F2401D"/>
    <w:rsid w:val="00F27199"/>
    <w:rsid w:val="00F34F9E"/>
    <w:rsid w:val="00F37C70"/>
    <w:rsid w:val="00F55412"/>
    <w:rsid w:val="00F74D26"/>
    <w:rsid w:val="00F77B0E"/>
    <w:rsid w:val="00F968D0"/>
    <w:rsid w:val="00FA18B8"/>
    <w:rsid w:val="00FB2881"/>
    <w:rsid w:val="00FB527B"/>
    <w:rsid w:val="00FC331C"/>
    <w:rsid w:val="00FC3A6E"/>
    <w:rsid w:val="00FD125A"/>
    <w:rsid w:val="00FD772C"/>
    <w:rsid w:val="00FE46A1"/>
    <w:rsid w:val="00FE7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FC2"/>
  </w:style>
  <w:style w:type="paragraph" w:styleId="1">
    <w:name w:val="heading 1"/>
    <w:basedOn w:val="a"/>
    <w:next w:val="a"/>
    <w:link w:val="10"/>
    <w:uiPriority w:val="9"/>
    <w:qFormat/>
    <w:rsid w:val="005341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4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7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8F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341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341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77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AC7AA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B068C5"/>
    <w:pPr>
      <w:tabs>
        <w:tab w:val="right" w:leader="dot" w:pos="9679"/>
      </w:tabs>
      <w:spacing w:after="100"/>
      <w:outlineLvl w:val="1"/>
    </w:pPr>
    <w:rPr>
      <w:rFonts w:ascii="Times New Roman" w:hAnsi="Times New Roman" w:cs="Times New Roman"/>
      <w:noProof/>
      <w:sz w:val="28"/>
      <w:szCs w:val="28"/>
      <w:lang w:val="ru-RU"/>
    </w:rPr>
  </w:style>
  <w:style w:type="paragraph" w:styleId="31">
    <w:name w:val="toc 3"/>
    <w:basedOn w:val="a"/>
    <w:next w:val="a"/>
    <w:autoRedefine/>
    <w:uiPriority w:val="39"/>
    <w:unhideWhenUsed/>
    <w:qFormat/>
    <w:rsid w:val="006B660A"/>
    <w:pPr>
      <w:tabs>
        <w:tab w:val="right" w:leader="dot" w:pos="9679"/>
      </w:tabs>
      <w:spacing w:after="100"/>
      <w:ind w:left="440"/>
    </w:pPr>
    <w:rPr>
      <w:rFonts w:ascii="Times New Roman" w:hAnsi="Times New Roman" w:cs="Times New Roman"/>
      <w:noProof/>
      <w:sz w:val="28"/>
      <w:szCs w:val="28"/>
      <w:lang w:val="ru-RU"/>
    </w:rPr>
  </w:style>
  <w:style w:type="character" w:styleId="a4">
    <w:name w:val="Hyperlink"/>
    <w:basedOn w:val="a0"/>
    <w:uiPriority w:val="99"/>
    <w:unhideWhenUsed/>
    <w:rsid w:val="00AC7AA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A2584"/>
    <w:pPr>
      <w:tabs>
        <w:tab w:val="center" w:pos="4844"/>
        <w:tab w:val="right" w:pos="968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584"/>
  </w:style>
  <w:style w:type="paragraph" w:styleId="a7">
    <w:name w:val="footer"/>
    <w:basedOn w:val="a"/>
    <w:link w:val="a8"/>
    <w:uiPriority w:val="99"/>
    <w:unhideWhenUsed/>
    <w:rsid w:val="001A2584"/>
    <w:pPr>
      <w:tabs>
        <w:tab w:val="center" w:pos="4844"/>
        <w:tab w:val="right" w:pos="968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2584"/>
  </w:style>
  <w:style w:type="paragraph" w:styleId="a9">
    <w:name w:val="Balloon Text"/>
    <w:basedOn w:val="a"/>
    <w:link w:val="aa"/>
    <w:uiPriority w:val="99"/>
    <w:semiHidden/>
    <w:unhideWhenUsed/>
    <w:rsid w:val="002C6D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6D7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F2894"/>
  </w:style>
  <w:style w:type="character" w:styleId="ab">
    <w:name w:val="Strong"/>
    <w:basedOn w:val="a0"/>
    <w:uiPriority w:val="22"/>
    <w:qFormat/>
    <w:rsid w:val="004F1562"/>
    <w:rPr>
      <w:b/>
      <w:bCs/>
    </w:rPr>
  </w:style>
  <w:style w:type="paragraph" w:styleId="ac">
    <w:name w:val="List Paragraph"/>
    <w:basedOn w:val="a"/>
    <w:uiPriority w:val="34"/>
    <w:qFormat/>
    <w:rsid w:val="0087775E"/>
    <w:pPr>
      <w:ind w:left="720"/>
      <w:contextualSpacing/>
    </w:pPr>
  </w:style>
  <w:style w:type="paragraph" w:styleId="ad">
    <w:name w:val="TOC Heading"/>
    <w:basedOn w:val="1"/>
    <w:next w:val="a"/>
    <w:uiPriority w:val="39"/>
    <w:semiHidden/>
    <w:unhideWhenUsed/>
    <w:qFormat/>
    <w:rsid w:val="00BD31D6"/>
    <w:pPr>
      <w:spacing w:before="480" w:line="276" w:lineRule="auto"/>
      <w:ind w:firstLine="0"/>
      <w:jc w:val="left"/>
      <w:outlineLvl w:val="9"/>
    </w:pPr>
    <w:rPr>
      <w:b/>
      <w:bCs/>
      <w:sz w:val="28"/>
      <w:szCs w:val="28"/>
      <w:lang w:val="ru-RU"/>
    </w:rPr>
  </w:style>
  <w:style w:type="table" w:styleId="ae">
    <w:name w:val="Table Grid"/>
    <w:basedOn w:val="a1"/>
    <w:uiPriority w:val="39"/>
    <w:rsid w:val="0041232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basedOn w:val="a"/>
    <w:next w:val="a"/>
    <w:uiPriority w:val="99"/>
    <w:rsid w:val="00CF4D50"/>
    <w:pPr>
      <w:keepNext/>
      <w:autoSpaceDE w:val="0"/>
      <w:autoSpaceDN w:val="0"/>
      <w:spacing w:before="100" w:after="100" w:line="240" w:lineRule="auto"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5">
    <w:name w:val="c5"/>
    <w:basedOn w:val="a"/>
    <w:rsid w:val="001C4D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1C4D8A"/>
  </w:style>
  <w:style w:type="character" w:customStyle="1" w:styleId="c1">
    <w:name w:val="c1"/>
    <w:basedOn w:val="a0"/>
    <w:rsid w:val="00631609"/>
  </w:style>
  <w:style w:type="paragraph" w:customStyle="1" w:styleId="c0">
    <w:name w:val="c0"/>
    <w:basedOn w:val="a"/>
    <w:rsid w:val="0063160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605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46-4643-A56A-3DBF60D5671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</c:v>
                </c:pt>
                <c:pt idx="1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46-4643-A56A-3DBF60D5671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65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46-4643-A56A-3DBF60D56716}"/>
            </c:ext>
          </c:extLst>
        </c:ser>
        <c:dLbls>
          <c:showVal val="1"/>
        </c:dLbls>
        <c:gapWidth val="444"/>
        <c:shape val="box"/>
        <c:axId val="48961408"/>
        <c:axId val="48962944"/>
        <c:axId val="0"/>
      </c:bar3DChart>
      <c:catAx>
        <c:axId val="4896140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8962944"/>
        <c:crosses val="autoZero"/>
        <c:auto val="1"/>
        <c:lblAlgn val="ctr"/>
        <c:lblOffset val="100"/>
      </c:catAx>
      <c:valAx>
        <c:axId val="48962944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48961408"/>
        <c:crosses val="autoZero"/>
        <c:crossBetween val="between"/>
      </c:valAx>
    </c:plotArea>
    <c:legend>
      <c:legendPos val="t"/>
      <c:layout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3.5714285714285712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3.5714285714285712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40</c:v>
                </c:pt>
                <c:pt idx="1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60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B8-4A31-97A4-EB023E48C3A4}"/>
            </c:ext>
          </c:extLst>
        </c:ser>
        <c:dLbls>
          <c:showVal val="1"/>
        </c:dLbls>
        <c:gapWidth val="444"/>
        <c:shape val="box"/>
        <c:axId val="95693056"/>
        <c:axId val="95703040"/>
        <c:axId val="0"/>
      </c:bar3DChart>
      <c:catAx>
        <c:axId val="95693056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5703040"/>
        <c:crosses val="autoZero"/>
        <c:auto val="1"/>
        <c:lblAlgn val="ctr"/>
        <c:lblOffset val="100"/>
      </c:catAx>
      <c:valAx>
        <c:axId val="95703040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5693056"/>
        <c:crosses val="autoZero"/>
        <c:crossBetween val="between"/>
      </c:valAx>
    </c:plotArea>
    <c:legend>
      <c:legendPos val="t"/>
      <c:layout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ysClr val="window" lastClr="FFFFFF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3.5714285714285712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55</c:v>
                </c:pt>
                <c:pt idx="1">
                  <c:v>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dLbl>
              <c:idx val="1"/>
              <c:layout>
                <c:manualLayout>
                  <c:x val="1.3888888888889101E-2"/>
                  <c:y val="-1.5873015873015945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45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B8-4A31-97A4-EB023E48C3A4}"/>
            </c:ext>
          </c:extLst>
        </c:ser>
        <c:dLbls>
          <c:showVal val="1"/>
        </c:dLbls>
        <c:gapWidth val="444"/>
        <c:shape val="box"/>
        <c:axId val="49264512"/>
        <c:axId val="49266048"/>
        <c:axId val="0"/>
      </c:bar3DChart>
      <c:catAx>
        <c:axId val="4926451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9266048"/>
        <c:crosses val="autoZero"/>
        <c:auto val="1"/>
        <c:lblAlgn val="ctr"/>
        <c:lblOffset val="100"/>
      </c:catAx>
      <c:valAx>
        <c:axId val="49266048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49264512"/>
        <c:crosses val="autoZero"/>
        <c:crossBetween val="between"/>
      </c:valAx>
    </c:plotArea>
    <c:legend>
      <c:legendPos val="t"/>
      <c:layout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-2.3148148148148147E-3"/>
                  <c:y val="-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2.3148148148148147E-3"/>
                  <c:y val="-2.777777777777846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35</c:v>
                </c:pt>
                <c:pt idx="1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65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B8-4A31-97A4-EB023E48C3A4}"/>
            </c:ext>
          </c:extLst>
        </c:ser>
        <c:dLbls>
          <c:showVal val="1"/>
        </c:dLbls>
        <c:gapWidth val="444"/>
        <c:shape val="box"/>
        <c:axId val="48531328"/>
        <c:axId val="48532864"/>
        <c:axId val="0"/>
      </c:bar3DChart>
      <c:catAx>
        <c:axId val="4853132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8532864"/>
        <c:crosses val="autoZero"/>
        <c:auto val="1"/>
        <c:lblAlgn val="ctr"/>
        <c:lblOffset val="100"/>
      </c:catAx>
      <c:valAx>
        <c:axId val="48532864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48531328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2.6578073089701212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3.9867109634551492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</c:v>
                </c:pt>
                <c:pt idx="1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70</c:v>
                </c:pt>
                <c:pt idx="1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B8-4A31-97A4-EB023E48C3A4}"/>
            </c:ext>
          </c:extLst>
        </c:ser>
        <c:dLbls>
          <c:showVal val="1"/>
        </c:dLbls>
        <c:gapWidth val="444"/>
        <c:shape val="box"/>
        <c:axId val="95946624"/>
        <c:axId val="95948160"/>
        <c:axId val="0"/>
      </c:bar3DChart>
      <c:catAx>
        <c:axId val="9594662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5948160"/>
        <c:crosses val="autoZero"/>
        <c:auto val="1"/>
        <c:lblAlgn val="ctr"/>
        <c:lblOffset val="100"/>
      </c:catAx>
      <c:valAx>
        <c:axId val="95948160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5946624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2.777777777777846E-2"/>
                </c:manualLayout>
              </c:layout>
              <c:showVal val="1"/>
            </c:dLbl>
            <c:dLbl>
              <c:idx val="1"/>
              <c:layout>
                <c:manualLayout>
                  <c:x val="-2.3148148148148147E-3"/>
                  <c:y val="-2.777777777777846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6F1-4BDF-877D-11F9BCA173E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</c:v>
                </c:pt>
                <c:pt idx="1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6F1-4BDF-877D-11F9BCA173E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70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6F1-4BDF-877D-11F9BCA173E1}"/>
            </c:ext>
          </c:extLst>
        </c:ser>
        <c:dLbls>
          <c:showVal val="1"/>
        </c:dLbls>
        <c:gapWidth val="444"/>
        <c:shape val="box"/>
        <c:axId val="96094080"/>
        <c:axId val="96095616"/>
        <c:axId val="0"/>
      </c:bar3DChart>
      <c:catAx>
        <c:axId val="9609408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6095616"/>
        <c:crosses val="autoZero"/>
        <c:auto val="1"/>
        <c:lblAlgn val="ctr"/>
        <c:lblOffset val="100"/>
      </c:catAx>
      <c:valAx>
        <c:axId val="96095616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6094080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2.3809523809523891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2.3809523809523812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A7-47F6-89B0-5EB35B42191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40</c:v>
                </c:pt>
                <c:pt idx="1">
                  <c:v>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BA7-47F6-89B0-5EB35B42191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60</c:v>
                </c:pt>
                <c:pt idx="1">
                  <c:v>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BA7-47F6-89B0-5EB35B42191A}"/>
            </c:ext>
          </c:extLst>
        </c:ser>
        <c:dLbls>
          <c:showVal val="1"/>
        </c:dLbls>
        <c:gapWidth val="444"/>
        <c:shape val="box"/>
        <c:axId val="96044928"/>
        <c:axId val="96046464"/>
        <c:axId val="0"/>
      </c:bar3DChart>
      <c:catAx>
        <c:axId val="9604492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6046464"/>
        <c:crosses val="autoZero"/>
        <c:auto val="1"/>
        <c:lblAlgn val="ctr"/>
        <c:lblOffset val="100"/>
      </c:catAx>
      <c:valAx>
        <c:axId val="96046464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6044928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0"/>
                  <c:y val="-1.9841269841270156E-2"/>
                </c:manualLayout>
              </c:layout>
              <c:showVal val="1"/>
            </c:dLbl>
            <c:dLbl>
              <c:idx val="1"/>
              <c:layout>
                <c:manualLayout>
                  <c:x val="-2.3148148148148147E-3"/>
                  <c:y val="-2.777777777777846E-2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</c:v>
                </c:pt>
                <c:pt idx="1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волевая регуляция</c:v>
                </c:pt>
                <c:pt idx="1">
                  <c:v>сенсомоторная координация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20</c:v>
                </c:pt>
                <c:pt idx="1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3B8-4A31-97A4-EB023E48C3A4}"/>
            </c:ext>
          </c:extLst>
        </c:ser>
        <c:dLbls>
          <c:showVal val="1"/>
        </c:dLbls>
        <c:gapWidth val="444"/>
        <c:shape val="box"/>
        <c:axId val="96180096"/>
        <c:axId val="96181632"/>
        <c:axId val="0"/>
      </c:bar3DChart>
      <c:catAx>
        <c:axId val="96180096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6181632"/>
        <c:crosses val="autoZero"/>
        <c:auto val="1"/>
        <c:lblAlgn val="ctr"/>
        <c:lblOffset val="100"/>
      </c:catAx>
      <c:valAx>
        <c:axId val="96181632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6180096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sideWall>
      <c:spPr>
        <a:noFill/>
        <a:ln>
          <a:noFill/>
        </a:ln>
        <a:effectLst/>
      </c:spPr>
    </c:sideWall>
    <c:backWall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сформирована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35</c:v>
                </c:pt>
                <c:pt idx="1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8-4A31-97A4-EB023E48C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несформированна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Группа детей 6 лет</c:v>
                </c:pt>
                <c:pt idx="1">
                  <c:v>Группа детей 7 лет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</c:v>
                </c:pt>
                <c:pt idx="1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3B8-4A31-97A4-EB023E48C3A4}"/>
            </c:ext>
          </c:extLst>
        </c:ser>
        <c:dLbls>
          <c:showVal val="1"/>
        </c:dLbls>
        <c:gapWidth val="444"/>
        <c:shape val="box"/>
        <c:axId val="96027392"/>
        <c:axId val="96028928"/>
        <c:axId val="0"/>
      </c:bar3DChart>
      <c:catAx>
        <c:axId val="9602739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96028928"/>
        <c:crosses val="autoZero"/>
        <c:auto val="1"/>
        <c:lblAlgn val="ctr"/>
        <c:lblOffset val="100"/>
      </c:catAx>
      <c:valAx>
        <c:axId val="96028928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96027392"/>
        <c:crosses val="autoZero"/>
        <c:crossBetween val="between"/>
      </c:valAx>
    </c:plotArea>
    <c:legend>
      <c:legendPos val="t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8637D-4322-4AD6-8D7E-CF81C492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47</Pages>
  <Words>13357</Words>
  <Characters>76137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Kovgar Family</dc:creator>
  <cp:lastModifiedBy>User</cp:lastModifiedBy>
  <cp:revision>13</cp:revision>
  <cp:lastPrinted>2018-11-14T07:56:00Z</cp:lastPrinted>
  <dcterms:created xsi:type="dcterms:W3CDTF">2018-11-08T12:46:00Z</dcterms:created>
  <dcterms:modified xsi:type="dcterms:W3CDTF">2019-04-21T08:24:00Z</dcterms:modified>
</cp:coreProperties>
</file>