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ПЕДАГОГИЧЕСКИЙ ПРОЕКТ</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i/>
          <w:iCs/>
          <w:color w:val="000000"/>
          <w:sz w:val="32"/>
          <w:szCs w:val="32"/>
          <w:lang w:eastAsia="ru-RU"/>
        </w:rPr>
        <w:t>«Финансовая грамотность»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Автор проекта:</w:t>
      </w:r>
    </w:p>
    <w:p w:rsidR="003F456C" w:rsidRPr="003F456C" w:rsidRDefault="006E3D3C" w:rsidP="003F456C">
      <w:pPr>
        <w:shd w:val="clear" w:color="auto" w:fill="FFFFFF"/>
        <w:spacing w:after="0" w:line="294" w:lineRule="atLeast"/>
        <w:jc w:val="right"/>
        <w:rPr>
          <w:rFonts w:ascii="Arial" w:eastAsia="Times New Roman" w:hAnsi="Arial" w:cs="Arial"/>
          <w:color w:val="000000"/>
          <w:sz w:val="21"/>
          <w:szCs w:val="21"/>
          <w:lang w:eastAsia="ru-RU"/>
        </w:rPr>
      </w:pPr>
      <w:proofErr w:type="gramStart"/>
      <w:r>
        <w:rPr>
          <w:rFonts w:ascii="Times New Roman" w:eastAsia="Times New Roman" w:hAnsi="Times New Roman" w:cs="Times New Roman"/>
          <w:color w:val="000000"/>
          <w:sz w:val="27"/>
          <w:szCs w:val="27"/>
          <w:lang w:eastAsia="ru-RU"/>
        </w:rPr>
        <w:t>В</w:t>
      </w:r>
      <w:r w:rsidR="003F456C" w:rsidRPr="003F456C">
        <w:rPr>
          <w:rFonts w:ascii="Times New Roman" w:eastAsia="Times New Roman" w:hAnsi="Times New Roman" w:cs="Times New Roman"/>
          <w:color w:val="000000"/>
          <w:sz w:val="27"/>
          <w:szCs w:val="27"/>
          <w:lang w:eastAsia="ru-RU"/>
        </w:rPr>
        <w:t xml:space="preserve">оспитатель </w:t>
      </w:r>
      <w:r>
        <w:rPr>
          <w:rFonts w:ascii="Times New Roman" w:eastAsia="Times New Roman" w:hAnsi="Times New Roman" w:cs="Times New Roman"/>
          <w:color w:val="000000"/>
          <w:sz w:val="27"/>
          <w:szCs w:val="27"/>
          <w:lang w:eastAsia="ru-RU"/>
        </w:rPr>
        <w:t>:</w:t>
      </w:r>
      <w:proofErr w:type="gramEnd"/>
      <w:r>
        <w:rPr>
          <w:rFonts w:ascii="Times New Roman" w:eastAsia="Times New Roman" w:hAnsi="Times New Roman" w:cs="Times New Roman"/>
          <w:color w:val="000000"/>
          <w:sz w:val="27"/>
          <w:szCs w:val="27"/>
          <w:lang w:eastAsia="ru-RU"/>
        </w:rPr>
        <w:t xml:space="preserve"> Трушина Е.А.</w:t>
      </w: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2019</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lastRenderedPageBreak/>
        <w:t>Содержание</w:t>
      </w:r>
    </w:p>
    <w:p w:rsidR="003F456C" w:rsidRPr="003F456C" w:rsidRDefault="003F456C" w:rsidP="003F456C">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Паспорт проекта</w:t>
      </w:r>
    </w:p>
    <w:p w:rsidR="003F456C" w:rsidRPr="003F456C" w:rsidRDefault="003F456C" w:rsidP="003F456C">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Этапы реализации проекта</w:t>
      </w:r>
    </w:p>
    <w:p w:rsidR="003F456C" w:rsidRPr="003F456C" w:rsidRDefault="003F456C" w:rsidP="003F456C">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Результаты</w:t>
      </w:r>
    </w:p>
    <w:p w:rsidR="003F456C" w:rsidRPr="003F456C" w:rsidRDefault="003F456C" w:rsidP="003F456C">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Выводы</w:t>
      </w:r>
    </w:p>
    <w:p w:rsidR="003F456C" w:rsidRPr="003F456C" w:rsidRDefault="003F456C" w:rsidP="003F456C">
      <w:pPr>
        <w:numPr>
          <w:ilvl w:val="0"/>
          <w:numId w:val="1"/>
        </w:numPr>
        <w:shd w:val="clear" w:color="auto" w:fill="FFFFFF"/>
        <w:spacing w:after="0" w:line="294" w:lineRule="atLeast"/>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Список литературы</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pacing w:after="0" w:line="240" w:lineRule="auto"/>
        <w:rPr>
          <w:rFonts w:ascii="Times New Roman" w:eastAsia="Times New Roman" w:hAnsi="Times New Roman" w:cs="Times New Roman"/>
          <w:sz w:val="24"/>
          <w:szCs w:val="24"/>
          <w:lang w:eastAsia="ru-RU"/>
        </w:rPr>
      </w:pPr>
      <w:r w:rsidRPr="003F456C">
        <w:rPr>
          <w:rFonts w:ascii="Times New Roman" w:eastAsia="Times New Roman" w:hAnsi="Times New Roman" w:cs="Times New Roman"/>
          <w:b/>
          <w:bCs/>
          <w:color w:val="000000"/>
          <w:sz w:val="27"/>
          <w:szCs w:val="27"/>
          <w:shd w:val="clear" w:color="auto" w:fill="FFFFFF"/>
          <w:lang w:eastAsia="ru-RU"/>
        </w:rPr>
        <w:t>Паспорт проекта</w:t>
      </w:r>
      <w:r w:rsidRPr="003F456C">
        <w:rPr>
          <w:rFonts w:ascii="Arial" w:eastAsia="Times New Roman" w:hAnsi="Arial" w:cs="Arial"/>
          <w:color w:val="000000"/>
          <w:sz w:val="21"/>
          <w:szCs w:val="21"/>
          <w:shd w:val="clear" w:color="auto" w:fill="FFFFFF"/>
          <w:lang w:eastAsia="ru-RU"/>
        </w:rPr>
        <w:t> </w:t>
      </w:r>
      <w:r w:rsidRPr="003F456C">
        <w:rPr>
          <w:rFonts w:ascii="Times New Roman" w:eastAsia="Times New Roman" w:hAnsi="Times New Roman" w:cs="Times New Roman"/>
          <w:color w:val="000000"/>
          <w:sz w:val="27"/>
          <w:szCs w:val="27"/>
          <w:shd w:val="clear" w:color="auto" w:fill="FFFFFF"/>
          <w:lang w:eastAsia="ru-RU"/>
        </w:rPr>
        <w:t>Тема проекта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«Маленький финансист»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Автор</w:t>
      </w:r>
    </w:p>
    <w:p w:rsidR="006E3D3C" w:rsidRDefault="006E3D3C" w:rsidP="003F456C">
      <w:pPr>
        <w:shd w:val="clear" w:color="auto" w:fill="FFFFFF"/>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Трушина Е.А. </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bookmarkStart w:id="0" w:name="_GoBack"/>
      <w:bookmarkEnd w:id="0"/>
      <w:r w:rsidRPr="003F456C">
        <w:rPr>
          <w:rFonts w:ascii="Times New Roman" w:eastAsia="Times New Roman" w:hAnsi="Times New Roman" w:cs="Times New Roman"/>
          <w:color w:val="000000"/>
          <w:sz w:val="27"/>
          <w:szCs w:val="27"/>
          <w:lang w:eastAsia="ru-RU"/>
        </w:rPr>
        <w:t>Краткосрочный,</w:t>
      </w:r>
      <w:r w:rsidRPr="003F456C">
        <w:rPr>
          <w:rFonts w:ascii="Times New Roman" w:eastAsia="Times New Roman" w:hAnsi="Times New Roman" w:cs="Times New Roman"/>
          <w:b/>
          <w:bCs/>
          <w:color w:val="000000"/>
          <w:sz w:val="27"/>
          <w:szCs w:val="27"/>
          <w:lang w:eastAsia="ru-RU"/>
        </w:rPr>
        <w:t> </w:t>
      </w:r>
      <w:r w:rsidRPr="003F456C">
        <w:rPr>
          <w:rFonts w:ascii="Times New Roman" w:eastAsia="Times New Roman" w:hAnsi="Times New Roman" w:cs="Times New Roman"/>
          <w:color w:val="000000"/>
          <w:sz w:val="27"/>
          <w:szCs w:val="27"/>
          <w:lang w:eastAsia="ru-RU"/>
        </w:rPr>
        <w:t>групповой. информационно-практико-ориентированный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Участники проекта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воспитанники </w:t>
      </w:r>
      <w:r>
        <w:rPr>
          <w:rFonts w:ascii="Times New Roman" w:eastAsia="Times New Roman" w:hAnsi="Times New Roman" w:cs="Times New Roman"/>
          <w:color w:val="000000"/>
          <w:sz w:val="27"/>
          <w:szCs w:val="27"/>
          <w:lang w:eastAsia="ru-RU"/>
        </w:rPr>
        <w:t>дошкольной группы</w:t>
      </w:r>
      <w:r w:rsidRPr="003F456C">
        <w:rPr>
          <w:rFonts w:ascii="Times New Roman" w:eastAsia="Times New Roman" w:hAnsi="Times New Roman" w:cs="Times New Roman"/>
          <w:color w:val="000000"/>
          <w:sz w:val="27"/>
          <w:szCs w:val="27"/>
          <w:lang w:eastAsia="ru-RU"/>
        </w:rPr>
        <w:t xml:space="preserve"> </w:t>
      </w:r>
      <w:proofErr w:type="spellStart"/>
      <w:r w:rsidRPr="003F456C">
        <w:rPr>
          <w:rFonts w:ascii="Times New Roman" w:eastAsia="Times New Roman" w:hAnsi="Times New Roman" w:cs="Times New Roman"/>
          <w:color w:val="000000"/>
          <w:sz w:val="27"/>
          <w:szCs w:val="27"/>
          <w:lang w:eastAsia="ru-RU"/>
        </w:rPr>
        <w:t>группы</w:t>
      </w:r>
      <w:proofErr w:type="spellEnd"/>
      <w:r w:rsidRPr="003F456C">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Солнышко</w:t>
      </w:r>
      <w:r w:rsidRPr="003F456C">
        <w:rPr>
          <w:rFonts w:ascii="Times New Roman" w:eastAsia="Times New Roman" w:hAnsi="Times New Roman" w:cs="Times New Roman"/>
          <w:color w:val="000000"/>
          <w:sz w:val="27"/>
          <w:szCs w:val="27"/>
          <w:lang w:eastAsia="ru-RU"/>
        </w:rPr>
        <w:t>», воспитатели, родители воспитанников.</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Возраст участников</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Воспитанники (6 – 7 лет)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Сроки реализации: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апрель 2019г. – май 2019г.</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Проблема: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Помочь детям дошкольного возраста сформировать представления об экономических понятиях: экономика, потребности, нормы жизни, деньги, товар, цена в соответствии с их возрастными особенностями.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Актуальность</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Низкий уровень финансовой грамотности негативно влияет на личное благосостояние и финансовый потенциал домашних хозяйств, препятствует развитию финансового рынка, затормаживает инвестиционные процессы в экономике и приводит к ухудшению социально-экономического положения страны. Проблема связана с фрагментарным характером преподавания основ финансовой грамотности в образовательных организациях, недостатком понятных и доступных учебных программ, и образовательных материалов для всех слоев населения, недостатком квалифицированных преподавателей основ финансовой грамотности. Это влечет за собой недостаток или отсутствие навыков и компетенций, необходимых для эффективного управления личными финансами, осуществления осознанного выбора финансовых услуг, взаимодействия с финансовыми организациями, органами и организациями, которые занимаются защитой прав потребителей финансовых услуг.</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Содержание проекта, в соответствии с ФГОС ДО,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социально-коммуникативное </w:t>
      </w:r>
      <w:r w:rsidRPr="003F456C">
        <w:rPr>
          <w:rFonts w:ascii="Times New Roman" w:eastAsia="Times New Roman" w:hAnsi="Times New Roman" w:cs="Times New Roman"/>
          <w:color w:val="000000"/>
          <w:sz w:val="27"/>
          <w:szCs w:val="27"/>
          <w:lang w:eastAsia="ru-RU"/>
        </w:rPr>
        <w:lastRenderedPageBreak/>
        <w:t>развитие; познавательное развитие; речевое развитие; художественно-эстетическое развитие.</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Гипотеза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Финансовое просвещение и экономическое воспитание - сравнительно новое направление в дошкольной педагогике. Многочисленные исследования последних лет свидетельствуют о необходимости внедрения экономического образования с дошкольного возраста, когда дети получают первичный опыт участия в элементарных экономических отношениях, происходит их приобщение к миру экономической действительности.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содействие финансовому просвещению и воспитанию детей дошкольного возраста, создание необходимой мотивации для повышения их финансовой грамотности.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Задачи</w:t>
      </w:r>
      <w:r w:rsidRPr="003F456C">
        <w:rPr>
          <w:rFonts w:ascii="Times New Roman" w:eastAsia="Times New Roman" w:hAnsi="Times New Roman" w:cs="Times New Roman"/>
          <w:color w:val="000000"/>
          <w:sz w:val="27"/>
          <w:szCs w:val="27"/>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расширение представления детей о деньгах и статьях расхода семейного бюджета;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укрепление семейных связей;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получение навыков совершения реальной покупки в магазине.</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Принципы реализации проекта</w:t>
      </w:r>
    </w:p>
    <w:p w:rsidR="003F456C" w:rsidRPr="003F456C" w:rsidRDefault="003F456C" w:rsidP="003F456C">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 наглядности;</w:t>
      </w:r>
    </w:p>
    <w:p w:rsidR="003F456C" w:rsidRPr="003F456C" w:rsidRDefault="003F456C" w:rsidP="003F456C">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 доступности;</w:t>
      </w:r>
    </w:p>
    <w:p w:rsidR="003F456C" w:rsidRPr="003F456C" w:rsidRDefault="003F456C" w:rsidP="003F456C">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 систематичности и последовательности;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 прочности;</w:t>
      </w:r>
    </w:p>
    <w:p w:rsidR="003F456C" w:rsidRPr="003F456C" w:rsidRDefault="003F456C" w:rsidP="003F456C">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 целенаправленности;</w:t>
      </w:r>
    </w:p>
    <w:p w:rsidR="003F456C" w:rsidRPr="003F456C" w:rsidRDefault="003F456C" w:rsidP="003F456C">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 новизны;</w:t>
      </w:r>
    </w:p>
    <w:p w:rsidR="003F456C" w:rsidRPr="003F456C" w:rsidRDefault="003F456C" w:rsidP="003F456C">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принцип учета возрастно-психологических и индивидуальных особенностей ребенка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Этапы реализации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проекта</w:t>
      </w:r>
    </w:p>
    <w:p w:rsidR="003F456C" w:rsidRPr="003F456C" w:rsidRDefault="003F456C" w:rsidP="003F456C">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u w:val="single"/>
          <w:lang w:eastAsia="ru-RU"/>
        </w:rPr>
        <w:t>Подготовительный</w:t>
      </w:r>
    </w:p>
    <w:p w:rsidR="003F456C" w:rsidRPr="003F456C" w:rsidRDefault="003F456C" w:rsidP="003F456C">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Знакомство с темой проекта</w:t>
      </w:r>
    </w:p>
    <w:p w:rsidR="003F456C" w:rsidRPr="003F456C" w:rsidRDefault="003F456C" w:rsidP="003F456C">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Изучение методических материалов, материалов сети интернет;</w:t>
      </w:r>
    </w:p>
    <w:p w:rsidR="003F456C" w:rsidRPr="003F456C" w:rsidRDefault="003F456C" w:rsidP="003F456C">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Выявление проблемы, цели, задачи проекта;</w:t>
      </w:r>
    </w:p>
    <w:p w:rsidR="003F456C" w:rsidRPr="003F456C" w:rsidRDefault="003F456C" w:rsidP="003F456C">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Подбор методического материала по данной теме;</w:t>
      </w:r>
    </w:p>
    <w:p w:rsidR="003F456C" w:rsidRPr="003F456C" w:rsidRDefault="003F456C" w:rsidP="003F456C">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Создание развивающей среды для работы;</w:t>
      </w:r>
    </w:p>
    <w:p w:rsidR="003F456C" w:rsidRPr="003F456C" w:rsidRDefault="003F456C" w:rsidP="003F456C">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Настроить детей и их родителей на совместную работу, создать положительный эмоциональный фон.</w:t>
      </w:r>
    </w:p>
    <w:p w:rsidR="003F456C" w:rsidRPr="003F456C" w:rsidRDefault="003F456C" w:rsidP="003F456C">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u w:val="single"/>
          <w:lang w:eastAsia="ru-RU"/>
        </w:rPr>
        <w:t>Основной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Практический – в результате чего был реализован проект:</w:t>
      </w:r>
    </w:p>
    <w:p w:rsidR="003F456C" w:rsidRPr="003F456C" w:rsidRDefault="003F456C" w:rsidP="003F456C">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Коммуникативная деятельность</w:t>
      </w:r>
    </w:p>
    <w:p w:rsidR="003F456C" w:rsidRPr="003F456C" w:rsidRDefault="003F456C" w:rsidP="003F456C">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Восприятие художественной литературы</w:t>
      </w:r>
    </w:p>
    <w:p w:rsidR="003F456C" w:rsidRPr="003F456C" w:rsidRDefault="003F456C" w:rsidP="003F456C">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Познавательно-исследовательская и продуктивная деятельность</w:t>
      </w:r>
    </w:p>
    <w:p w:rsidR="003F456C" w:rsidRPr="003F456C" w:rsidRDefault="003F456C" w:rsidP="003F456C">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Художественно-эстетическая деятельность</w:t>
      </w:r>
    </w:p>
    <w:p w:rsidR="003F456C" w:rsidRPr="003F456C" w:rsidRDefault="003F456C" w:rsidP="003F456C">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Игровая и познавательная деятельность</w:t>
      </w:r>
    </w:p>
    <w:p w:rsidR="003F456C" w:rsidRPr="003F456C" w:rsidRDefault="003F456C" w:rsidP="003F456C">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lastRenderedPageBreak/>
        <w:t>Трудовая деятельность</w:t>
      </w:r>
    </w:p>
    <w:p w:rsidR="003F456C" w:rsidRPr="003F456C" w:rsidRDefault="003F456C" w:rsidP="003F456C">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Работа с родителями</w:t>
      </w:r>
    </w:p>
    <w:p w:rsidR="003F456C" w:rsidRPr="003F456C" w:rsidRDefault="003F456C" w:rsidP="003F456C">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u w:val="single"/>
          <w:lang w:eastAsia="ru-RU"/>
        </w:rPr>
        <w:t>Заключительный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Обобщение и анализ результатов работы.</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Новизна</w:t>
      </w:r>
      <w:r w:rsidRPr="003F456C">
        <w:rPr>
          <w:rFonts w:ascii="Times New Roman" w:eastAsia="Times New Roman" w:hAnsi="Times New Roman" w:cs="Times New Roman"/>
          <w:color w:val="000000"/>
          <w:sz w:val="27"/>
          <w:szCs w:val="27"/>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Использование информационно-коммуникационных технологий, способствующие повышению качества, доступности и эффективности образования</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Условия реализации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i/>
          <w:iCs/>
          <w:color w:val="000000"/>
          <w:sz w:val="27"/>
          <w:szCs w:val="27"/>
          <w:lang w:eastAsia="ru-RU"/>
        </w:rPr>
        <w:t>Проект реализуется: </w:t>
      </w:r>
      <w:r w:rsidRPr="003F456C">
        <w:rPr>
          <w:rFonts w:ascii="Times New Roman" w:eastAsia="Times New Roman" w:hAnsi="Times New Roman" w:cs="Times New Roman"/>
          <w:color w:val="000000"/>
          <w:sz w:val="27"/>
          <w:szCs w:val="27"/>
          <w:lang w:eastAsia="ru-RU"/>
        </w:rPr>
        <w:t>в ходе совместной деятельности воспитателей, родителей воспитанников.</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i/>
          <w:iCs/>
          <w:color w:val="000000"/>
          <w:sz w:val="27"/>
          <w:szCs w:val="27"/>
          <w:lang w:eastAsia="ru-RU"/>
        </w:rPr>
        <w:t>Формы реализации проекта:</w:t>
      </w:r>
      <w:r w:rsidRPr="003F456C">
        <w:rPr>
          <w:rFonts w:ascii="Times New Roman" w:eastAsia="Times New Roman" w:hAnsi="Times New Roman" w:cs="Times New Roman"/>
          <w:color w:val="000000"/>
          <w:sz w:val="27"/>
          <w:szCs w:val="27"/>
          <w:lang w:eastAsia="ru-RU"/>
        </w:rPr>
        <w:t> наблюдение, сюжетно-ролевые игры, дидактические игры, беседа, чтение художественной литературы, продуктивная деятельность, труд.</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i/>
          <w:iCs/>
          <w:color w:val="000000"/>
          <w:sz w:val="27"/>
          <w:szCs w:val="27"/>
          <w:lang w:eastAsia="ru-RU"/>
        </w:rPr>
        <w:t>Методы и приёмы реализации проекта</w:t>
      </w:r>
      <w:r w:rsidRPr="003F456C">
        <w:rPr>
          <w:rFonts w:ascii="Times New Roman" w:eastAsia="Times New Roman" w:hAnsi="Times New Roman" w:cs="Times New Roman"/>
          <w:color w:val="000000"/>
          <w:sz w:val="27"/>
          <w:szCs w:val="27"/>
          <w:lang w:eastAsia="ru-RU"/>
        </w:rPr>
        <w:t>:</w:t>
      </w:r>
    </w:p>
    <w:p w:rsidR="003F456C" w:rsidRPr="003F456C" w:rsidRDefault="003F456C" w:rsidP="003F456C">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организационные;</w:t>
      </w:r>
    </w:p>
    <w:p w:rsidR="003F456C" w:rsidRPr="003F456C" w:rsidRDefault="003F456C" w:rsidP="003F456C">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мотивирующие;</w:t>
      </w:r>
    </w:p>
    <w:p w:rsidR="003F456C" w:rsidRPr="003F456C" w:rsidRDefault="003F456C" w:rsidP="003F456C">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словесные;</w:t>
      </w:r>
    </w:p>
    <w:p w:rsidR="003F456C" w:rsidRPr="003F456C" w:rsidRDefault="003F456C" w:rsidP="003F456C">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игровые;</w:t>
      </w:r>
    </w:p>
    <w:p w:rsidR="003F456C" w:rsidRPr="003F456C" w:rsidRDefault="003F456C" w:rsidP="003F456C">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наглядные;</w:t>
      </w:r>
    </w:p>
    <w:p w:rsidR="003F456C" w:rsidRPr="003F456C" w:rsidRDefault="003F456C" w:rsidP="003F456C">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нетрадиционные</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Риск проекта</w:t>
      </w:r>
    </w:p>
    <w:p w:rsidR="003F456C" w:rsidRPr="003F456C" w:rsidRDefault="003F456C" w:rsidP="003F456C">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Сопротивление родителей участию в проекте, вызванное высокой загруженностью;</w:t>
      </w:r>
    </w:p>
    <w:p w:rsidR="003F456C" w:rsidRPr="003F456C" w:rsidRDefault="003F456C" w:rsidP="003F456C">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Неактивная позиция детей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Продукт проектной деятельности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 результате проектной деятельности будут разработаны следующие методические продукты:</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интеллектуально-познавательная игра «Путешествие по стране Экономика»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сюжетно-ролевая игра «Супермаркет»;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коллективная работа «Путешествие денежки»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изготовление поделок для ярмарки</w:t>
      </w:r>
    </w:p>
    <w:p w:rsidR="003F456C" w:rsidRDefault="003F456C" w:rsidP="003F456C">
      <w:pPr>
        <w:shd w:val="clear" w:color="auto" w:fill="FFFFFF"/>
        <w:spacing w:after="0" w:line="240" w:lineRule="auto"/>
        <w:rPr>
          <w:rFonts w:ascii="Times New Roman" w:eastAsia="Times New Roman" w:hAnsi="Times New Roman" w:cs="Times New Roman"/>
          <w:color w:val="000000"/>
          <w:sz w:val="27"/>
          <w:szCs w:val="27"/>
          <w:lang w:eastAsia="ru-RU"/>
        </w:rPr>
      </w:pPr>
      <w:r w:rsidRPr="003F456C">
        <w:rPr>
          <w:rFonts w:ascii="Times New Roman" w:eastAsia="Times New Roman" w:hAnsi="Times New Roman" w:cs="Times New Roman"/>
          <w:color w:val="000000"/>
          <w:sz w:val="27"/>
          <w:szCs w:val="27"/>
          <w:lang w:eastAsia="ru-RU"/>
        </w:rPr>
        <w:t>выставка «Ярмарка поделок»</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Ожидаемый результат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 xml:space="preserve"> Активно использовать в игровой деятельности основные экономические понятия и категории, которым было уделено внимание в ходе реализации проектных мероприятий (деньги, цена, товар, семейный бюджет и пр.).</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 xml:space="preserve"> дошкольники приобретают первичный экономический опыт, учатся устанавливать разумные экономические отношения в различных сферах жизнедеятельности;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lastRenderedPageBreak/>
        <w:t>•</w:t>
      </w:r>
      <w:r w:rsidRPr="003F456C">
        <w:rPr>
          <w:rFonts w:ascii="Times New Roman" w:eastAsia="Times New Roman" w:hAnsi="Times New Roman" w:cs="Times New Roman"/>
          <w:color w:val="000000"/>
          <w:sz w:val="27"/>
          <w:szCs w:val="27"/>
          <w:lang w:eastAsia="ru-RU"/>
        </w:rPr>
        <w:t xml:space="preserve"> родители получают дополнительные знания по экономическому воспитанию детей;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 xml:space="preserve"> дошкольное учебное заведение будет иметь обобщенный опыт по данной проблемы;</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 xml:space="preserve"> педагоги получат систему работы по формировании экономического опыта детей.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Способ оценки достижения планируемых результатов</w:t>
      </w:r>
    </w:p>
    <w:p w:rsidR="003F456C" w:rsidRPr="003F456C" w:rsidRDefault="003F456C" w:rsidP="003F456C">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Разыгрывание ситуаций;</w:t>
      </w:r>
    </w:p>
    <w:p w:rsidR="003F456C" w:rsidRPr="003F456C" w:rsidRDefault="003F456C" w:rsidP="003F456C">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Познавательные </w:t>
      </w:r>
      <w:proofErr w:type="spellStart"/>
      <w:r w:rsidRPr="003F456C">
        <w:rPr>
          <w:rFonts w:ascii="Times New Roman" w:eastAsia="Times New Roman" w:hAnsi="Times New Roman" w:cs="Times New Roman"/>
          <w:color w:val="000000"/>
          <w:sz w:val="27"/>
          <w:szCs w:val="27"/>
          <w:lang w:eastAsia="ru-RU"/>
        </w:rPr>
        <w:t>нод</w:t>
      </w:r>
      <w:proofErr w:type="spellEnd"/>
      <w:r w:rsidRPr="003F456C">
        <w:rPr>
          <w:rFonts w:ascii="Times New Roman" w:eastAsia="Times New Roman" w:hAnsi="Times New Roman" w:cs="Times New Roman"/>
          <w:color w:val="000000"/>
          <w:sz w:val="27"/>
          <w:szCs w:val="27"/>
          <w:lang w:eastAsia="ru-RU"/>
        </w:rPr>
        <w:t>;</w:t>
      </w:r>
    </w:p>
    <w:p w:rsidR="003F456C" w:rsidRPr="003F456C" w:rsidRDefault="003F456C" w:rsidP="003F456C">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Наблюдения;</w:t>
      </w:r>
    </w:p>
    <w:p w:rsidR="003F456C" w:rsidRPr="003F456C" w:rsidRDefault="003F456C" w:rsidP="003F456C">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Чтение художественной литературы по теме;</w:t>
      </w:r>
    </w:p>
    <w:p w:rsidR="003F456C" w:rsidRPr="003F456C" w:rsidRDefault="003F456C" w:rsidP="003F456C">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Беседы;</w:t>
      </w:r>
    </w:p>
    <w:p w:rsidR="003F456C" w:rsidRPr="003F456C" w:rsidRDefault="003F456C" w:rsidP="003F456C">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Сюжетно ролевые, дидактические игры;</w:t>
      </w:r>
    </w:p>
    <w:p w:rsidR="003F456C" w:rsidRPr="003F456C" w:rsidRDefault="003F456C" w:rsidP="003F456C">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Трудовая деятельность.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40"/>
          <w:szCs w:val="40"/>
          <w:lang w:eastAsia="ru-RU"/>
        </w:rPr>
        <w:t>Содержание проекта</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32"/>
          <w:szCs w:val="32"/>
          <w:lang w:eastAsia="ru-RU"/>
        </w:rPr>
        <w:t>Этапы реализации проекта:</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1.Этап Информационно-</w:t>
      </w:r>
      <w:proofErr w:type="gramStart"/>
      <w:r w:rsidRPr="003F456C">
        <w:rPr>
          <w:rFonts w:ascii="Times New Roman" w:eastAsia="Times New Roman" w:hAnsi="Times New Roman" w:cs="Times New Roman"/>
          <w:color w:val="000000"/>
          <w:sz w:val="27"/>
          <w:szCs w:val="27"/>
          <w:lang w:eastAsia="ru-RU"/>
        </w:rPr>
        <w:t>аналитический,</w:t>
      </w:r>
      <w:r w:rsidRPr="003F456C">
        <w:rPr>
          <w:rFonts w:ascii="Arial" w:eastAsia="Times New Roman" w:hAnsi="Arial" w:cs="Arial"/>
          <w:color w:val="000000"/>
          <w:sz w:val="27"/>
          <w:szCs w:val="27"/>
          <w:lang w:eastAsia="ru-RU"/>
        </w:rPr>
        <w:t> </w:t>
      </w:r>
      <w:r w:rsidRPr="003F456C">
        <w:rPr>
          <w:rFonts w:ascii="Times New Roman" w:eastAsia="Times New Roman" w:hAnsi="Times New Roman" w:cs="Times New Roman"/>
          <w:color w:val="000000"/>
          <w:sz w:val="27"/>
          <w:szCs w:val="27"/>
          <w:lang w:eastAsia="ru-RU"/>
        </w:rPr>
        <w:t> подготовительный</w:t>
      </w:r>
      <w:proofErr w:type="gramEnd"/>
      <w:r w:rsidRPr="003F456C">
        <w:rPr>
          <w:rFonts w:ascii="Times New Roman" w:eastAsia="Times New Roman" w:hAnsi="Times New Roman" w:cs="Times New Roman"/>
          <w:color w:val="000000"/>
          <w:sz w:val="27"/>
          <w:szCs w:val="27"/>
          <w:lang w:eastAsia="ru-RU"/>
        </w:rPr>
        <w:t xml:space="preserve"> – апрель</w:t>
      </w:r>
    </w:p>
    <w:p w:rsidR="003F456C" w:rsidRPr="003F456C" w:rsidRDefault="003F456C" w:rsidP="003F456C">
      <w:pPr>
        <w:spacing w:after="0" w:line="240" w:lineRule="auto"/>
        <w:rPr>
          <w:rFonts w:ascii="Times New Roman" w:eastAsia="Times New Roman" w:hAnsi="Times New Roman" w:cs="Times New Roman"/>
          <w:sz w:val="24"/>
          <w:szCs w:val="24"/>
          <w:lang w:eastAsia="ru-RU"/>
        </w:rPr>
      </w:pPr>
      <w:r w:rsidRPr="003F456C">
        <w:rPr>
          <w:rFonts w:ascii="Times New Roman" w:eastAsia="Times New Roman" w:hAnsi="Times New Roman" w:cs="Times New Roman"/>
          <w:b/>
          <w:bCs/>
          <w:color w:val="000000"/>
          <w:sz w:val="27"/>
          <w:szCs w:val="27"/>
          <w:shd w:val="clear" w:color="auto" w:fill="FFFFFF"/>
          <w:lang w:eastAsia="ru-RU"/>
        </w:rPr>
        <w:t>Месяц</w:t>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Тема</w:t>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Цели, задачи</w:t>
      </w:r>
    </w:p>
    <w:p w:rsidR="003F456C" w:rsidRPr="003F456C" w:rsidRDefault="003F456C" w:rsidP="003F456C">
      <w:pPr>
        <w:shd w:val="clear" w:color="auto" w:fill="FFFFFF"/>
        <w:spacing w:after="0" w:line="240" w:lineRule="auto"/>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Совместная деятельность</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Апрель</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1-2-3-4 недели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Изучение справочной, методической, энциклопедической литературы.</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 </w:t>
      </w:r>
      <w:r w:rsidRPr="003F456C">
        <w:rPr>
          <w:rFonts w:ascii="Times New Roman" w:eastAsia="Times New Roman" w:hAnsi="Times New Roman" w:cs="Times New Roman"/>
          <w:color w:val="000000"/>
          <w:sz w:val="24"/>
          <w:szCs w:val="24"/>
          <w:lang w:eastAsia="ru-RU"/>
        </w:rPr>
        <w:t>Информирование родителей о планировании работы с детьми по проекту «Деньги-помощники».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 </w:t>
      </w:r>
      <w:r w:rsidRPr="003F456C">
        <w:rPr>
          <w:rFonts w:ascii="Times New Roman" w:eastAsia="Times New Roman" w:hAnsi="Times New Roman" w:cs="Times New Roman"/>
          <w:color w:val="000000"/>
          <w:sz w:val="24"/>
          <w:szCs w:val="24"/>
          <w:lang w:eastAsia="ru-RU"/>
        </w:rPr>
        <w:t>Подбор художественной литературы для детей по выбранной тематике.</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 </w:t>
      </w:r>
      <w:r w:rsidRPr="003F456C">
        <w:rPr>
          <w:rFonts w:ascii="Times New Roman" w:eastAsia="Times New Roman" w:hAnsi="Times New Roman" w:cs="Times New Roman"/>
          <w:color w:val="000000"/>
          <w:sz w:val="24"/>
          <w:szCs w:val="24"/>
          <w:lang w:eastAsia="ru-RU"/>
        </w:rPr>
        <w:t>Подбор необходимого оборудования и пособий для практического обогащения проекта.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Демонстрация презентации «История денег»</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Диагностика знаний детей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Задания, игры, упражнения,</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анкеты.</w:t>
      </w:r>
      <w:r w:rsidRPr="003F456C">
        <w:rPr>
          <w:rFonts w:ascii="Arial" w:eastAsia="Times New Roman" w:hAnsi="Arial" w:cs="Arial"/>
          <w:color w:val="000000"/>
          <w:sz w:val="21"/>
          <w:szCs w:val="21"/>
          <w:lang w:eastAsia="ru-RU"/>
        </w:rPr>
        <w:t> </w:t>
      </w:r>
      <w:r w:rsidRPr="003F456C">
        <w:rPr>
          <w:rFonts w:ascii="Times New Roman" w:eastAsia="Times New Roman" w:hAnsi="Times New Roman" w:cs="Times New Roman"/>
          <w:color w:val="000000"/>
          <w:sz w:val="27"/>
          <w:szCs w:val="27"/>
          <w:lang w:eastAsia="ru-RU"/>
        </w:rPr>
        <w:t>Рассказ воспитателя о деньгах, о цене товара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Май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lastRenderedPageBreak/>
        <w:t>2 этап основной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1.НОД «Что мы знаем о деньгах».</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НОД «Дом, в котором «живут» деньги»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2.Просмотр мультфильмов: С. Михалков «Как старик корову продавал», «</w:t>
      </w:r>
      <w:proofErr w:type="spellStart"/>
      <w:proofErr w:type="gramStart"/>
      <w:r w:rsidRPr="003F456C">
        <w:rPr>
          <w:rFonts w:ascii="Times New Roman" w:eastAsia="Times New Roman" w:hAnsi="Times New Roman" w:cs="Times New Roman"/>
          <w:color w:val="000000"/>
          <w:sz w:val="24"/>
          <w:szCs w:val="24"/>
          <w:lang w:eastAsia="ru-RU"/>
        </w:rPr>
        <w:t>Барбоскины</w:t>
      </w:r>
      <w:proofErr w:type="spellEnd"/>
      <w:proofErr w:type="gramEnd"/>
      <w:r w:rsidRPr="003F456C">
        <w:rPr>
          <w:rFonts w:ascii="Times New Roman" w:eastAsia="Times New Roman" w:hAnsi="Times New Roman" w:cs="Times New Roman"/>
          <w:color w:val="000000"/>
          <w:sz w:val="24"/>
          <w:szCs w:val="24"/>
          <w:lang w:eastAsia="ru-RU"/>
        </w:rPr>
        <w:t xml:space="preserve"> и реклама», «Бизнес крокодила Гены», «Простоквашино. Клад»</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3.Беседа с родителями «В чем нам деньги помогают».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4.Экскурсия в продуктовый магазин, к банкомату.</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5.</w:t>
      </w:r>
      <w:r w:rsidRPr="003F456C">
        <w:rPr>
          <w:rFonts w:ascii="Arial" w:eastAsia="Times New Roman" w:hAnsi="Arial" w:cs="Arial"/>
          <w:color w:val="000000"/>
          <w:sz w:val="21"/>
          <w:szCs w:val="21"/>
          <w:lang w:eastAsia="ru-RU"/>
        </w:rPr>
        <w:t> </w:t>
      </w:r>
      <w:r w:rsidRPr="003F456C">
        <w:rPr>
          <w:rFonts w:ascii="Times New Roman" w:eastAsia="Times New Roman" w:hAnsi="Times New Roman" w:cs="Times New Roman"/>
          <w:color w:val="000000"/>
          <w:sz w:val="24"/>
          <w:szCs w:val="24"/>
          <w:lang w:eastAsia="ru-RU"/>
        </w:rPr>
        <w:t>Игра «Купи другу подарок»</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roofErr w:type="gramStart"/>
      <w:r w:rsidRPr="003F456C">
        <w:rPr>
          <w:rFonts w:ascii="Times New Roman" w:eastAsia="Times New Roman" w:hAnsi="Times New Roman" w:cs="Times New Roman"/>
          <w:color w:val="000000"/>
          <w:sz w:val="24"/>
          <w:szCs w:val="24"/>
          <w:lang w:eastAsia="ru-RU"/>
        </w:rPr>
        <w:t>6.«</w:t>
      </w:r>
      <w:proofErr w:type="gramEnd"/>
      <w:r w:rsidRPr="003F456C">
        <w:rPr>
          <w:rFonts w:ascii="Times New Roman" w:eastAsia="Times New Roman" w:hAnsi="Times New Roman" w:cs="Times New Roman"/>
          <w:color w:val="000000"/>
          <w:sz w:val="24"/>
          <w:szCs w:val="24"/>
          <w:lang w:eastAsia="ru-RU"/>
        </w:rPr>
        <w:t>Презентация семейный бюджет»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7.НОД «Путешествие денежки»</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8.Д\и «Что быстрее купят?»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Цель: научить подбирать монеты разного достоинства, в сумме составляющих цену подарка.</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Задачи: дать первоначальные знания о банке (банк принимает деньги на хранение, выдает деньги вкладчикам, предоставляет деньги в долг).</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На занятиях в игровой форме, через интересный и познавательный сюжет дети знакомятся со сложными финансовыми понятиями, а дома вместе с родителями выполняют задания по финансовой грамотности. На занятиях педагог дает им знания, но правильные навыки обращения с личными финансами дети могут получить только в семье.</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4"/>
          <w:szCs w:val="24"/>
          <w:lang w:eastAsia="ru-RU"/>
        </w:rPr>
        <w:t>3 этап заключительный</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Подведение итогов реализации проекта в форме сюжетно-ролевой игры «Супермаркет»</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начало взаимодействия детей и родителей в сфере личных финансов</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4"/>
          <w:szCs w:val="24"/>
          <w:lang w:eastAsia="ru-RU"/>
        </w:rPr>
        <w:t>Ожидаем, что дошкольники, за этот период получат необходимые знания, и родители заинтересуются вопросами финансовой грамотности.</w:t>
      </w:r>
      <w:r w:rsidRPr="003F456C">
        <w:rPr>
          <w:rFonts w:ascii="Times New Roman" w:eastAsia="Times New Roman" w:hAnsi="Times New Roman" w:cs="Times New Roman"/>
          <w:color w:val="000000"/>
          <w:sz w:val="24"/>
          <w:szCs w:val="24"/>
          <w:lang w:eastAsia="ru-RU"/>
        </w:rPr>
        <w:t> </w:t>
      </w: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40" w:lineRule="auto"/>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37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37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Default="003F456C" w:rsidP="003F456C">
      <w:pPr>
        <w:shd w:val="clear" w:color="auto" w:fill="FFFFFF"/>
        <w:spacing w:after="0" w:line="37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Default="003F456C" w:rsidP="003F456C">
      <w:pPr>
        <w:shd w:val="clear" w:color="auto" w:fill="FFFFFF"/>
        <w:spacing w:after="0" w:line="37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37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37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lastRenderedPageBreak/>
        <w:t>Работа с родителями</w:t>
      </w:r>
    </w:p>
    <w:p w:rsidR="003F456C" w:rsidRPr="003F456C" w:rsidRDefault="003F456C" w:rsidP="003F456C">
      <w:pPr>
        <w:shd w:val="clear" w:color="auto" w:fill="FFFFFF"/>
        <w:spacing w:after="0" w:line="37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Консультации и рекомендации для родителей.</w:t>
      </w:r>
    </w:p>
    <w:p w:rsidR="003F456C" w:rsidRPr="003F456C" w:rsidRDefault="003F456C" w:rsidP="003F456C">
      <w:pPr>
        <w:shd w:val="clear" w:color="auto" w:fill="FFFFFF"/>
        <w:spacing w:after="0" w:line="37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Анкетирование по финансовой грамотности у детей дошкольного возраста.</w:t>
      </w:r>
    </w:p>
    <w:p w:rsidR="003F456C" w:rsidRPr="003F456C" w:rsidRDefault="003F456C" w:rsidP="003F456C">
      <w:pPr>
        <w:shd w:val="clear" w:color="auto" w:fill="FFFFFF"/>
        <w:spacing w:after="0" w:line="37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Изготовление атрибутов к игре.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br/>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32"/>
          <w:szCs w:val="32"/>
          <w:lang w:eastAsia="ru-RU"/>
        </w:rPr>
        <w:t>Результаты работы:</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Значительно повысился уровень знаний и представлений по вопросам проекта;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приобрели ценный опыт поведения и деятельности в общественных местах;</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Трансляция фотовыставки на сайте ДОУ;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Получения детьми удовольствия от общения друг с другом;</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Заинтересованность детей темой проекта, проявление их познавательной активностью: рассказывают и делятся своими знаниям с другими детьми, с родителями. Считаем, что главный результат, на который и направлена наша работа, - усвоение ребенком</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Повышается компетентность родителей    в вопросах семейного воспитания.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Поиск новых форм взаимодействия педагогов с родителями.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Список литературы</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1. </w:t>
      </w:r>
      <w:proofErr w:type="spellStart"/>
      <w:r w:rsidRPr="003F456C">
        <w:rPr>
          <w:rFonts w:ascii="Times New Roman" w:eastAsia="Times New Roman" w:hAnsi="Times New Roman" w:cs="Times New Roman"/>
          <w:color w:val="000000"/>
          <w:sz w:val="27"/>
          <w:szCs w:val="27"/>
          <w:lang w:eastAsia="ru-RU"/>
        </w:rPr>
        <w:t>Аменд</w:t>
      </w:r>
      <w:proofErr w:type="spellEnd"/>
      <w:r w:rsidRPr="003F456C">
        <w:rPr>
          <w:rFonts w:ascii="Times New Roman" w:eastAsia="Times New Roman" w:hAnsi="Times New Roman" w:cs="Times New Roman"/>
          <w:color w:val="000000"/>
          <w:sz w:val="27"/>
          <w:szCs w:val="27"/>
          <w:lang w:eastAsia="ru-RU"/>
        </w:rPr>
        <w:t xml:space="preserve"> А.Ф., </w:t>
      </w:r>
      <w:proofErr w:type="spellStart"/>
      <w:r w:rsidRPr="003F456C">
        <w:rPr>
          <w:rFonts w:ascii="Times New Roman" w:eastAsia="Times New Roman" w:hAnsi="Times New Roman" w:cs="Times New Roman"/>
          <w:color w:val="000000"/>
          <w:sz w:val="27"/>
          <w:szCs w:val="27"/>
          <w:lang w:eastAsia="ru-RU"/>
        </w:rPr>
        <w:t>Саламатов</w:t>
      </w:r>
      <w:proofErr w:type="spellEnd"/>
      <w:r w:rsidRPr="003F456C">
        <w:rPr>
          <w:rFonts w:ascii="Times New Roman" w:eastAsia="Times New Roman" w:hAnsi="Times New Roman" w:cs="Times New Roman"/>
          <w:color w:val="000000"/>
          <w:sz w:val="27"/>
          <w:szCs w:val="27"/>
          <w:lang w:eastAsia="ru-RU"/>
        </w:rPr>
        <w:t xml:space="preserve"> А.А. Формирование нравственных представлений дошкольников в процессе экономического воспитания // Детский сад от А до Я. 2003. №4. с.55.</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2. Аношина Л.М. Экономическое воспитание старших дошкольников в процессе ознакомления с новыми профессиями // Детский сад от А до Я. 2003. №4. с.103.</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3. </w:t>
      </w:r>
      <w:proofErr w:type="spellStart"/>
      <w:r w:rsidRPr="003F456C">
        <w:rPr>
          <w:rFonts w:ascii="Times New Roman" w:eastAsia="Times New Roman" w:hAnsi="Times New Roman" w:cs="Times New Roman"/>
          <w:color w:val="000000"/>
          <w:sz w:val="27"/>
          <w:szCs w:val="27"/>
          <w:lang w:eastAsia="ru-RU"/>
        </w:rPr>
        <w:t>Белокашина</w:t>
      </w:r>
      <w:proofErr w:type="spellEnd"/>
      <w:r w:rsidRPr="003F456C">
        <w:rPr>
          <w:rFonts w:ascii="Times New Roman" w:eastAsia="Times New Roman" w:hAnsi="Times New Roman" w:cs="Times New Roman"/>
          <w:color w:val="000000"/>
          <w:sz w:val="27"/>
          <w:szCs w:val="27"/>
          <w:lang w:eastAsia="ru-RU"/>
        </w:rPr>
        <w:t xml:space="preserve"> С.В. Экономика и дети. Пословицы и поговорки // Дошкольная педагогика. 2009. №7. с.8.</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4. Дошкольникам об экономике: пособие для педагогов учреждений, обеспечивающих получение дошкольного образования / Е.Н. </w:t>
      </w:r>
      <w:proofErr w:type="spellStart"/>
      <w:r w:rsidRPr="003F456C">
        <w:rPr>
          <w:rFonts w:ascii="Times New Roman" w:eastAsia="Times New Roman" w:hAnsi="Times New Roman" w:cs="Times New Roman"/>
          <w:color w:val="000000"/>
          <w:sz w:val="27"/>
          <w:szCs w:val="27"/>
          <w:lang w:eastAsia="ru-RU"/>
        </w:rPr>
        <w:t>Табих</w:t>
      </w:r>
      <w:proofErr w:type="spellEnd"/>
      <w:r w:rsidRPr="003F456C">
        <w:rPr>
          <w:rFonts w:ascii="Times New Roman" w:eastAsia="Times New Roman" w:hAnsi="Times New Roman" w:cs="Times New Roman"/>
          <w:color w:val="000000"/>
          <w:sz w:val="27"/>
          <w:szCs w:val="27"/>
          <w:lang w:eastAsia="ru-RU"/>
        </w:rPr>
        <w:t xml:space="preserve">. – Минск: </w:t>
      </w:r>
      <w:proofErr w:type="spellStart"/>
      <w:r w:rsidRPr="003F456C">
        <w:rPr>
          <w:rFonts w:ascii="Times New Roman" w:eastAsia="Times New Roman" w:hAnsi="Times New Roman" w:cs="Times New Roman"/>
          <w:color w:val="000000"/>
          <w:sz w:val="27"/>
          <w:szCs w:val="27"/>
          <w:lang w:eastAsia="ru-RU"/>
        </w:rPr>
        <w:t>Выш</w:t>
      </w:r>
      <w:proofErr w:type="spellEnd"/>
      <w:r w:rsidRPr="003F456C">
        <w:rPr>
          <w:rFonts w:ascii="Times New Roman" w:eastAsia="Times New Roman" w:hAnsi="Times New Roman" w:cs="Times New Roman"/>
          <w:color w:val="000000"/>
          <w:sz w:val="27"/>
          <w:szCs w:val="27"/>
          <w:lang w:eastAsia="ru-RU"/>
        </w:rPr>
        <w:t xml:space="preserve">. </w:t>
      </w:r>
      <w:proofErr w:type="spellStart"/>
      <w:proofErr w:type="gramStart"/>
      <w:r w:rsidRPr="003F456C">
        <w:rPr>
          <w:rFonts w:ascii="Times New Roman" w:eastAsia="Times New Roman" w:hAnsi="Times New Roman" w:cs="Times New Roman"/>
          <w:color w:val="000000"/>
          <w:sz w:val="27"/>
          <w:szCs w:val="27"/>
          <w:lang w:eastAsia="ru-RU"/>
        </w:rPr>
        <w:t>шк</w:t>
      </w:r>
      <w:proofErr w:type="spellEnd"/>
      <w:r w:rsidRPr="003F456C">
        <w:rPr>
          <w:rFonts w:ascii="Times New Roman" w:eastAsia="Times New Roman" w:hAnsi="Times New Roman" w:cs="Times New Roman"/>
          <w:color w:val="000000"/>
          <w:sz w:val="27"/>
          <w:szCs w:val="27"/>
          <w:lang w:eastAsia="ru-RU"/>
        </w:rPr>
        <w:t>.,</w:t>
      </w:r>
      <w:proofErr w:type="gramEnd"/>
      <w:r w:rsidRPr="003F456C">
        <w:rPr>
          <w:rFonts w:ascii="Times New Roman" w:eastAsia="Times New Roman" w:hAnsi="Times New Roman" w:cs="Times New Roman"/>
          <w:color w:val="000000"/>
          <w:sz w:val="27"/>
          <w:szCs w:val="27"/>
          <w:lang w:eastAsia="ru-RU"/>
        </w:rPr>
        <w:t xml:space="preserve"> 2007. – 48 с.: ил.</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5. Играем в экономику: комплексные занятия, сюжетно-ролевые игры и дидактические игры / авт.- сост. Л.Г. Киреева. – Волгоград: Учитель, 2008г. – 169 с.</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6. Лушникова Е.В. Как мы играем в экономику //Воспитатель ДОУ «ТЦ СФЕРА» М.; 2008. № 11. с.75.</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lastRenderedPageBreak/>
        <w:t xml:space="preserve">7. Смоленцева А.А. Введение в мир экономики, или Как мы играем в экономику: Учебно-методическое пособие, - </w:t>
      </w:r>
      <w:proofErr w:type="gramStart"/>
      <w:r w:rsidRPr="003F456C">
        <w:rPr>
          <w:rFonts w:ascii="Times New Roman" w:eastAsia="Times New Roman" w:hAnsi="Times New Roman" w:cs="Times New Roman"/>
          <w:color w:val="000000"/>
          <w:sz w:val="27"/>
          <w:szCs w:val="27"/>
          <w:lang w:eastAsia="ru-RU"/>
        </w:rPr>
        <w:t>СПб.:</w:t>
      </w:r>
      <w:proofErr w:type="gramEnd"/>
      <w:r w:rsidRPr="003F456C">
        <w:rPr>
          <w:rFonts w:ascii="Times New Roman" w:eastAsia="Times New Roman" w:hAnsi="Times New Roman" w:cs="Times New Roman"/>
          <w:color w:val="000000"/>
          <w:sz w:val="27"/>
          <w:szCs w:val="27"/>
          <w:lang w:eastAsia="ru-RU"/>
        </w:rPr>
        <w:t xml:space="preserve"> «Детство – пресс», 2001. – 176с.</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8. Смоленцева А.А. Знакомим дошкольника с азами экономики с помощью сказок. М.: АРКТИ, 2006. – 88 с.</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9. Смоленцева А.А. Проблемно-игровая технология экономического образования дошкольников // Детский сад от А до Я.2003. №4. с.63.</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10. Ягунова Н.М. Приобщение дошкольников к экономике в творческих видах деятельности // Детский сад от А до Я.2003. №4. с.128.</w:t>
      </w: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Интернет ресурсы</w:t>
      </w: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https://www.minfin.ru/ru/document</w:t>
      </w: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https://dohcolonoc.ru/</w:t>
      </w: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http://e.stvospitatel.ru/</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приложение № 1</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Консультации и рекомендации для родителей</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Зачем нужна ребенку финансовая грамотность?</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«Если хочешь быть богатым, нужно быть финансово грамотным»</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 xml:space="preserve">Роберт </w:t>
      </w:r>
      <w:proofErr w:type="spellStart"/>
      <w:r w:rsidRPr="003F456C">
        <w:rPr>
          <w:rFonts w:ascii="Times New Roman" w:eastAsia="Times New Roman" w:hAnsi="Times New Roman" w:cs="Times New Roman"/>
          <w:b/>
          <w:bCs/>
          <w:color w:val="000000"/>
          <w:sz w:val="27"/>
          <w:szCs w:val="27"/>
          <w:lang w:eastAsia="ru-RU"/>
        </w:rPr>
        <w:t>Кийосаки</w:t>
      </w:r>
      <w:proofErr w:type="spellEnd"/>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Родители, воспитывая своего ребенка, стараются дать ему всё самое лучшее. Они отдают его на различные кружки, учат вежливости, манерам и многому другому, но большинство совсем безответственно подходят к такому важному вопросу, как финансовая грамотность. Для того, чтобы ребенок в будущем жил комфортной, обеспеченной жизнью, родители должны объяснить своим детям следующие вопросы про деньги:</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1. Что такое деньги</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2. Где их взять</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3. Как ими правильно распоряжаться</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Если у ребенка не сформировать правильное представление о деньгах, то у него появится собственное, зачастую неверное мнение. Дети должны осознавать, что денежные средства зарабатываются собственным трудом.</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Финансовая грамотность – это особое качество человека, которое формируется с самого малого возраста и показывает умение самостоятельно зарабатывать деньги и грамотно ими управлять.</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Обучение обращению с деньгами лучше всего начать с пятилетнего возраста, так как с этого момента ребенок готов начать изучать нечто новое.</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 период от 5 до 7 лет необходимо ввести ребенку понятие труда. Малыш должен начать понимать, что доход – это результат трудовой деятельности. Ребенку нужно знать о том, какой профессией занимаются его родители. Перед чадом важно делиться успехами своей карьеры.</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Когда ребенок пойдёт в школу, он уже должен уметь совершать покупки. Местом для обучения может послужить школьная столовая, так</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как в ней можно наглядно показать, как выглядят деньги, процесс их размена и момент выдачи сдачи.</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В период от 7 до 9 лет следует научить покупкам в крупных магазинах. Ребенку необходимо наглядно ввести такое понятие, как «Чек». Надо дать ему денег </w:t>
      </w:r>
      <w:r w:rsidRPr="003F456C">
        <w:rPr>
          <w:rFonts w:ascii="Times New Roman" w:eastAsia="Times New Roman" w:hAnsi="Times New Roman" w:cs="Times New Roman"/>
          <w:color w:val="000000"/>
          <w:sz w:val="27"/>
          <w:szCs w:val="27"/>
          <w:lang w:eastAsia="ru-RU"/>
        </w:rPr>
        <w:lastRenderedPageBreak/>
        <w:t>чуть больше, чем нужно и отправить в магазин за какой-нибудь покупкой, но с условием, чтобы он обязательно принёс чек. Благоприятным исходом будет то, если ребенок принесет товар и правильную сдачу. В итоге сдачу, в качестве вознаграждения, можно отдать ребенку.</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На каждом этапе обучения родители обязаны осуществлять контроль. Если ребенок ошибся, то агрессия – это </w:t>
      </w:r>
      <w:proofErr w:type="gramStart"/>
      <w:r w:rsidRPr="003F456C">
        <w:rPr>
          <w:rFonts w:ascii="Times New Roman" w:eastAsia="Times New Roman" w:hAnsi="Times New Roman" w:cs="Times New Roman"/>
          <w:color w:val="000000"/>
          <w:sz w:val="27"/>
          <w:szCs w:val="27"/>
          <w:lang w:eastAsia="ru-RU"/>
        </w:rPr>
        <w:t>не выход</w:t>
      </w:r>
      <w:proofErr w:type="gramEnd"/>
      <w:r w:rsidRPr="003F456C">
        <w:rPr>
          <w:rFonts w:ascii="Times New Roman" w:eastAsia="Times New Roman" w:hAnsi="Times New Roman" w:cs="Times New Roman"/>
          <w:color w:val="000000"/>
          <w:sz w:val="27"/>
          <w:szCs w:val="27"/>
          <w:lang w:eastAsia="ru-RU"/>
        </w:rPr>
        <w:t>. Напротив, надо помогать, но и делать все за него тоже не стоит, так как у него должна развиться самостоятельность принятия решений.</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Объясните ребенку, что такое деньги и откуда они появляются</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Инструкция, которой следует придерживаться, чтобы ребенок понял, что такое деньги:</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для начала детям нужно показать монетки и купюры, чтобы он внимательно их рассмотрел. Пока он знакомится с ними, необходимо разъяснить ему, что за деньги в магазинах покупаются товары;</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когда родитель покупает малышу игрушку, можно вложить ребенку в руку купюры, чтобы он на кассе сам оплатил покупку. Таким образом, он поймет, что за вещи надо платить;</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ребенку нужно приобрести небольшую копилку и складывать в неё монеты, так он не только поймет цену денег, но и научится их хранить и экономить;</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чтобы ребенок понял, откуда у родителей берутся деньги, ему нужно чаще рассказывать о своей работе. Говорить о том, чем вы там занимаетесь, какую пользу приносите и какие имеете успехи. Важно поставить акцент на том, что за проделанный труд, вы получаете определенную сумму денег. Когда ребенок немного повзрослеет необходимо познакомить его с кредитными картами и показать процедуру снятия наличных при помощи банкомата;</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никогда не нужно использовать деньги в качестве поощрения. Если так делать, то у ребенка возникнет неправильное представление о деньгах, и он с большой вероятностью вырастет финансово неграмотным, так как для него денежные средства будут не наградой за труд, а инструментом для манипулированием людьми;</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t>•</w:t>
      </w:r>
      <w:r w:rsidRPr="003F456C">
        <w:rPr>
          <w:rFonts w:ascii="Times New Roman" w:eastAsia="Times New Roman" w:hAnsi="Times New Roman" w:cs="Times New Roman"/>
          <w:color w:val="000000"/>
          <w:sz w:val="27"/>
          <w:szCs w:val="27"/>
          <w:lang w:eastAsia="ru-RU"/>
        </w:rPr>
        <w:t>чтобы ребенок на самом деле понял, что такое деньги и как они ценны в семье, необходимо все показать ему на примере. Допустим, у него сломалась игрушка. Не надо сразу бежать в магазин и покупать новую. Пусть он поймёт, что деньги не безграничны и зарабатываются трудом.</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Рекомендации для родителей.</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Разговаривайте с детьми, отправляясь вместе с ними за покупками.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Возьмите ребенка в банк.</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Поговорите с детьми о вложении денег.</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Определите норму выдачи денег, и подарите ребенку копилку.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Научите детей зарабатывать деньги.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Помогите детям определить цель, для достижения которой они будут откладывать деньги.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Покажите ребенку, как пользоваться кредитной карточкой.</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Вовлекайте детей в обсуждение семейного бюджета и планирование отпусков.</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Расскажите детям о том, что такое пожертвования на благотворительные цели.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Будьте для ребенка примером.</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Успехов Вам в процессе формирования финансовой грамотности!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приложение № 2</w:t>
      </w: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Игры с экономическим содержанием</w:t>
      </w: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center"/>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Игра «Хочу - надо»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 познакомить детей с многообразием потребностей и ограниченными возможностями. Научить определять разницу между «хочу» и «надо».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Правила: определить, к какому понятию — «хочу» или «надо», — относится изображенный на карточке предмет, и приклеить картинку на соответствующее панно.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ТСО: карточки, на которых изображены дом, одежда, продукты питания, вода, кошка, собака, велосипед, сладости, мороженое, автомобиль, кукла, компьютер, телевизор, цветы и т.п.; игровое поле.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Игра «Купи другу подарок»</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 научить подбирать монеты разного достоинства, в сумме составляющих цену подарка.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Правила: выбрать подарок, определить стоимость и выбрать соответствующие монеты. Покупает тот, кто заплатит за товар соответствующую цену.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ТСО: карточка с «подарками» и ценниками, монеты разного достоинства, карандаши разного цвета.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«Кто что делает?»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 расширить знания детей о профессиях и трудовых действиях; воспитать интерес к новым профессиям, уважение к труду взрослых.</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Правила: Дети подбирают инструменты (картинки), которые необходимы для работы людей тех профессий, которые изображены на сюжетных картинках.</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ТСО: карточки с изображением профессии (продавец, повар, кассир, художник, банкир) и трудового действия (взвешивает товар, готовит еду, рисует, беседует, отсчитывает деньги, показывает рекламные образцы и др.).</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«Угадай, где продаются»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 научить детей соотносить название магазина с товарами, которые в нем продаются; развить умение обобщать группы предметов.</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Правила: Устанавливают зависимость между названием магазина и товарами, которые в нем продаются.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ТСО: картинки с изображением овощей, фруктов, мебели, обуви и т.д.</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«Магазин игрушек»</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 Дать возможность детям практически осуществить процесс купли – продажи; развить умение «видеть» товар: материал, место производства, цену (стоимость).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Правила: Ребенок отсчитывает определенную сумму денег, и покупает игрушку. По мере того, как игрушки раскупаются, продавец добавляет новые.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ТСО: Разные игрушки, ценники, товарные знаки, игровые деньги.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«Что быстрее купят?»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 Развивать умение устанавливать зависимость между качеством товара, его ценой (стоимостью) и спросом на него.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Правила: Ребенку предлагается пара карточек с изображением одинаковых товаров. Из двух предложенных вещей ребенок выбирает ту, которую купят быстрее, и объясняет причину своего выбора.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ТСО: карточки с изображением качественных и некачественных товаров (платье для куклы, на одном из них не хватает нескольких пуговиц); ботинки (на одном нет шнурка).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«Монополия»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Цель игры: необходимо заработать больше всех денег к тому моменту, когда один из игроков станет банкротом. Чтобы зарабатывать деньги, вам необходимо расставлять свои билетные кассы на секторах аттракционов и продавать билеты (аналог налогов), когда другие игроки оказываются на этих полях.</w:t>
      </w: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jc w:val="righ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приложение № 3</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b/>
          <w:bCs/>
          <w:color w:val="000000"/>
          <w:sz w:val="27"/>
          <w:szCs w:val="27"/>
          <w:lang w:eastAsia="ru-RU"/>
        </w:rPr>
        <w:t>Конспект НОД «Путешествие в страну Экономика»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Задачи: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Научить выделять главное направление использования денег людьми.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Закрепить понятие о семейных доходах, семейном бюджете.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Расширять знания о производителях товаров и услуг</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Упражнять детей в решении экономических задач.</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Воспитывать уважение, умение ценить труд взрослых.</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Предварительная работа: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Рассказы родителей о бюджете семьи, об их профессиях.</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Беседа на тему «Не все покупается и продается»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Организация игровой деятельности: С/ролевые игры «Семья», «Библиотека», «Больница», «Парикмахерская», «Магазин», «</w:t>
      </w:r>
      <w:proofErr w:type="gramStart"/>
      <w:r w:rsidRPr="003F456C">
        <w:rPr>
          <w:rFonts w:ascii="Times New Roman" w:eastAsia="Times New Roman" w:hAnsi="Times New Roman" w:cs="Times New Roman"/>
          <w:color w:val="000000"/>
          <w:sz w:val="27"/>
          <w:szCs w:val="27"/>
          <w:lang w:eastAsia="ru-RU"/>
        </w:rPr>
        <w:t>Строители»…</w:t>
      </w:r>
      <w:proofErr w:type="gramEnd"/>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Чтение художественной литературы В. Пермяк «Для чего руки нужны», В. Маяковский «Кем быть?», С. Маршак «Почта», А. Толстой «Приключения Буратино», К. Чуковский «Муха-Цокотуха» и др.</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Заучивание пословиц по теме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Экскурсия в магазин, на почту, в библиотеку.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lastRenderedPageBreak/>
        <w:t>Материал:</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ковер-самолет, корзинка с задачками, монетки-денежки, атрибуты к игре «Магазин» (игрушки, ценники), карточки с изображением профессий и их результат труда, картинки к игре «Что продается и не продается», большой нарисованный кошелек, Крокодил Гена, Чебурашка, Крыса Лариска, Шапокляк (игрушки или картинки), музыкальное сопровождение, мультимедийное оборудование.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Ход</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Ребята, сегодня я предлагаю вам совершить путешествие по стране «Экономика». Там очень интересно. Хотите?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Да.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А как вы думаете, на чём можно отправиться в путешествие?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перечисляют виды транспорта.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Скажите, а на чем путешествовал всем известный Старик-Хоттабыч?</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на ковре-самолете.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Давайте сегодня отправимся в путешествие на «ковре – самолёте»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встают на ковер-самолет, имитируют полет под музыку).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Мы летим над полями, над лугами, над широкими реками, лесами.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Прилетели на поляну. Смотрите, на ней растёт волшебное дерево. Давайте посмотрим, что оно нам приготовило. Под деревом конверт, а в нём письмо. Сейчас прочтём его.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«Здравствуйте, ребята! Обращается к Вам гном Эконом. В стране экономика Вас ждут нелёгкие испытания. Чтобы пройти по ней надо быть умными, решительными, умелыми и ничего не бояться. Под моим волшебным деревом Вы найдёте задания. Желаю удачи! Гном Эконом»</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Ребята, вы не испугаетесь трудностей? А где же здесь могут быть задания? Вот и корзинка, а в ней лежат воздушные шарики, а задания находятся внутри шаров. Мы будем лопать шарик с соответствующей цифрой и доставать задание. (Называем цифру, лопаем шар)</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Первая остановка называется «Бюджетная». На ней мы с вами поговорим о бюджете. Ребята, скажите, а что же такое бюджет семьи?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Это все деньги, которые заработали все члены семьи.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Звучит музыка из мультфильма о Крокодиле Гене.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Давайте мы с вами поговорим о бюджете семьи крокодила Гены.</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«Подружились как-то старуха Шапокляк, крокодил Гена, Чебурашка и крыса Лариска и стали жить вместе. И все у них получалось. Крокодил Гена на работу в зоопарк устроился, получал за </w:t>
      </w:r>
      <w:proofErr w:type="gramStart"/>
      <w:r w:rsidRPr="003F456C">
        <w:rPr>
          <w:rFonts w:ascii="Times New Roman" w:eastAsia="Times New Roman" w:hAnsi="Times New Roman" w:cs="Times New Roman"/>
          <w:color w:val="000000"/>
          <w:sz w:val="27"/>
          <w:szCs w:val="27"/>
          <w:lang w:eastAsia="ru-RU"/>
        </w:rPr>
        <w:t>это….</w:t>
      </w:r>
      <w:proofErr w:type="gramEnd"/>
      <w:r w:rsidRPr="003F456C">
        <w:rPr>
          <w:rFonts w:ascii="Times New Roman" w:eastAsia="Times New Roman" w:hAnsi="Times New Roman" w:cs="Times New Roman"/>
          <w:color w:val="000000"/>
          <w:sz w:val="27"/>
          <w:szCs w:val="27"/>
          <w:lang w:eastAsia="ru-RU"/>
        </w:rPr>
        <w:t>что?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Крокодил Гена получал зарплату.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Ребята, а кто у вас в семье получает зарплату?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папа, мама, бабушка…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За что они получают зарплату?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Дети: за выполненную </w:t>
      </w:r>
      <w:proofErr w:type="gramStart"/>
      <w:r w:rsidRPr="003F456C">
        <w:rPr>
          <w:rFonts w:ascii="Times New Roman" w:eastAsia="Times New Roman" w:hAnsi="Times New Roman" w:cs="Times New Roman"/>
          <w:color w:val="000000"/>
          <w:sz w:val="27"/>
          <w:szCs w:val="27"/>
          <w:lang w:eastAsia="ru-RU"/>
        </w:rPr>
        <w:t>работу(</w:t>
      </w:r>
      <w:proofErr w:type="gramEnd"/>
      <w:r w:rsidRPr="003F456C">
        <w:rPr>
          <w:rFonts w:ascii="Times New Roman" w:eastAsia="Times New Roman" w:hAnsi="Times New Roman" w:cs="Times New Roman"/>
          <w:color w:val="000000"/>
          <w:sz w:val="27"/>
          <w:szCs w:val="27"/>
          <w:lang w:eastAsia="ru-RU"/>
        </w:rPr>
        <w:t>дети читают стихи)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1.Вот и месяц пролетел</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Чему я очень рада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Ведь родителям моим</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Положена зарплата.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lastRenderedPageBreak/>
        <w:t>2. День зарплаты наступил</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Папа в магазин сходил.</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Мамин пополнился гардероб,</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 я получил самолет.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В-ль: Чебурашка учился в летной школе, чтобы стать пилотом. За учебу Чебурашке платили, как вы </w:t>
      </w:r>
      <w:proofErr w:type="gramStart"/>
      <w:r w:rsidRPr="003F456C">
        <w:rPr>
          <w:rFonts w:ascii="Times New Roman" w:eastAsia="Times New Roman" w:hAnsi="Times New Roman" w:cs="Times New Roman"/>
          <w:color w:val="000000"/>
          <w:sz w:val="27"/>
          <w:szCs w:val="27"/>
          <w:lang w:eastAsia="ru-RU"/>
        </w:rPr>
        <w:t>думаете</w:t>
      </w:r>
      <w:proofErr w:type="gramEnd"/>
      <w:r w:rsidRPr="003F456C">
        <w:rPr>
          <w:rFonts w:ascii="Times New Roman" w:eastAsia="Times New Roman" w:hAnsi="Times New Roman" w:cs="Times New Roman"/>
          <w:color w:val="000000"/>
          <w:sz w:val="27"/>
          <w:szCs w:val="27"/>
          <w:lang w:eastAsia="ru-RU"/>
        </w:rPr>
        <w:t xml:space="preserve"> что?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Чебурашке за учебу платили стипендию (дети читают стихи)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1.Сегодня первое число,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Чему я очень рад:</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Ведь получает в этот день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Стипендию мой брат…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2. Я объяснил своим друзьям,</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Пусть знают все ребята,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Что, в сущности, стипендия –</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Студенческая зарплата.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3. Студентам за учебный труд</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Стипендия положена.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Брат купит много книг себе,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 мне мороженое!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Правильно, молодцы. Старуха Шапокляк уже не работала, сидела дома, вела домашнее хозяйство и получала от Государства…. Что?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Старуха Шапокляк получает пенсию (дети читают стихи)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1.Дед и бабушка мои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Потрудились от души.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Много лет они старались,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Вот и пенсии дождались.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С пенсии конечно дед</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Купит вкусненьких конфет.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 гости к ним всегда хожу,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Помогаю, как могу.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Правильно. Однажды крыса Лариска тоже придумала себе занятие. Она стала выращивать около дома цветы. Цветы были необыкновенной красоты, выросло их очень много. На семейном совете было решено продавать цветы на рынке. От продажи цветов она получала…что?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продавая цветы, старуха Шапокляк получала деньги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Правильно. Как вы думаете, больше или меньше станет доход семьи Крокодила Гены, если Лариска будет продавать цветы?</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доход будет больше.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Все заработанные деньги семьи Крокодила Гены – это доход его семьи. Давайте посчитаем, сколько составляет доход его семьи.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считают до 10) (Весь рассказ сопровождается показом картинок</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 выкладыванием монеток в общий «кошелек»)</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молодцы ребята, вы хорошо справились с заданием. А сейчас я предлагаю отправиться дальше.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встают на ковер-самолет, имитируют полет под музыку).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proofErr w:type="spellStart"/>
      <w:r w:rsidRPr="003F456C">
        <w:rPr>
          <w:rFonts w:ascii="Times New Roman" w:eastAsia="Times New Roman" w:hAnsi="Times New Roman" w:cs="Times New Roman"/>
          <w:color w:val="000000"/>
          <w:sz w:val="27"/>
          <w:szCs w:val="27"/>
          <w:lang w:eastAsia="ru-RU"/>
        </w:rPr>
        <w:lastRenderedPageBreak/>
        <w:t>В-</w:t>
      </w:r>
      <w:proofErr w:type="gramStart"/>
      <w:r w:rsidRPr="003F456C">
        <w:rPr>
          <w:rFonts w:ascii="Times New Roman" w:eastAsia="Times New Roman" w:hAnsi="Times New Roman" w:cs="Times New Roman"/>
          <w:color w:val="000000"/>
          <w:sz w:val="27"/>
          <w:szCs w:val="27"/>
          <w:lang w:eastAsia="ru-RU"/>
        </w:rPr>
        <w:t>ль:Лопаем</w:t>
      </w:r>
      <w:proofErr w:type="spellEnd"/>
      <w:proofErr w:type="gramEnd"/>
      <w:r w:rsidRPr="003F456C">
        <w:rPr>
          <w:rFonts w:ascii="Times New Roman" w:eastAsia="Times New Roman" w:hAnsi="Times New Roman" w:cs="Times New Roman"/>
          <w:color w:val="000000"/>
          <w:sz w:val="27"/>
          <w:szCs w:val="27"/>
          <w:lang w:eastAsia="ru-RU"/>
        </w:rPr>
        <w:t xml:space="preserve"> шар под цифрой 2. Остановка «Денежная». На ней мы поговорим о деньгах. Скажите, за что люди получают деньги?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люди получают деньги за свой труд.</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Для чего нужны деньги?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купить продукты, заплатить за квартиру, заплатить за лечение, заплатить за детский сад, сходить в кинотеатр, сходить в кафе, оплачивать проезд в транспорте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Правильно, молодцы. Вы все знаете, для чего нужны деньги. А сейчас отгадайте загадку: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Угадай, как это зовется,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Что за деньги продается.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Это не чудесный дар,</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А просто–</w:t>
      </w:r>
      <w:proofErr w:type="spellStart"/>
      <w:r w:rsidRPr="003F456C">
        <w:rPr>
          <w:rFonts w:ascii="Times New Roman" w:eastAsia="Times New Roman" w:hAnsi="Times New Roman" w:cs="Times New Roman"/>
          <w:color w:val="000000"/>
          <w:sz w:val="27"/>
          <w:szCs w:val="27"/>
          <w:lang w:eastAsia="ru-RU"/>
        </w:rPr>
        <w:t>напросто</w:t>
      </w:r>
      <w:proofErr w:type="spellEnd"/>
      <w:proofErr w:type="gramStart"/>
      <w:r w:rsidRPr="003F456C">
        <w:rPr>
          <w:rFonts w:ascii="Times New Roman" w:eastAsia="Times New Roman" w:hAnsi="Times New Roman" w:cs="Times New Roman"/>
          <w:color w:val="000000"/>
          <w:sz w:val="27"/>
          <w:szCs w:val="27"/>
          <w:lang w:eastAsia="ru-RU"/>
        </w:rPr>
        <w:t xml:space="preserve"> ….</w:t>
      </w:r>
      <w:proofErr w:type="gramEnd"/>
      <w:r w:rsidRPr="003F456C">
        <w:rPr>
          <w:rFonts w:ascii="Times New Roman" w:eastAsia="Times New Roman" w:hAnsi="Times New Roman" w:cs="Times New Roman"/>
          <w:color w:val="000000"/>
          <w:sz w:val="27"/>
          <w:szCs w:val="27"/>
          <w:lang w:eastAsia="ru-RU"/>
        </w:rPr>
        <w:t>(товар)</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ребята, скажите мне всё ли на свете можно купить и продать?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Нет.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Игра «Что продается, что не </w:t>
      </w:r>
      <w:proofErr w:type="gramStart"/>
      <w:r w:rsidRPr="003F456C">
        <w:rPr>
          <w:rFonts w:ascii="Times New Roman" w:eastAsia="Times New Roman" w:hAnsi="Times New Roman" w:cs="Times New Roman"/>
          <w:color w:val="000000"/>
          <w:sz w:val="27"/>
          <w:szCs w:val="27"/>
          <w:lang w:eastAsia="ru-RU"/>
        </w:rPr>
        <w:t>продается»[</w:t>
      </w:r>
      <w:proofErr w:type="gramEnd"/>
      <w:r w:rsidRPr="003F456C">
        <w:rPr>
          <w:rFonts w:ascii="Times New Roman" w:eastAsia="Times New Roman" w:hAnsi="Times New Roman" w:cs="Times New Roman"/>
          <w:color w:val="000000"/>
          <w:sz w:val="27"/>
          <w:szCs w:val="27"/>
          <w:lang w:eastAsia="ru-RU"/>
        </w:rPr>
        <w:t>см. приложение № 2]</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Вы замечательно справились с заданием, отправляемся дальше.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встают на ковер-самолет, имитируют полет под музыку).</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Третья остановка называется «Трудовая»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Хочу вас обрадовать, что на этой остановке за свой труд вы будете получать монетки, которые вам еще пригодятся.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 этой стране живут трудолюбивые люди. И гном Эконом просят, чтобы вы назвали пословицы о труде, которые они придумали?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(за правильные ответы дети получают монетки)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Каков работник, такова ему и плата.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Дело мастера боится.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Маленькое дело лучше большого безделья.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Нелегко деньги нажить, а легко прожить.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любит трудиться, тому есть чем гордиться.</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Труд кормит, а лень портит.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Терпенье и труд все перетрут.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Без труда не вытащишь и рыбку из пруда.</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не работает, тот не ест.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сидит на печи, тот не ест калачи.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Молодцы, много назвали пословиц. Ребята, а давайте вспомним, какие профессии бывают. А для этого мы поиграем в игру «Загадки».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 xml:space="preserve">(Воспитатель загадывает загадки, дети отгадывают и получают </w:t>
      </w:r>
      <w:proofErr w:type="gramStart"/>
      <w:r w:rsidRPr="003F456C">
        <w:rPr>
          <w:rFonts w:ascii="Times New Roman" w:eastAsia="Times New Roman" w:hAnsi="Times New Roman" w:cs="Times New Roman"/>
          <w:color w:val="000000"/>
          <w:sz w:val="27"/>
          <w:szCs w:val="27"/>
          <w:lang w:eastAsia="ru-RU"/>
        </w:rPr>
        <w:t>монетки)[</w:t>
      </w:r>
      <w:proofErr w:type="gramEnd"/>
      <w:r w:rsidRPr="003F456C">
        <w:rPr>
          <w:rFonts w:ascii="Times New Roman" w:eastAsia="Times New Roman" w:hAnsi="Times New Roman" w:cs="Times New Roman"/>
          <w:color w:val="000000"/>
          <w:sz w:val="27"/>
          <w:szCs w:val="27"/>
          <w:lang w:eastAsia="ru-RU"/>
        </w:rPr>
        <w:t>3]</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учит вас читать, писать, чтоб умными могли вы стать Кто вам продаст творог, сосиски и «Вискас» для любимой киски?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прибьет вам каблучок, замочек вставит в сапожок?</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билеты проверяет, безбилетных выгоняет?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шьет из ткани сарафан для Тани?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вылечит от всех болезней и знает, что кому полезней?</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границы охраняет и наш сон оберегает?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sym w:font="Symbol" w:char="F0D8"/>
      </w:r>
      <w:r w:rsidRPr="003F456C">
        <w:rPr>
          <w:rFonts w:ascii="Times New Roman" w:eastAsia="Times New Roman" w:hAnsi="Times New Roman" w:cs="Times New Roman"/>
          <w:color w:val="000000"/>
          <w:sz w:val="27"/>
          <w:szCs w:val="27"/>
          <w:lang w:eastAsia="ru-RU"/>
        </w:rPr>
        <w:t xml:space="preserve"> Кто учит чисто говорить и звуки все произносить?</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Arial" w:eastAsia="Times New Roman" w:hAnsi="Arial" w:cs="Arial"/>
          <w:color w:val="000000"/>
          <w:sz w:val="21"/>
          <w:szCs w:val="21"/>
          <w:lang w:eastAsia="ru-RU"/>
        </w:rPr>
        <w:lastRenderedPageBreak/>
        <w:sym w:font="Symbol" w:char="F0D8"/>
      </w:r>
      <w:r w:rsidRPr="003F456C">
        <w:rPr>
          <w:rFonts w:ascii="Times New Roman" w:eastAsia="Times New Roman" w:hAnsi="Times New Roman" w:cs="Times New Roman"/>
          <w:color w:val="000000"/>
          <w:sz w:val="27"/>
          <w:szCs w:val="27"/>
          <w:lang w:eastAsia="ru-RU"/>
        </w:rPr>
        <w:t xml:space="preserve"> Кто в быстрой ракете летает в космос и видит землю, похожую на глобус?</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Молодцы ребята. Предлагаю поиграть в игру «Кто, что производит?»</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подбирают к картинке профессии - его результат труда) Воспитатель обращает внимание детей на шкатулку. Открывают ее, а в ней находятся экономические задачки.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(Дети решают задачки и получают монетки за правильные ответы.)</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В-ль: Молодцы, славно потрудились. Все загадки отгадали, задачи решили, со всеми заданиями справились, да еще и заработали денег. И пора нам возвращаться в детский сад.</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Воспитатель обращает внимание детей на красивую коробку. Открывают ее, а в ней находятся письмо, зачитывает его</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«Ребята! Я вас всех поздравляю! Я рад, что вы не испугались трудностей, прошли все испытания, помогали друг другу. А в награду за это я Вам приготовил этот необычный сундучок с призами».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(Поощрение детей. Дети под музыку улетают на ковре-самолете)</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Воспитатель предлагает детям пересчитать свои деньги</w:t>
      </w:r>
    </w:p>
    <w:p w:rsidR="003F456C" w:rsidRPr="003F456C" w:rsidRDefault="003F456C" w:rsidP="003F456C">
      <w:pPr>
        <w:shd w:val="clear" w:color="auto" w:fill="FFFFFF"/>
        <w:spacing w:after="0" w:line="294" w:lineRule="atLeast"/>
        <w:rPr>
          <w:rFonts w:ascii="Arial" w:eastAsia="Times New Roman" w:hAnsi="Arial" w:cs="Arial"/>
          <w:color w:val="000000"/>
          <w:sz w:val="21"/>
          <w:szCs w:val="21"/>
          <w:lang w:eastAsia="ru-RU"/>
        </w:rPr>
      </w:pPr>
      <w:r w:rsidRPr="003F456C">
        <w:rPr>
          <w:rFonts w:ascii="Times New Roman" w:eastAsia="Times New Roman" w:hAnsi="Times New Roman" w:cs="Times New Roman"/>
          <w:color w:val="000000"/>
          <w:sz w:val="27"/>
          <w:szCs w:val="27"/>
          <w:lang w:eastAsia="ru-RU"/>
        </w:rPr>
        <w:t>и потратить их в «Магазине»</w:t>
      </w:r>
    </w:p>
    <w:p w:rsidR="00DC3180" w:rsidRDefault="00DC3180"/>
    <w:sectPr w:rsidR="00DC31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43712"/>
    <w:multiLevelType w:val="multilevel"/>
    <w:tmpl w:val="DAB02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93500C"/>
    <w:multiLevelType w:val="multilevel"/>
    <w:tmpl w:val="55E80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D8116A"/>
    <w:multiLevelType w:val="multilevel"/>
    <w:tmpl w:val="6E42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BC39F9"/>
    <w:multiLevelType w:val="multilevel"/>
    <w:tmpl w:val="9BA0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D95618"/>
    <w:multiLevelType w:val="multilevel"/>
    <w:tmpl w:val="4F1C6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196118"/>
    <w:multiLevelType w:val="multilevel"/>
    <w:tmpl w:val="269A5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B91125"/>
    <w:multiLevelType w:val="multilevel"/>
    <w:tmpl w:val="D918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7B22E4"/>
    <w:multiLevelType w:val="multilevel"/>
    <w:tmpl w:val="5C90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3137F6"/>
    <w:multiLevelType w:val="multilevel"/>
    <w:tmpl w:val="47563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3EC1E45"/>
    <w:multiLevelType w:val="multilevel"/>
    <w:tmpl w:val="C7A24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8266BB"/>
    <w:multiLevelType w:val="multilevel"/>
    <w:tmpl w:val="CDB2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8C12C6"/>
    <w:multiLevelType w:val="multilevel"/>
    <w:tmpl w:val="DD58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5"/>
  </w:num>
  <w:num w:numId="4">
    <w:abstractNumId w:val="0"/>
  </w:num>
  <w:num w:numId="5">
    <w:abstractNumId w:val="4"/>
  </w:num>
  <w:num w:numId="6">
    <w:abstractNumId w:val="6"/>
  </w:num>
  <w:num w:numId="7">
    <w:abstractNumId w:val="1"/>
  </w:num>
  <w:num w:numId="8">
    <w:abstractNumId w:val="7"/>
  </w:num>
  <w:num w:numId="9">
    <w:abstractNumId w:val="11"/>
  </w:num>
  <w:num w:numId="10">
    <w:abstractNumId w:val="10"/>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56C"/>
    <w:rsid w:val="003F456C"/>
    <w:rsid w:val="006E3D3C"/>
    <w:rsid w:val="00DC3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4962E0-415B-4D97-8CC8-2D8F6D368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78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3780</Words>
  <Characters>21546</Characters>
  <Application>Microsoft Office Word</Application>
  <DocSecurity>0</DocSecurity>
  <Lines>179</Lines>
  <Paragraphs>50</Paragraphs>
  <ScaleCrop>false</ScaleCrop>
  <Company/>
  <LinksUpToDate>false</LinksUpToDate>
  <CharactersWithSpaces>25276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2019-04-18T04:29:00Z</dcterms:created>
  <dcterms:modified xsi:type="dcterms:W3CDTF">2019-05-29T10:07:00Z</dcterms:modified>
</cp:coreProperties>
</file>