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1DD" w:rsidRPr="001A05CE" w:rsidRDefault="00F671DD" w:rsidP="00F671DD">
      <w:pPr>
        <w:jc w:val="center"/>
        <w:rPr>
          <w:rFonts w:ascii="Times New Roman" w:hAnsi="Times New Roman" w:cs="Times New Roman"/>
          <w:b/>
          <w:noProof/>
          <w:sz w:val="28"/>
        </w:rPr>
      </w:pPr>
      <w:r w:rsidRPr="001A05CE">
        <w:rPr>
          <w:rFonts w:ascii="Times New Roman" w:hAnsi="Times New Roman" w:cs="Times New Roman"/>
          <w:b/>
          <w:noProof/>
          <w:sz w:val="28"/>
        </w:rPr>
        <w:t>Статья</w:t>
      </w:r>
    </w:p>
    <w:p w:rsidR="00F671DD" w:rsidRPr="001A05CE" w:rsidRDefault="00F671DD" w:rsidP="00F671DD">
      <w:pPr>
        <w:jc w:val="center"/>
        <w:rPr>
          <w:rFonts w:ascii="Times New Roman" w:hAnsi="Times New Roman" w:cs="Times New Roman"/>
          <w:b/>
          <w:noProof/>
          <w:sz w:val="28"/>
        </w:rPr>
      </w:pPr>
      <w:r w:rsidRPr="001A05CE">
        <w:rPr>
          <w:rFonts w:ascii="Times New Roman" w:hAnsi="Times New Roman" w:cs="Times New Roman"/>
          <w:b/>
          <w:noProof/>
          <w:sz w:val="28"/>
        </w:rPr>
        <w:t>«Организация проектной деятельности на уроках технологии в старших классах  на основе мониторинга познавательной активности учащихся»</w:t>
      </w:r>
    </w:p>
    <w:p w:rsidR="00F671DD" w:rsidRDefault="00F671DD" w:rsidP="00F671DD">
      <w:pPr>
        <w:shd w:val="clear" w:color="auto" w:fill="FFFFFF"/>
        <w:spacing w:before="5"/>
        <w:ind w:right="5" w:firstLine="288"/>
        <w:jc w:val="both"/>
        <w:rPr>
          <w:rFonts w:ascii="Times New Roman" w:hAnsi="Times New Roman" w:cs="Times New Roman"/>
          <w:sz w:val="28"/>
        </w:rPr>
      </w:pPr>
      <w:r>
        <w:rPr>
          <w:rFonts w:ascii="Times New Roman" w:hAnsi="Times New Roman" w:cs="Times New Roman"/>
          <w:sz w:val="28"/>
        </w:rPr>
        <w:t xml:space="preserve"> Рыжков Александр Викторович, учитель технологии</w:t>
      </w:r>
    </w:p>
    <w:p w:rsidR="00F671DD" w:rsidRDefault="00F671DD" w:rsidP="00F671DD">
      <w:pPr>
        <w:shd w:val="clear" w:color="auto" w:fill="FFFFFF"/>
        <w:spacing w:before="5"/>
        <w:ind w:right="5" w:firstLine="288"/>
        <w:jc w:val="both"/>
        <w:rPr>
          <w:rFonts w:ascii="Times New Roman" w:hAnsi="Times New Roman" w:cs="Times New Roman"/>
          <w:sz w:val="28"/>
        </w:rPr>
      </w:pPr>
      <w:r>
        <w:rPr>
          <w:rFonts w:ascii="Times New Roman" w:hAnsi="Times New Roman" w:cs="Times New Roman"/>
          <w:sz w:val="28"/>
        </w:rPr>
        <w:t>Муниципальное бюджетное общеобразовательное учреждение  «Локосовская средняя общеобразовательная школа им. З.Т.Скутина» Сургутский район Российская Федерация</w:t>
      </w:r>
    </w:p>
    <w:p w:rsidR="00F671DD" w:rsidRDefault="00F671DD" w:rsidP="00F671DD">
      <w:pPr>
        <w:shd w:val="clear" w:color="auto" w:fill="FFFFFF"/>
        <w:spacing w:before="5"/>
        <w:ind w:right="5" w:firstLine="288"/>
        <w:jc w:val="both"/>
        <w:rPr>
          <w:rFonts w:ascii="Times New Roman" w:hAnsi="Times New Roman" w:cs="Times New Roman"/>
          <w:sz w:val="28"/>
        </w:rPr>
      </w:pPr>
    </w:p>
    <w:p w:rsidR="00F671DD" w:rsidRDefault="00F671DD" w:rsidP="00F671DD">
      <w:pPr>
        <w:shd w:val="clear" w:color="auto" w:fill="FFFFFF"/>
        <w:spacing w:before="5"/>
        <w:ind w:right="5" w:firstLine="288"/>
        <w:jc w:val="both"/>
        <w:rPr>
          <w:color w:val="000000"/>
          <w:sz w:val="28"/>
          <w:szCs w:val="28"/>
        </w:rPr>
      </w:pPr>
      <w:r>
        <w:rPr>
          <w:rFonts w:ascii="Times New Roman" w:hAnsi="Times New Roman" w:cs="Times New Roman"/>
          <w:sz w:val="28"/>
        </w:rPr>
        <w:t xml:space="preserve"> </w:t>
      </w:r>
      <w:r w:rsidRPr="001A05CE">
        <w:rPr>
          <w:rFonts w:ascii="Times New Roman" w:hAnsi="Times New Roman" w:cs="Times New Roman"/>
          <w:sz w:val="28"/>
        </w:rPr>
        <w:t xml:space="preserve">На современном этапе развития школьного образования проблема активности познавательной деятельности учащихся приобретает  особо важное значение, в связи  с высокими темпами развития и совершенствования науки, инновационных технологий, потребностью общества в людях образованных, развитых, способных быстро ориентировать в жизненных ситуациях, самостоятельно мыслить и свободных от стереотипов. В осуществлении такого ряда задач особое место в психологии и педагогике отводят урокам технологии. Основная особенность, которой, преобладание практической деятельности, направленная на преобразование предметной реальности. Трудовая деятельность становится источником знаний, стимулом познавательных интересов, жизненной потребностью, что способствует формированию активной жизненной позиции, развитию логического мышления, научному пониманию явлений и фактов объективной реальности. </w:t>
      </w:r>
      <w:r>
        <w:rPr>
          <w:rFonts w:ascii="Times New Roman" w:eastAsia="Times New Roman" w:hAnsi="Times New Roman" w:cs="Times New Roman"/>
          <w:sz w:val="28"/>
          <w:szCs w:val="24"/>
        </w:rPr>
        <w:t>Именно с</w:t>
      </w:r>
      <w:r w:rsidRPr="001A05CE">
        <w:rPr>
          <w:rFonts w:ascii="Times New Roman" w:eastAsia="Times New Roman" w:hAnsi="Times New Roman" w:cs="Times New Roman"/>
          <w:sz w:val="28"/>
          <w:szCs w:val="24"/>
        </w:rPr>
        <w:t>пецифика образовательной области «Технология» позволяет педагогам успеш</w:t>
      </w:r>
      <w:r w:rsidRPr="001A05CE">
        <w:rPr>
          <w:rFonts w:ascii="Times New Roman" w:eastAsia="Times New Roman" w:hAnsi="Times New Roman" w:cs="Times New Roman"/>
          <w:sz w:val="28"/>
          <w:szCs w:val="24"/>
        </w:rPr>
        <w:softHyphen/>
        <w:t xml:space="preserve">но развивать познавательную активность школьников, </w:t>
      </w:r>
      <w:r>
        <w:rPr>
          <w:rFonts w:ascii="Times New Roman" w:eastAsia="Times New Roman" w:hAnsi="Times New Roman" w:cs="Times New Roman"/>
          <w:sz w:val="28"/>
          <w:szCs w:val="24"/>
        </w:rPr>
        <w:t>в частности, через</w:t>
      </w:r>
      <w:r w:rsidRPr="001A05CE">
        <w:rPr>
          <w:rFonts w:ascii="Times New Roman" w:eastAsia="Times New Roman" w:hAnsi="Times New Roman" w:cs="Times New Roman"/>
          <w:sz w:val="28"/>
          <w:szCs w:val="24"/>
        </w:rPr>
        <w:t xml:space="preserve"> метод проектов. Проектная деятельность, с одной стороны, невозможна без наличия у школьников определенного уровня позна</w:t>
      </w:r>
      <w:r w:rsidRPr="001A05CE">
        <w:rPr>
          <w:rFonts w:ascii="Times New Roman" w:eastAsia="Times New Roman" w:hAnsi="Times New Roman" w:cs="Times New Roman"/>
          <w:sz w:val="28"/>
          <w:szCs w:val="24"/>
        </w:rPr>
        <w:softHyphen/>
        <w:t>вательной активности. С другой стороны, проектная деятельность является и эффек</w:t>
      </w:r>
      <w:r w:rsidRPr="001A05CE">
        <w:rPr>
          <w:rFonts w:ascii="Times New Roman" w:eastAsia="Times New Roman" w:hAnsi="Times New Roman" w:cs="Times New Roman"/>
          <w:sz w:val="28"/>
          <w:szCs w:val="24"/>
        </w:rPr>
        <w:softHyphen/>
        <w:t>тивным педагогическим средством разви</w:t>
      </w:r>
      <w:r w:rsidRPr="001A05CE">
        <w:rPr>
          <w:rFonts w:ascii="Times New Roman" w:eastAsia="Times New Roman" w:hAnsi="Times New Roman" w:cs="Times New Roman"/>
          <w:sz w:val="28"/>
          <w:szCs w:val="24"/>
        </w:rPr>
        <w:softHyphen/>
        <w:t>тия познавательной активности</w:t>
      </w:r>
      <w:r>
        <w:rPr>
          <w:rFonts w:ascii="Times New Roman" w:eastAsia="Times New Roman" w:hAnsi="Times New Roman" w:cs="Times New Roman"/>
          <w:sz w:val="28"/>
          <w:szCs w:val="24"/>
        </w:rPr>
        <w:t xml:space="preserve"> учащихся</w:t>
      </w:r>
      <w:r w:rsidRPr="001A05CE">
        <w:rPr>
          <w:rFonts w:ascii="Times New Roman" w:eastAsia="Times New Roman" w:hAnsi="Times New Roman" w:cs="Times New Roman"/>
          <w:sz w:val="28"/>
          <w:szCs w:val="24"/>
        </w:rPr>
        <w:t>.</w:t>
      </w:r>
      <w:r>
        <w:rPr>
          <w:rFonts w:ascii="Times New Roman" w:eastAsia="Times New Roman" w:hAnsi="Times New Roman" w:cs="Times New Roman"/>
          <w:sz w:val="28"/>
          <w:szCs w:val="24"/>
        </w:rPr>
        <w:t xml:space="preserve"> </w:t>
      </w:r>
    </w:p>
    <w:p w:rsidR="00F671DD" w:rsidRPr="002B49B7" w:rsidRDefault="00F671DD" w:rsidP="00F671DD">
      <w:pPr>
        <w:shd w:val="clear" w:color="auto" w:fill="FFFFFF"/>
        <w:spacing w:before="5"/>
        <w:ind w:right="5" w:firstLine="288"/>
        <w:jc w:val="both"/>
        <w:rPr>
          <w:rFonts w:ascii="Times New Roman" w:eastAsia="Times New Roman" w:hAnsi="Times New Roman" w:cs="Times New Roman"/>
          <w:sz w:val="28"/>
          <w:szCs w:val="24"/>
        </w:rPr>
      </w:pPr>
      <w:r w:rsidRPr="002B49B7">
        <w:rPr>
          <w:rFonts w:ascii="Times New Roman" w:hAnsi="Times New Roman" w:cs="Times New Roman"/>
          <w:color w:val="000000"/>
          <w:sz w:val="28"/>
          <w:szCs w:val="28"/>
        </w:rPr>
        <w:t xml:space="preserve"> Выполняя проект, учащиеся обучаются самостоятельно мыслить и решать проблемы, у них развивается способность прогнозировать результаты, возможные последствия разных вариантов решения, формируются умения устанавливать причинно-следственные связи. Подбор проектов с учетом личной заинтересованности и возрастных особенностей учащихся помогает запрограммировать для учащихся ситуацию успеха при выполнении проекта, а значит создать условия для развития их познавательной активности. </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 xml:space="preserve">     Организация и содержание обучения проектированию на уроках технологии </w:t>
      </w:r>
      <w:r>
        <w:rPr>
          <w:color w:val="000000"/>
          <w:sz w:val="28"/>
          <w:szCs w:val="28"/>
        </w:rPr>
        <w:lastRenderedPageBreak/>
        <w:t xml:space="preserve">заключается в последовательном выполнении учащимися стадий проектирования. </w:t>
      </w:r>
    </w:p>
    <w:p w:rsidR="00F671DD" w:rsidRDefault="00F671DD" w:rsidP="00F671DD">
      <w:pPr>
        <w:spacing w:line="360" w:lineRule="auto"/>
        <w:rPr>
          <w:rFonts w:ascii="Times New Roman" w:eastAsia="Times New Roman" w:hAnsi="Times New Roman" w:cs="Times New Roman"/>
          <w:sz w:val="28"/>
          <w:szCs w:val="28"/>
        </w:rPr>
        <w:sectPr w:rsidR="00F671DD" w:rsidSect="00DE490E">
          <w:pgSz w:w="11909" w:h="16838"/>
          <w:pgMar w:top="1134" w:right="851" w:bottom="1134" w:left="1134" w:header="567" w:footer="6" w:gutter="0"/>
          <w:pgNumType w:start="1"/>
          <w:cols w:space="720"/>
        </w:sectPr>
      </w:pP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lastRenderedPageBreak/>
        <w:t xml:space="preserve">     Организуя проектную деятельность на уроке,  мы   опираемся на алгоритм решения изобретательных задач Г.С Альтшуллера, который позволяет комплексно представить процесс проектирования</w:t>
      </w:r>
      <w:r>
        <w:rPr>
          <w:sz w:val="28"/>
          <w:szCs w:val="28"/>
        </w:rPr>
        <w:t>.</w:t>
      </w:r>
    </w:p>
    <w:p w:rsidR="00F671DD" w:rsidRDefault="00F671DD" w:rsidP="00F671DD">
      <w:pPr>
        <w:pStyle w:val="31"/>
        <w:numPr>
          <w:ilvl w:val="0"/>
          <w:numId w:val="2"/>
        </w:numPr>
        <w:shd w:val="clear" w:color="auto" w:fill="auto"/>
        <w:tabs>
          <w:tab w:val="left" w:pos="350"/>
        </w:tabs>
        <w:spacing w:before="0" w:line="360" w:lineRule="auto"/>
        <w:ind w:right="40"/>
        <w:jc w:val="both"/>
        <w:rPr>
          <w:sz w:val="28"/>
          <w:szCs w:val="28"/>
        </w:rPr>
      </w:pPr>
      <w:r>
        <w:rPr>
          <w:color w:val="000000"/>
          <w:sz w:val="28"/>
          <w:szCs w:val="28"/>
        </w:rPr>
        <w:t>Организационно-аналитическая стадия.</w:t>
      </w:r>
    </w:p>
    <w:p w:rsidR="00F671DD" w:rsidRDefault="00F671DD" w:rsidP="00F671DD">
      <w:pPr>
        <w:pStyle w:val="31"/>
        <w:numPr>
          <w:ilvl w:val="1"/>
          <w:numId w:val="2"/>
        </w:numPr>
        <w:shd w:val="clear" w:color="auto" w:fill="auto"/>
        <w:tabs>
          <w:tab w:val="left" w:pos="851"/>
        </w:tabs>
        <w:spacing w:before="0" w:line="360" w:lineRule="auto"/>
        <w:jc w:val="both"/>
        <w:rPr>
          <w:sz w:val="28"/>
          <w:szCs w:val="28"/>
        </w:rPr>
      </w:pPr>
      <w:r>
        <w:rPr>
          <w:color w:val="000000"/>
          <w:sz w:val="28"/>
          <w:szCs w:val="28"/>
        </w:rPr>
        <w:t>Анализ</w:t>
      </w:r>
      <w:r>
        <w:rPr>
          <w:color w:val="000000"/>
          <w:sz w:val="28"/>
          <w:szCs w:val="28"/>
        </w:rPr>
        <w:tab/>
        <w:t>сферы человеческой деятельности. Выбор проекта.</w:t>
      </w:r>
    </w:p>
    <w:p w:rsidR="00F671DD" w:rsidRDefault="00F671DD" w:rsidP="00F671DD">
      <w:pPr>
        <w:pStyle w:val="31"/>
        <w:numPr>
          <w:ilvl w:val="1"/>
          <w:numId w:val="2"/>
        </w:numPr>
        <w:shd w:val="clear" w:color="auto" w:fill="auto"/>
        <w:tabs>
          <w:tab w:val="left" w:pos="815"/>
        </w:tabs>
        <w:spacing w:before="0" w:line="360" w:lineRule="auto"/>
        <w:jc w:val="both"/>
        <w:rPr>
          <w:sz w:val="28"/>
          <w:szCs w:val="28"/>
        </w:rPr>
      </w:pPr>
      <w:r>
        <w:rPr>
          <w:color w:val="000000"/>
          <w:sz w:val="28"/>
          <w:szCs w:val="28"/>
        </w:rPr>
        <w:t>Поиск вариантов проекта.</w:t>
      </w:r>
    </w:p>
    <w:p w:rsidR="00F671DD" w:rsidRDefault="00F671DD" w:rsidP="00F671DD">
      <w:pPr>
        <w:pStyle w:val="31"/>
        <w:numPr>
          <w:ilvl w:val="1"/>
          <w:numId w:val="2"/>
        </w:numPr>
        <w:shd w:val="clear" w:color="auto" w:fill="auto"/>
        <w:tabs>
          <w:tab w:val="left" w:pos="810"/>
        </w:tabs>
        <w:spacing w:before="0" w:line="360" w:lineRule="auto"/>
        <w:jc w:val="both"/>
        <w:rPr>
          <w:sz w:val="28"/>
          <w:szCs w:val="28"/>
        </w:rPr>
      </w:pPr>
      <w:r>
        <w:rPr>
          <w:color w:val="000000"/>
          <w:sz w:val="28"/>
          <w:szCs w:val="28"/>
        </w:rPr>
        <w:t>Анализ выбранных вариантов.</w:t>
      </w:r>
    </w:p>
    <w:p w:rsidR="00F671DD" w:rsidRDefault="00F671DD" w:rsidP="00F671DD">
      <w:pPr>
        <w:pStyle w:val="31"/>
        <w:numPr>
          <w:ilvl w:val="1"/>
          <w:numId w:val="2"/>
        </w:numPr>
        <w:shd w:val="clear" w:color="auto" w:fill="auto"/>
        <w:tabs>
          <w:tab w:val="left" w:pos="815"/>
        </w:tabs>
        <w:spacing w:before="0" w:line="360" w:lineRule="auto"/>
        <w:jc w:val="both"/>
        <w:rPr>
          <w:sz w:val="28"/>
          <w:szCs w:val="28"/>
        </w:rPr>
      </w:pPr>
      <w:r>
        <w:rPr>
          <w:color w:val="000000"/>
          <w:sz w:val="28"/>
          <w:szCs w:val="28"/>
        </w:rPr>
        <w:t>Выбор и основание одного варианта.</w:t>
      </w:r>
    </w:p>
    <w:p w:rsidR="00F671DD" w:rsidRDefault="00F671DD" w:rsidP="00F671DD">
      <w:pPr>
        <w:pStyle w:val="31"/>
        <w:numPr>
          <w:ilvl w:val="1"/>
          <w:numId w:val="2"/>
        </w:numPr>
        <w:shd w:val="clear" w:color="auto" w:fill="auto"/>
        <w:tabs>
          <w:tab w:val="left" w:pos="834"/>
        </w:tabs>
        <w:spacing w:before="0" w:line="360" w:lineRule="auto"/>
        <w:jc w:val="both"/>
        <w:rPr>
          <w:sz w:val="28"/>
          <w:szCs w:val="28"/>
        </w:rPr>
      </w:pPr>
      <w:r>
        <w:rPr>
          <w:color w:val="000000"/>
          <w:sz w:val="28"/>
          <w:szCs w:val="28"/>
        </w:rPr>
        <w:t>Описание основного варианта.</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Данная стадия является в проектировании наиболее значимой. Организация деятельности учащихся здесь достаточно сложна и ответственна. Поэтому основной задачей учителя является вызвать заинтересованность учащихся в проекте, аргументировать необходимость проектирования для приобретения знаний, умений и навыков в будущей трудовой деятельности.</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Заинтересовав школьников, то есть «запустив проект», необходимо, чтобы учащиеся сами предлагали разные идеи проекта, через  анализ определенной сферы деятельности человека. Анализ заключается в осмыслении объекта, его структуры, состава, свойств и назначения. Учащиеся выявляют положительные и отрицательные стороны и объясняют их. Для усвоения структуры исследовательской работы  используем разные виды упражнения  (см. приложение 1).</w:t>
      </w:r>
    </w:p>
    <w:p w:rsidR="00F671DD" w:rsidRDefault="00F671DD" w:rsidP="00F671DD">
      <w:pPr>
        <w:spacing w:line="360" w:lineRule="auto"/>
        <w:rPr>
          <w:rFonts w:ascii="Times New Roman" w:eastAsia="Times New Roman" w:hAnsi="Times New Roman" w:cs="Times New Roman"/>
          <w:sz w:val="28"/>
          <w:szCs w:val="28"/>
        </w:rPr>
        <w:sectPr w:rsidR="00F671DD" w:rsidSect="00DE490E">
          <w:type w:val="continuous"/>
          <w:pgSz w:w="11909" w:h="16838"/>
          <w:pgMar w:top="1134" w:right="851" w:bottom="1134" w:left="1134" w:header="568" w:footer="6" w:gutter="0"/>
          <w:cols w:space="720"/>
        </w:sectPr>
      </w:pPr>
    </w:p>
    <w:p w:rsidR="00F671DD" w:rsidRDefault="00F671DD" w:rsidP="00F671DD">
      <w:pPr>
        <w:pStyle w:val="3"/>
        <w:shd w:val="clear" w:color="auto" w:fill="auto"/>
        <w:spacing w:before="0" w:line="360" w:lineRule="auto"/>
        <w:ind w:right="60" w:firstLine="0"/>
        <w:jc w:val="both"/>
        <w:rPr>
          <w:sz w:val="28"/>
          <w:szCs w:val="28"/>
        </w:rPr>
      </w:pPr>
      <w:r>
        <w:rPr>
          <w:color w:val="000000"/>
          <w:sz w:val="28"/>
          <w:szCs w:val="28"/>
        </w:rPr>
        <w:lastRenderedPageBreak/>
        <w:t xml:space="preserve"> Выбрав объект будущего проекта, учащиеся должны рассмотреть возможные варианты проектного изделия. Предлагается структура характеристик проекта при поиске варианта (см. схема 1).</w:t>
      </w:r>
    </w:p>
    <w:p w:rsidR="00F671DD" w:rsidRDefault="00F671DD" w:rsidP="00F671DD">
      <w:pPr>
        <w:spacing w:line="360" w:lineRule="auto"/>
        <w:ind w:right="60"/>
        <w:jc w:val="right"/>
        <w:rPr>
          <w:rFonts w:ascii="Times New Roman" w:hAnsi="Times New Roman" w:cs="Times New Roman"/>
          <w:b/>
          <w:sz w:val="28"/>
          <w:szCs w:val="28"/>
        </w:rPr>
      </w:pPr>
      <w:r>
        <w:rPr>
          <w:rFonts w:ascii="Times New Roman" w:hAnsi="Times New Roman" w:cs="Times New Roman"/>
          <w:b/>
          <w:sz w:val="28"/>
          <w:szCs w:val="28"/>
        </w:rPr>
        <w:t>Схема 1</w:t>
      </w:r>
    </w:p>
    <w:p w:rsidR="00F671DD" w:rsidRDefault="00F671DD" w:rsidP="00F671DD">
      <w:pPr>
        <w:spacing w:line="360" w:lineRule="auto"/>
        <w:ind w:right="260"/>
        <w:jc w:val="center"/>
        <w:rPr>
          <w:rFonts w:ascii="Times New Roman" w:hAnsi="Times New Roman" w:cs="Times New Roman"/>
          <w:b/>
          <w:sz w:val="28"/>
          <w:szCs w:val="28"/>
        </w:rPr>
      </w:pPr>
      <w:r>
        <w:rPr>
          <w:rFonts w:ascii="Times New Roman" w:hAnsi="Times New Roman" w:cs="Times New Roman"/>
          <w:b/>
          <w:sz w:val="28"/>
          <w:szCs w:val="28"/>
        </w:rPr>
        <w:t>Характеристики проекта</w:t>
      </w:r>
    </w:p>
    <w:p w:rsidR="00F671DD" w:rsidRDefault="00F671DD" w:rsidP="00F671DD">
      <w:pPr>
        <w:spacing w:line="360" w:lineRule="auto"/>
        <w:ind w:right="260"/>
        <w:jc w:val="center"/>
        <w:rPr>
          <w:rFonts w:ascii="Times New Roman" w:hAnsi="Times New Roman" w:cs="Times New Roman"/>
          <w:b/>
          <w:sz w:val="28"/>
          <w:szCs w:val="28"/>
        </w:rPr>
      </w:pPr>
      <w:r>
        <w:rPr>
          <w:rFonts w:ascii="Times New Roman" w:hAnsi="Times New Roman" w:cs="Times New Roman"/>
          <w:b/>
          <w:sz w:val="28"/>
          <w:szCs w:val="28"/>
        </w:rPr>
        <w:t>ПРОЕКТ</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718"/>
        <w:gridCol w:w="1824"/>
        <w:gridCol w:w="1824"/>
        <w:gridCol w:w="1954"/>
        <w:gridCol w:w="2299"/>
      </w:tblGrid>
      <w:tr w:rsidR="00F671DD" w:rsidTr="00390A46">
        <w:trPr>
          <w:trHeight w:val="960"/>
          <w:jc w:val="center"/>
        </w:trPr>
        <w:tc>
          <w:tcPr>
            <w:tcW w:w="1718"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619" w:wrap="notBeside" w:vAnchor="text" w:hAnchor="text" w:xAlign="center" w:y="1"/>
              <w:shd w:val="clear" w:color="auto" w:fill="auto"/>
              <w:spacing w:before="0" w:line="360" w:lineRule="auto"/>
              <w:ind w:firstLine="0"/>
              <w:jc w:val="both"/>
              <w:rPr>
                <w:sz w:val="28"/>
                <w:szCs w:val="28"/>
              </w:rPr>
            </w:pPr>
            <w:r>
              <w:rPr>
                <w:rStyle w:val="a7"/>
                <w:sz w:val="28"/>
                <w:szCs w:val="28"/>
              </w:rPr>
              <w:lastRenderedPageBreak/>
              <w:t>Форма</w:t>
            </w:r>
          </w:p>
        </w:tc>
        <w:tc>
          <w:tcPr>
            <w:tcW w:w="1824"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619" w:wrap="notBeside" w:vAnchor="text" w:hAnchor="text" w:xAlign="center" w:y="1"/>
              <w:shd w:val="clear" w:color="auto" w:fill="auto"/>
              <w:spacing w:before="0" w:line="360" w:lineRule="auto"/>
              <w:ind w:firstLine="0"/>
              <w:jc w:val="both"/>
              <w:rPr>
                <w:sz w:val="28"/>
                <w:szCs w:val="28"/>
              </w:rPr>
            </w:pPr>
            <w:r>
              <w:rPr>
                <w:rStyle w:val="a7"/>
                <w:sz w:val="28"/>
                <w:szCs w:val="28"/>
              </w:rPr>
              <w:t>Назначение</w:t>
            </w:r>
          </w:p>
        </w:tc>
        <w:tc>
          <w:tcPr>
            <w:tcW w:w="1824"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619" w:wrap="notBeside" w:vAnchor="text" w:hAnchor="text" w:xAlign="center" w:y="1"/>
              <w:shd w:val="clear" w:color="auto" w:fill="auto"/>
              <w:spacing w:before="0" w:line="360" w:lineRule="auto"/>
              <w:ind w:firstLine="0"/>
              <w:jc w:val="both"/>
              <w:rPr>
                <w:sz w:val="28"/>
                <w:szCs w:val="28"/>
              </w:rPr>
            </w:pPr>
            <w:r>
              <w:rPr>
                <w:rStyle w:val="a7"/>
                <w:sz w:val="28"/>
                <w:szCs w:val="28"/>
              </w:rPr>
              <w:t>Материалы</w:t>
            </w:r>
          </w:p>
        </w:tc>
        <w:tc>
          <w:tcPr>
            <w:tcW w:w="1954"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619" w:wrap="notBeside" w:vAnchor="text" w:hAnchor="text" w:xAlign="center" w:y="1"/>
              <w:shd w:val="clear" w:color="auto" w:fill="auto"/>
              <w:spacing w:before="0" w:line="240" w:lineRule="auto"/>
              <w:ind w:firstLine="0"/>
              <w:jc w:val="both"/>
              <w:rPr>
                <w:sz w:val="28"/>
                <w:szCs w:val="28"/>
              </w:rPr>
            </w:pPr>
            <w:r>
              <w:rPr>
                <w:rStyle w:val="a7"/>
                <w:sz w:val="28"/>
                <w:szCs w:val="28"/>
              </w:rPr>
              <w:t>Способ</w:t>
            </w:r>
          </w:p>
          <w:p w:rsidR="00F671DD" w:rsidRDefault="00F671DD" w:rsidP="00390A46">
            <w:pPr>
              <w:pStyle w:val="3"/>
              <w:framePr w:w="9619" w:wrap="notBeside" w:vAnchor="text" w:hAnchor="text" w:xAlign="center" w:y="1"/>
              <w:spacing w:before="0" w:line="240" w:lineRule="auto"/>
              <w:ind w:firstLine="0"/>
              <w:jc w:val="both"/>
              <w:rPr>
                <w:sz w:val="28"/>
                <w:szCs w:val="28"/>
              </w:rPr>
            </w:pPr>
            <w:r>
              <w:rPr>
                <w:rStyle w:val="a7"/>
                <w:sz w:val="28"/>
                <w:szCs w:val="28"/>
              </w:rPr>
              <w:t>изготовления</w:t>
            </w:r>
          </w:p>
        </w:tc>
        <w:tc>
          <w:tcPr>
            <w:tcW w:w="2299"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619" w:wrap="notBeside" w:vAnchor="text" w:hAnchor="text" w:xAlign="center" w:y="1"/>
              <w:shd w:val="clear" w:color="auto" w:fill="auto"/>
              <w:spacing w:before="0" w:line="240" w:lineRule="auto"/>
              <w:ind w:firstLine="0"/>
              <w:jc w:val="both"/>
              <w:rPr>
                <w:sz w:val="28"/>
                <w:szCs w:val="28"/>
              </w:rPr>
            </w:pPr>
            <w:r>
              <w:rPr>
                <w:rStyle w:val="a7"/>
                <w:sz w:val="28"/>
                <w:szCs w:val="28"/>
              </w:rPr>
              <w:t>Экономическое</w:t>
            </w:r>
          </w:p>
          <w:p w:rsidR="00F671DD" w:rsidRDefault="00F671DD" w:rsidP="00390A46">
            <w:pPr>
              <w:pStyle w:val="3"/>
              <w:framePr w:w="9619" w:wrap="notBeside" w:vAnchor="text" w:hAnchor="text" w:xAlign="center" w:y="1"/>
              <w:spacing w:before="0" w:line="240" w:lineRule="auto"/>
              <w:ind w:firstLine="0"/>
              <w:jc w:val="both"/>
              <w:rPr>
                <w:sz w:val="28"/>
                <w:szCs w:val="28"/>
              </w:rPr>
            </w:pPr>
            <w:r>
              <w:rPr>
                <w:rStyle w:val="a7"/>
                <w:sz w:val="28"/>
                <w:szCs w:val="28"/>
              </w:rPr>
              <w:t>обоснование</w:t>
            </w:r>
          </w:p>
        </w:tc>
      </w:tr>
    </w:tbl>
    <w:p w:rsidR="00F671DD" w:rsidRDefault="00F671DD" w:rsidP="00F671DD">
      <w:pPr>
        <w:spacing w:line="360" w:lineRule="auto"/>
        <w:jc w:val="both"/>
        <w:rPr>
          <w:rFonts w:ascii="Times New Roman" w:eastAsia="Courier New" w:hAnsi="Times New Roman" w:cs="Times New Roman"/>
          <w:color w:val="000000"/>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419"/>
        <w:gridCol w:w="2386"/>
        <w:gridCol w:w="2496"/>
        <w:gridCol w:w="2266"/>
      </w:tblGrid>
      <w:tr w:rsidR="00F671DD" w:rsidTr="00390A46">
        <w:trPr>
          <w:trHeight w:val="634"/>
          <w:jc w:val="center"/>
        </w:trPr>
        <w:tc>
          <w:tcPr>
            <w:tcW w:w="9567" w:type="dxa"/>
            <w:gridSpan w:val="4"/>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framePr w:w="9566" w:wrap="notBeside" w:vAnchor="text" w:hAnchor="text" w:xAlign="center" w:y="1"/>
              <w:widowControl w:val="0"/>
              <w:spacing w:line="360" w:lineRule="auto"/>
              <w:jc w:val="both"/>
              <w:rPr>
                <w:rFonts w:ascii="Times New Roman" w:eastAsia="Courier New" w:hAnsi="Times New Roman" w:cs="Times New Roman"/>
                <w:color w:val="000000"/>
                <w:sz w:val="28"/>
                <w:szCs w:val="28"/>
              </w:rPr>
            </w:pPr>
          </w:p>
        </w:tc>
      </w:tr>
      <w:tr w:rsidR="00F671DD" w:rsidTr="00390A46">
        <w:trPr>
          <w:trHeight w:hRule="exact" w:val="974"/>
          <w:jc w:val="center"/>
        </w:trPr>
        <w:tc>
          <w:tcPr>
            <w:tcW w:w="2419"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566" w:wrap="notBeside" w:vAnchor="text" w:hAnchor="text" w:xAlign="center" w:y="1"/>
              <w:shd w:val="clear" w:color="auto" w:fill="auto"/>
              <w:spacing w:before="0" w:line="360" w:lineRule="auto"/>
              <w:ind w:firstLine="0"/>
              <w:jc w:val="both"/>
              <w:rPr>
                <w:sz w:val="28"/>
                <w:szCs w:val="28"/>
              </w:rPr>
            </w:pPr>
            <w:r>
              <w:rPr>
                <w:rStyle w:val="a7"/>
                <w:sz w:val="28"/>
                <w:szCs w:val="28"/>
              </w:rPr>
              <w:t>Оригинальность</w:t>
            </w:r>
          </w:p>
        </w:tc>
        <w:tc>
          <w:tcPr>
            <w:tcW w:w="2386"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566" w:wrap="notBeside" w:vAnchor="text" w:hAnchor="text" w:xAlign="center" w:y="1"/>
              <w:shd w:val="clear" w:color="auto" w:fill="auto"/>
              <w:spacing w:before="0" w:line="360" w:lineRule="auto"/>
              <w:ind w:firstLine="0"/>
              <w:jc w:val="both"/>
              <w:rPr>
                <w:sz w:val="28"/>
                <w:szCs w:val="28"/>
              </w:rPr>
            </w:pPr>
            <w:r>
              <w:rPr>
                <w:rStyle w:val="a7"/>
                <w:sz w:val="28"/>
                <w:szCs w:val="28"/>
              </w:rPr>
              <w:t>Надежность</w:t>
            </w:r>
          </w:p>
        </w:tc>
        <w:tc>
          <w:tcPr>
            <w:tcW w:w="2496"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566" w:wrap="notBeside" w:vAnchor="text" w:hAnchor="text" w:xAlign="center" w:y="1"/>
              <w:shd w:val="clear" w:color="auto" w:fill="auto"/>
              <w:spacing w:before="0" w:line="360" w:lineRule="auto"/>
              <w:ind w:right="202" w:firstLine="0"/>
              <w:jc w:val="both"/>
              <w:rPr>
                <w:sz w:val="28"/>
                <w:szCs w:val="28"/>
              </w:rPr>
            </w:pPr>
            <w:r>
              <w:rPr>
                <w:rStyle w:val="a7"/>
                <w:sz w:val="28"/>
                <w:szCs w:val="28"/>
              </w:rPr>
              <w:t>Безопасность в эксплуатации</w:t>
            </w:r>
          </w:p>
        </w:tc>
        <w:tc>
          <w:tcPr>
            <w:tcW w:w="2266"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framePr w:w="9566" w:wrap="notBeside" w:vAnchor="text" w:hAnchor="text" w:xAlign="center" w:y="1"/>
              <w:shd w:val="clear" w:color="auto" w:fill="auto"/>
              <w:spacing w:before="0" w:line="360" w:lineRule="auto"/>
              <w:ind w:firstLine="0"/>
              <w:jc w:val="both"/>
              <w:rPr>
                <w:sz w:val="28"/>
                <w:szCs w:val="28"/>
              </w:rPr>
            </w:pPr>
            <w:r>
              <w:rPr>
                <w:rStyle w:val="a7"/>
                <w:sz w:val="28"/>
                <w:szCs w:val="28"/>
              </w:rPr>
              <w:t>Экологическое</w:t>
            </w:r>
          </w:p>
          <w:p w:rsidR="00F671DD" w:rsidRDefault="00F671DD" w:rsidP="00390A46">
            <w:pPr>
              <w:pStyle w:val="3"/>
              <w:framePr w:w="9566" w:wrap="notBeside" w:vAnchor="text" w:hAnchor="text" w:xAlign="center" w:y="1"/>
              <w:shd w:val="clear" w:color="auto" w:fill="auto"/>
              <w:spacing w:before="0" w:line="360" w:lineRule="auto"/>
              <w:ind w:firstLine="0"/>
              <w:jc w:val="both"/>
              <w:rPr>
                <w:sz w:val="28"/>
                <w:szCs w:val="28"/>
              </w:rPr>
            </w:pPr>
            <w:r>
              <w:rPr>
                <w:rStyle w:val="a7"/>
                <w:sz w:val="28"/>
                <w:szCs w:val="28"/>
              </w:rPr>
              <w:t>обоснование</w:t>
            </w:r>
          </w:p>
        </w:tc>
      </w:tr>
    </w:tbl>
    <w:p w:rsidR="00F671DD" w:rsidRDefault="00F671DD" w:rsidP="00F671DD">
      <w:pPr>
        <w:spacing w:line="360" w:lineRule="auto"/>
        <w:jc w:val="both"/>
        <w:rPr>
          <w:rFonts w:ascii="Times New Roman" w:eastAsia="Courier New" w:hAnsi="Times New Roman" w:cs="Times New Roman"/>
          <w:color w:val="000000"/>
          <w:sz w:val="28"/>
          <w:szCs w:val="28"/>
        </w:rPr>
      </w:pPr>
    </w:p>
    <w:p w:rsidR="00F671DD" w:rsidRDefault="00F671DD" w:rsidP="00F671DD">
      <w:pPr>
        <w:pStyle w:val="3"/>
        <w:shd w:val="clear" w:color="auto" w:fill="auto"/>
        <w:spacing w:before="0" w:line="360" w:lineRule="auto"/>
        <w:ind w:right="120" w:firstLine="0"/>
        <w:jc w:val="both"/>
        <w:rPr>
          <w:sz w:val="28"/>
          <w:szCs w:val="28"/>
        </w:rPr>
      </w:pPr>
      <w:r>
        <w:rPr>
          <w:color w:val="000000"/>
          <w:sz w:val="28"/>
          <w:szCs w:val="28"/>
        </w:rPr>
        <w:t>Анализируя выбранные варианты, учащиеся должны одновременно иметь в виду пять взаимосвязанных элементов:</w:t>
      </w:r>
    </w:p>
    <w:p w:rsidR="00F671DD" w:rsidRDefault="00F671DD" w:rsidP="00F671DD">
      <w:pPr>
        <w:pStyle w:val="3"/>
        <w:numPr>
          <w:ilvl w:val="0"/>
          <w:numId w:val="1"/>
        </w:numPr>
        <w:shd w:val="clear" w:color="auto" w:fill="auto"/>
        <w:tabs>
          <w:tab w:val="left" w:pos="303"/>
        </w:tabs>
        <w:spacing w:before="0" w:line="360" w:lineRule="auto"/>
        <w:jc w:val="both"/>
        <w:rPr>
          <w:sz w:val="28"/>
          <w:szCs w:val="28"/>
        </w:rPr>
      </w:pPr>
      <w:r>
        <w:rPr>
          <w:color w:val="000000"/>
          <w:sz w:val="28"/>
          <w:szCs w:val="28"/>
        </w:rPr>
        <w:t>форма;</w:t>
      </w:r>
    </w:p>
    <w:p w:rsidR="00F671DD" w:rsidRDefault="00F671DD" w:rsidP="00F671DD">
      <w:pPr>
        <w:pStyle w:val="3"/>
        <w:numPr>
          <w:ilvl w:val="0"/>
          <w:numId w:val="1"/>
        </w:numPr>
        <w:shd w:val="clear" w:color="auto" w:fill="auto"/>
        <w:tabs>
          <w:tab w:val="left" w:pos="303"/>
        </w:tabs>
        <w:spacing w:before="0" w:line="360" w:lineRule="auto"/>
        <w:jc w:val="both"/>
        <w:rPr>
          <w:sz w:val="28"/>
          <w:szCs w:val="28"/>
        </w:rPr>
      </w:pPr>
      <w:r>
        <w:rPr>
          <w:color w:val="000000"/>
          <w:sz w:val="28"/>
          <w:szCs w:val="28"/>
        </w:rPr>
        <w:t>назначение;</w:t>
      </w:r>
    </w:p>
    <w:p w:rsidR="00F671DD" w:rsidRPr="00CC08D7" w:rsidRDefault="00F671DD" w:rsidP="00F671DD">
      <w:pPr>
        <w:pStyle w:val="3"/>
        <w:numPr>
          <w:ilvl w:val="0"/>
          <w:numId w:val="1"/>
        </w:numPr>
        <w:shd w:val="clear" w:color="auto" w:fill="auto"/>
        <w:tabs>
          <w:tab w:val="left" w:pos="298"/>
        </w:tabs>
        <w:spacing w:before="0" w:line="360" w:lineRule="auto"/>
        <w:jc w:val="both"/>
        <w:rPr>
          <w:sz w:val="28"/>
          <w:szCs w:val="28"/>
        </w:rPr>
      </w:pPr>
      <w:r>
        <w:rPr>
          <w:color w:val="000000"/>
          <w:sz w:val="28"/>
          <w:szCs w:val="28"/>
        </w:rPr>
        <w:t>используемый материал;</w:t>
      </w:r>
    </w:p>
    <w:p w:rsidR="00F671DD" w:rsidRDefault="00F671DD" w:rsidP="00F671DD">
      <w:pPr>
        <w:pStyle w:val="3"/>
        <w:numPr>
          <w:ilvl w:val="0"/>
          <w:numId w:val="1"/>
        </w:numPr>
        <w:shd w:val="clear" w:color="auto" w:fill="auto"/>
        <w:tabs>
          <w:tab w:val="left" w:pos="303"/>
        </w:tabs>
        <w:spacing w:before="0" w:line="360" w:lineRule="auto"/>
        <w:jc w:val="both"/>
        <w:rPr>
          <w:sz w:val="28"/>
          <w:szCs w:val="28"/>
        </w:rPr>
      </w:pPr>
      <w:r w:rsidRPr="00ED266D">
        <w:pict>
          <v:rect id="_x0000_s1026" style="position:absolute;left:0;text-align:left;margin-left:208.95pt;margin-top:23.55pt;width:73.5pt;height:15pt;z-index:-251656192" stroked="f"/>
        </w:pict>
      </w:r>
      <w:r>
        <w:rPr>
          <w:color w:val="000000"/>
          <w:sz w:val="28"/>
          <w:szCs w:val="28"/>
        </w:rPr>
        <w:t>способ изготовления;</w:t>
      </w:r>
    </w:p>
    <w:p w:rsidR="00F671DD" w:rsidRDefault="00F671DD" w:rsidP="00F671DD">
      <w:pPr>
        <w:pStyle w:val="3"/>
        <w:shd w:val="clear" w:color="auto" w:fill="auto"/>
        <w:tabs>
          <w:tab w:val="left" w:pos="303"/>
        </w:tabs>
        <w:spacing w:before="0" w:line="360" w:lineRule="auto"/>
        <w:ind w:firstLine="0"/>
        <w:jc w:val="both"/>
        <w:rPr>
          <w:sz w:val="28"/>
          <w:szCs w:val="28"/>
        </w:rPr>
      </w:pPr>
      <w:r>
        <w:rPr>
          <w:color w:val="000000"/>
          <w:sz w:val="28"/>
          <w:szCs w:val="28"/>
        </w:rPr>
        <w:t>-   стоимость изготовления (денежная).</w:t>
      </w:r>
    </w:p>
    <w:p w:rsidR="00F671DD" w:rsidRDefault="00F671DD" w:rsidP="00F671DD">
      <w:pPr>
        <w:pStyle w:val="3"/>
        <w:shd w:val="clear" w:color="auto" w:fill="auto"/>
        <w:spacing w:before="0" w:line="360" w:lineRule="auto"/>
        <w:ind w:right="120" w:firstLine="0"/>
        <w:jc w:val="both"/>
        <w:rPr>
          <w:sz w:val="28"/>
          <w:szCs w:val="28"/>
        </w:rPr>
      </w:pPr>
      <w:r>
        <w:rPr>
          <w:color w:val="000000"/>
          <w:sz w:val="28"/>
          <w:szCs w:val="28"/>
        </w:rPr>
        <w:t>Все решения проекта - это «плод» компромисса между этими пятью элементами.</w:t>
      </w:r>
    </w:p>
    <w:p w:rsidR="00F671DD" w:rsidRDefault="00F671DD" w:rsidP="00F671DD">
      <w:pPr>
        <w:pStyle w:val="3"/>
        <w:shd w:val="clear" w:color="auto" w:fill="auto"/>
        <w:spacing w:before="0" w:line="360" w:lineRule="auto"/>
        <w:ind w:right="120" w:firstLine="0"/>
        <w:jc w:val="both"/>
        <w:rPr>
          <w:sz w:val="28"/>
          <w:szCs w:val="28"/>
        </w:rPr>
      </w:pPr>
      <w:r>
        <w:rPr>
          <w:color w:val="000000"/>
          <w:sz w:val="28"/>
          <w:szCs w:val="28"/>
        </w:rPr>
        <w:t>Оценка может быть качественной. В этом случае учащиеся просто пишут свои комментарии «за» и «против» по отношению к каждому варианту, указывая положительные и отрицательные стороны идеи. Оценка может быть количественной. Тогда учащиеся присваивают определенное количество - баллов каждому варианту по отношению к показателям указанных в характеристике. При этом используется таблица. Каждый вариант оценивается по определенной шкале (например, по пятибалльной). В результате подсчитывается общее количество баллов, набранных каждой идеей (см. таблица 1). Результат - более объективная оценка.</w:t>
      </w:r>
    </w:p>
    <w:p w:rsidR="00F671DD" w:rsidRDefault="00F671DD" w:rsidP="00F671DD">
      <w:pPr>
        <w:spacing w:line="360" w:lineRule="auto"/>
        <w:rPr>
          <w:rFonts w:ascii="Times New Roman" w:eastAsia="Times New Roman" w:hAnsi="Times New Roman" w:cs="Times New Roman"/>
          <w:sz w:val="28"/>
          <w:szCs w:val="28"/>
        </w:rPr>
        <w:sectPr w:rsidR="00F671DD" w:rsidSect="00DE490E">
          <w:type w:val="continuous"/>
          <w:pgSz w:w="11909" w:h="16838"/>
          <w:pgMar w:top="1134" w:right="851" w:bottom="1134" w:left="1134" w:header="709" w:footer="6" w:gutter="0"/>
          <w:cols w:space="720"/>
        </w:sectPr>
      </w:pPr>
    </w:p>
    <w:p w:rsidR="00F671DD" w:rsidRDefault="00F671DD" w:rsidP="00F671DD">
      <w:pPr>
        <w:pStyle w:val="a5"/>
        <w:shd w:val="clear" w:color="auto" w:fill="auto"/>
        <w:spacing w:line="360" w:lineRule="auto"/>
        <w:jc w:val="right"/>
        <w:rPr>
          <w:sz w:val="28"/>
          <w:szCs w:val="28"/>
        </w:rPr>
      </w:pPr>
      <w:r>
        <w:rPr>
          <w:color w:val="000000"/>
          <w:sz w:val="28"/>
          <w:szCs w:val="28"/>
        </w:rPr>
        <w:lastRenderedPageBreak/>
        <w:t>Таблица 1.</w:t>
      </w:r>
    </w:p>
    <w:p w:rsidR="00F671DD" w:rsidRDefault="00F671DD" w:rsidP="00F671DD">
      <w:pPr>
        <w:pStyle w:val="a5"/>
        <w:shd w:val="clear" w:color="auto" w:fill="auto"/>
        <w:spacing w:line="360" w:lineRule="auto"/>
        <w:jc w:val="center"/>
        <w:rPr>
          <w:sz w:val="28"/>
          <w:szCs w:val="28"/>
        </w:rPr>
      </w:pPr>
      <w:r>
        <w:rPr>
          <w:color w:val="000000"/>
          <w:sz w:val="28"/>
          <w:szCs w:val="28"/>
        </w:rPr>
        <w:t>Таблица критериев вариантов (идей)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510"/>
        <w:gridCol w:w="1397"/>
        <w:gridCol w:w="1258"/>
        <w:gridCol w:w="1392"/>
        <w:gridCol w:w="1205"/>
        <w:gridCol w:w="1704"/>
      </w:tblGrid>
      <w:tr w:rsidR="00F671DD" w:rsidTr="00390A46">
        <w:trPr>
          <w:trHeight w:hRule="exact" w:val="600"/>
        </w:trPr>
        <w:tc>
          <w:tcPr>
            <w:tcW w:w="251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center"/>
              <w:rPr>
                <w:sz w:val="28"/>
                <w:szCs w:val="28"/>
              </w:rPr>
            </w:pPr>
            <w:r>
              <w:rPr>
                <w:rStyle w:val="1"/>
                <w:rFonts w:eastAsia="Franklin Gothic Heavy"/>
                <w:sz w:val="28"/>
                <w:szCs w:val="28"/>
              </w:rPr>
              <w:t>Критерии</w:t>
            </w:r>
          </w:p>
        </w:tc>
        <w:tc>
          <w:tcPr>
            <w:tcW w:w="6956"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center"/>
              <w:rPr>
                <w:sz w:val="28"/>
                <w:szCs w:val="28"/>
              </w:rPr>
            </w:pPr>
            <w:r>
              <w:rPr>
                <w:rStyle w:val="1"/>
                <w:rFonts w:eastAsia="Franklin Gothic Heavy"/>
                <w:sz w:val="28"/>
                <w:szCs w:val="28"/>
              </w:rPr>
              <w:t>Баллы</w:t>
            </w:r>
          </w:p>
        </w:tc>
      </w:tr>
      <w:tr w:rsidR="00F671DD" w:rsidTr="00390A46">
        <w:trPr>
          <w:trHeight w:hRule="exact" w:val="576"/>
        </w:trPr>
        <w:tc>
          <w:tcPr>
            <w:tcW w:w="2510" w:type="dxa"/>
            <w:vMerge/>
            <w:tcBorders>
              <w:top w:val="single" w:sz="4" w:space="0" w:color="auto"/>
              <w:left w:val="single" w:sz="4" w:space="0" w:color="auto"/>
              <w:bottom w:val="single" w:sz="4" w:space="0" w:color="auto"/>
              <w:right w:val="single" w:sz="4" w:space="0" w:color="auto"/>
            </w:tcBorders>
            <w:vAlign w:val="center"/>
            <w:hideMark/>
          </w:tcPr>
          <w:p w:rsidR="00F671DD" w:rsidRDefault="00F671DD" w:rsidP="00390A46">
            <w:pPr>
              <w:rPr>
                <w:rFonts w:ascii="Times New Roman" w:eastAsia="Times New Roman" w:hAnsi="Times New Roman" w:cs="Times New Roman"/>
                <w:sz w:val="28"/>
                <w:szCs w:val="28"/>
              </w:rPr>
            </w:pPr>
          </w:p>
        </w:tc>
        <w:tc>
          <w:tcPr>
            <w:tcW w:w="1397"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Идея 1</w:t>
            </w:r>
          </w:p>
        </w:tc>
        <w:tc>
          <w:tcPr>
            <w:tcW w:w="1258"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Идея 2</w:t>
            </w:r>
          </w:p>
        </w:tc>
        <w:tc>
          <w:tcPr>
            <w:tcW w:w="1392"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Идея 3</w:t>
            </w:r>
          </w:p>
        </w:tc>
        <w:tc>
          <w:tcPr>
            <w:tcW w:w="1205"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Идея 4</w:t>
            </w:r>
          </w:p>
        </w:tc>
        <w:tc>
          <w:tcPr>
            <w:tcW w:w="1704"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Примечание</w:t>
            </w:r>
          </w:p>
        </w:tc>
      </w:tr>
      <w:tr w:rsidR="00F671DD" w:rsidTr="00390A46">
        <w:trPr>
          <w:trHeight w:hRule="exact" w:val="2793"/>
        </w:trPr>
        <w:tc>
          <w:tcPr>
            <w:tcW w:w="2510"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numPr>
                <w:ilvl w:val="0"/>
                <w:numId w:val="3"/>
              </w:numPr>
              <w:shd w:val="clear" w:color="auto" w:fill="auto"/>
              <w:tabs>
                <w:tab w:val="left" w:pos="394"/>
              </w:tabs>
              <w:spacing w:before="0" w:line="360" w:lineRule="auto"/>
              <w:jc w:val="both"/>
              <w:rPr>
                <w:sz w:val="28"/>
                <w:szCs w:val="28"/>
              </w:rPr>
            </w:pPr>
            <w:r>
              <w:rPr>
                <w:rStyle w:val="1"/>
                <w:rFonts w:eastAsia="Franklin Gothic Heavy"/>
                <w:sz w:val="28"/>
                <w:szCs w:val="28"/>
              </w:rPr>
              <w:t>Оригинальность</w:t>
            </w:r>
          </w:p>
          <w:p w:rsidR="00F671DD" w:rsidRDefault="00F671DD" w:rsidP="00390A46">
            <w:pPr>
              <w:pStyle w:val="3"/>
              <w:shd w:val="clear" w:color="auto" w:fill="auto"/>
              <w:spacing w:before="0" w:line="360" w:lineRule="auto"/>
              <w:ind w:firstLine="0"/>
              <w:jc w:val="both"/>
              <w:rPr>
                <w:sz w:val="28"/>
                <w:szCs w:val="28"/>
              </w:rPr>
            </w:pPr>
            <w:r>
              <w:rPr>
                <w:rStyle w:val="1"/>
                <w:rFonts w:eastAsia="Franklin Gothic Heavy"/>
                <w:sz w:val="28"/>
                <w:szCs w:val="28"/>
              </w:rPr>
              <w:t>2. Размеры</w:t>
            </w:r>
          </w:p>
          <w:p w:rsidR="00F671DD" w:rsidRDefault="00F671DD" w:rsidP="00390A46">
            <w:pPr>
              <w:pStyle w:val="3"/>
              <w:shd w:val="clear" w:color="auto" w:fill="auto"/>
              <w:tabs>
                <w:tab w:val="left" w:pos="951"/>
              </w:tabs>
              <w:spacing w:before="0" w:line="360" w:lineRule="auto"/>
              <w:ind w:firstLine="0"/>
              <w:jc w:val="both"/>
              <w:rPr>
                <w:sz w:val="28"/>
                <w:szCs w:val="28"/>
              </w:rPr>
            </w:pPr>
            <w:r>
              <w:rPr>
                <w:rStyle w:val="1"/>
                <w:rFonts w:eastAsia="Franklin Gothic Heavy"/>
                <w:sz w:val="28"/>
                <w:szCs w:val="28"/>
              </w:rPr>
              <w:t>3. Кол.</w:t>
            </w:r>
            <w:r>
              <w:rPr>
                <w:rStyle w:val="1"/>
                <w:rFonts w:eastAsia="Franklin Gothic Heavy"/>
                <w:sz w:val="28"/>
                <w:szCs w:val="28"/>
              </w:rPr>
              <w:tab/>
              <w:t>деталей</w:t>
            </w:r>
          </w:p>
          <w:p w:rsidR="00F671DD" w:rsidRDefault="00F671DD" w:rsidP="00390A46">
            <w:pPr>
              <w:pStyle w:val="3"/>
              <w:shd w:val="clear" w:color="auto" w:fill="auto"/>
              <w:tabs>
                <w:tab w:val="left" w:pos="414"/>
              </w:tabs>
              <w:spacing w:before="0" w:line="360" w:lineRule="auto"/>
              <w:ind w:firstLine="0"/>
              <w:jc w:val="both"/>
              <w:rPr>
                <w:sz w:val="28"/>
                <w:szCs w:val="28"/>
              </w:rPr>
            </w:pPr>
            <w:r>
              <w:rPr>
                <w:rStyle w:val="1"/>
                <w:rFonts w:eastAsia="Franklin Gothic Heavy"/>
                <w:sz w:val="28"/>
                <w:szCs w:val="28"/>
              </w:rPr>
              <w:t>4. Масса</w:t>
            </w:r>
          </w:p>
          <w:p w:rsidR="00F671DD" w:rsidRDefault="00F671DD" w:rsidP="00390A46">
            <w:pPr>
              <w:pStyle w:val="3"/>
              <w:shd w:val="clear" w:color="auto" w:fill="auto"/>
              <w:tabs>
                <w:tab w:val="left" w:pos="414"/>
              </w:tabs>
              <w:spacing w:before="0" w:line="360" w:lineRule="auto"/>
              <w:ind w:firstLine="0"/>
              <w:rPr>
                <w:sz w:val="28"/>
                <w:szCs w:val="28"/>
              </w:rPr>
            </w:pPr>
            <w:r>
              <w:rPr>
                <w:rStyle w:val="1"/>
                <w:rFonts w:eastAsia="Franklin Gothic Heavy"/>
                <w:sz w:val="28"/>
                <w:szCs w:val="28"/>
              </w:rPr>
              <w:t xml:space="preserve">5.Удобство в обращении и т. д. </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r>
      <w:tr w:rsidR="00F671DD" w:rsidTr="00390A46">
        <w:trPr>
          <w:trHeight w:hRule="exact" w:val="423"/>
        </w:trPr>
        <w:tc>
          <w:tcPr>
            <w:tcW w:w="2510" w:type="dxa"/>
            <w:tcBorders>
              <w:top w:val="single" w:sz="4" w:space="0" w:color="auto"/>
              <w:left w:val="single" w:sz="4" w:space="0" w:color="auto"/>
              <w:bottom w:val="single" w:sz="4" w:space="0" w:color="auto"/>
              <w:right w:val="single" w:sz="4" w:space="0" w:color="auto"/>
            </w:tcBorders>
            <w:shd w:val="clear" w:color="auto" w:fill="FFFFFF"/>
            <w:hideMark/>
          </w:tcPr>
          <w:p w:rsidR="00F671DD" w:rsidRDefault="00F671DD" w:rsidP="00390A46">
            <w:pPr>
              <w:pStyle w:val="3"/>
              <w:shd w:val="clear" w:color="auto" w:fill="auto"/>
              <w:tabs>
                <w:tab w:val="left" w:pos="394"/>
              </w:tabs>
              <w:spacing w:before="0" w:line="360" w:lineRule="auto"/>
              <w:ind w:firstLine="0"/>
              <w:jc w:val="both"/>
              <w:rPr>
                <w:rStyle w:val="1"/>
                <w:rFonts w:eastAsia="Franklin Gothic Heavy"/>
                <w:sz w:val="28"/>
                <w:szCs w:val="28"/>
              </w:rPr>
            </w:pPr>
            <w:r>
              <w:rPr>
                <w:rStyle w:val="1"/>
                <w:rFonts w:eastAsia="Franklin Gothic Heavy"/>
                <w:sz w:val="28"/>
                <w:szCs w:val="28"/>
              </w:rPr>
              <w:t>Всего:</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258"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F671DD" w:rsidRDefault="00F671DD" w:rsidP="00390A46">
            <w:pPr>
              <w:widowControl w:val="0"/>
              <w:spacing w:line="360" w:lineRule="auto"/>
              <w:jc w:val="both"/>
              <w:rPr>
                <w:rFonts w:ascii="Times New Roman" w:eastAsia="Courier New" w:hAnsi="Times New Roman" w:cs="Times New Roman"/>
                <w:color w:val="000000"/>
                <w:sz w:val="28"/>
                <w:szCs w:val="28"/>
              </w:rPr>
            </w:pPr>
          </w:p>
        </w:tc>
      </w:tr>
    </w:tbl>
    <w:p w:rsidR="00F671DD" w:rsidRDefault="00F671DD" w:rsidP="00F671DD">
      <w:pPr>
        <w:spacing w:line="360" w:lineRule="auto"/>
        <w:jc w:val="both"/>
        <w:rPr>
          <w:rFonts w:ascii="Times New Roman" w:eastAsia="Courier New" w:hAnsi="Times New Roman" w:cs="Times New Roman"/>
          <w:color w:val="000000"/>
          <w:sz w:val="28"/>
          <w:szCs w:val="28"/>
        </w:rPr>
      </w:pPr>
    </w:p>
    <w:p w:rsidR="00F671DD" w:rsidRDefault="00F671DD" w:rsidP="00F671DD">
      <w:pPr>
        <w:pStyle w:val="3"/>
        <w:shd w:val="clear" w:color="auto" w:fill="auto"/>
        <w:spacing w:before="0" w:line="360" w:lineRule="auto"/>
        <w:ind w:firstLine="0"/>
        <w:jc w:val="both"/>
        <w:rPr>
          <w:sz w:val="28"/>
          <w:szCs w:val="28"/>
        </w:rPr>
      </w:pPr>
      <w:r>
        <w:rPr>
          <w:color w:val="000000"/>
          <w:sz w:val="28"/>
          <w:szCs w:val="28"/>
        </w:rPr>
        <w:t>Признаки могут быть самые разнообразные:</w:t>
      </w:r>
    </w:p>
    <w:p w:rsidR="00F671DD" w:rsidRDefault="00F671DD" w:rsidP="00F671DD">
      <w:pPr>
        <w:pStyle w:val="3"/>
        <w:numPr>
          <w:ilvl w:val="0"/>
          <w:numId w:val="1"/>
        </w:numPr>
        <w:shd w:val="clear" w:color="auto" w:fill="auto"/>
        <w:tabs>
          <w:tab w:val="left" w:pos="318"/>
        </w:tabs>
        <w:spacing w:before="0" w:line="360" w:lineRule="auto"/>
        <w:jc w:val="both"/>
        <w:rPr>
          <w:sz w:val="28"/>
          <w:szCs w:val="28"/>
        </w:rPr>
      </w:pPr>
      <w:r>
        <w:rPr>
          <w:color w:val="000000"/>
          <w:sz w:val="28"/>
          <w:szCs w:val="28"/>
        </w:rPr>
        <w:t>по количеству деталей;</w:t>
      </w:r>
    </w:p>
    <w:p w:rsidR="00F671DD" w:rsidRDefault="00F671DD" w:rsidP="00F671DD">
      <w:pPr>
        <w:pStyle w:val="3"/>
        <w:numPr>
          <w:ilvl w:val="0"/>
          <w:numId w:val="1"/>
        </w:numPr>
        <w:shd w:val="clear" w:color="auto" w:fill="auto"/>
        <w:tabs>
          <w:tab w:val="left" w:pos="318"/>
        </w:tabs>
        <w:spacing w:before="0" w:line="360" w:lineRule="auto"/>
        <w:jc w:val="both"/>
        <w:rPr>
          <w:sz w:val="28"/>
          <w:szCs w:val="28"/>
        </w:rPr>
      </w:pPr>
      <w:r>
        <w:rPr>
          <w:color w:val="000000"/>
          <w:sz w:val="28"/>
          <w:szCs w:val="28"/>
        </w:rPr>
        <w:t>по степени снижения ручного труда;</w:t>
      </w:r>
    </w:p>
    <w:p w:rsidR="00F671DD" w:rsidRDefault="00F671DD" w:rsidP="00F671DD">
      <w:pPr>
        <w:pStyle w:val="3"/>
        <w:numPr>
          <w:ilvl w:val="0"/>
          <w:numId w:val="1"/>
        </w:numPr>
        <w:shd w:val="clear" w:color="auto" w:fill="auto"/>
        <w:tabs>
          <w:tab w:val="left" w:pos="323"/>
        </w:tabs>
        <w:spacing w:before="0" w:line="360" w:lineRule="auto"/>
        <w:jc w:val="both"/>
        <w:rPr>
          <w:sz w:val="28"/>
          <w:szCs w:val="28"/>
        </w:rPr>
      </w:pPr>
      <w:r>
        <w:rPr>
          <w:color w:val="000000"/>
          <w:sz w:val="28"/>
          <w:szCs w:val="28"/>
        </w:rPr>
        <w:t>по сложности работы;</w:t>
      </w:r>
    </w:p>
    <w:p w:rsidR="00F671DD" w:rsidRDefault="00F671DD" w:rsidP="00F671DD">
      <w:pPr>
        <w:pStyle w:val="3"/>
        <w:numPr>
          <w:ilvl w:val="0"/>
          <w:numId w:val="1"/>
        </w:numPr>
        <w:shd w:val="clear" w:color="auto" w:fill="auto"/>
        <w:tabs>
          <w:tab w:val="left" w:pos="323"/>
        </w:tabs>
        <w:spacing w:before="0" w:line="360" w:lineRule="auto"/>
        <w:jc w:val="both"/>
        <w:rPr>
          <w:sz w:val="28"/>
          <w:szCs w:val="28"/>
        </w:rPr>
      </w:pPr>
      <w:r>
        <w:rPr>
          <w:color w:val="000000"/>
          <w:sz w:val="28"/>
          <w:szCs w:val="28"/>
        </w:rPr>
        <w:t>по значимости и т.д.</w:t>
      </w:r>
    </w:p>
    <w:p w:rsidR="00F671DD" w:rsidRDefault="00F671DD" w:rsidP="00F671DD">
      <w:pPr>
        <w:pStyle w:val="3"/>
        <w:shd w:val="clear" w:color="auto" w:fill="auto"/>
        <w:spacing w:before="0" w:line="360" w:lineRule="auto"/>
        <w:ind w:right="120" w:firstLine="0"/>
        <w:jc w:val="both"/>
        <w:rPr>
          <w:sz w:val="28"/>
          <w:szCs w:val="28"/>
        </w:rPr>
      </w:pPr>
      <w:r>
        <w:rPr>
          <w:color w:val="000000"/>
          <w:sz w:val="28"/>
          <w:szCs w:val="28"/>
        </w:rPr>
        <w:t>Важно, чтобы учащиеся отразили на листах бумаги свои решения и обосновали их. Все это должно быть занесено в проект - папку учащегося. Лучший способ отражения решений - это простые эскизы с аннотациями.</w:t>
      </w:r>
    </w:p>
    <w:p w:rsidR="00F671DD" w:rsidRDefault="00F671DD" w:rsidP="00F671DD">
      <w:pPr>
        <w:pStyle w:val="31"/>
        <w:numPr>
          <w:ilvl w:val="0"/>
          <w:numId w:val="2"/>
        </w:numPr>
        <w:shd w:val="clear" w:color="auto" w:fill="auto"/>
        <w:tabs>
          <w:tab w:val="left" w:pos="360"/>
        </w:tabs>
        <w:spacing w:before="0" w:line="360" w:lineRule="auto"/>
        <w:ind w:right="60"/>
        <w:jc w:val="both"/>
        <w:rPr>
          <w:sz w:val="28"/>
          <w:szCs w:val="28"/>
        </w:rPr>
      </w:pPr>
      <w:r>
        <w:rPr>
          <w:color w:val="000000"/>
          <w:sz w:val="28"/>
          <w:szCs w:val="28"/>
        </w:rPr>
        <w:t>Операционно-технологическая стадия.</w:t>
      </w:r>
    </w:p>
    <w:p w:rsidR="00F671DD" w:rsidRDefault="00F671DD" w:rsidP="00F671DD">
      <w:pPr>
        <w:pStyle w:val="31"/>
        <w:numPr>
          <w:ilvl w:val="1"/>
          <w:numId w:val="2"/>
        </w:numPr>
        <w:shd w:val="clear" w:color="auto" w:fill="auto"/>
        <w:tabs>
          <w:tab w:val="left" w:pos="1006"/>
        </w:tabs>
        <w:spacing w:before="0" w:line="360" w:lineRule="auto"/>
        <w:jc w:val="both"/>
        <w:rPr>
          <w:sz w:val="28"/>
          <w:szCs w:val="28"/>
        </w:rPr>
      </w:pPr>
      <w:r>
        <w:rPr>
          <w:color w:val="000000"/>
          <w:sz w:val="28"/>
          <w:szCs w:val="28"/>
        </w:rPr>
        <w:t>Планирование технологического процесса.</w:t>
      </w:r>
    </w:p>
    <w:p w:rsidR="00F671DD" w:rsidRDefault="00F671DD" w:rsidP="00F671DD">
      <w:pPr>
        <w:pStyle w:val="31"/>
        <w:numPr>
          <w:ilvl w:val="1"/>
          <w:numId w:val="2"/>
        </w:numPr>
        <w:shd w:val="clear" w:color="auto" w:fill="auto"/>
        <w:tabs>
          <w:tab w:val="left" w:pos="1010"/>
        </w:tabs>
        <w:spacing w:before="0" w:line="360" w:lineRule="auto"/>
        <w:ind w:right="20"/>
        <w:jc w:val="both"/>
        <w:rPr>
          <w:sz w:val="28"/>
          <w:szCs w:val="28"/>
        </w:rPr>
      </w:pPr>
      <w:r>
        <w:rPr>
          <w:color w:val="000000"/>
          <w:sz w:val="28"/>
          <w:szCs w:val="28"/>
        </w:rPr>
        <w:t>Выбор и обоснование материалов, инструмента, приспособлений, технологического оборудования.</w:t>
      </w:r>
    </w:p>
    <w:p w:rsidR="00F671DD" w:rsidRDefault="00F671DD" w:rsidP="00F671DD">
      <w:pPr>
        <w:pStyle w:val="31"/>
        <w:numPr>
          <w:ilvl w:val="1"/>
          <w:numId w:val="2"/>
        </w:numPr>
        <w:shd w:val="clear" w:color="auto" w:fill="auto"/>
        <w:tabs>
          <w:tab w:val="left" w:pos="1015"/>
        </w:tabs>
        <w:spacing w:before="0" w:line="360" w:lineRule="auto"/>
        <w:jc w:val="both"/>
        <w:rPr>
          <w:sz w:val="28"/>
          <w:szCs w:val="28"/>
        </w:rPr>
      </w:pPr>
      <w:r>
        <w:rPr>
          <w:color w:val="000000"/>
          <w:sz w:val="28"/>
          <w:szCs w:val="28"/>
        </w:rPr>
        <w:t>Выполнение технологических операций.</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На данной стадии учащиеся планируют свою практическую деятельность и выполняют технологические операции, связанные с изготовлением отдельных элементов, частей проектов, сборкой и окончательной отделкой.</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 xml:space="preserve">Учащиеся показывают свои умения и навыки работы с инструментом., </w:t>
      </w:r>
      <w:r>
        <w:rPr>
          <w:color w:val="000000"/>
          <w:sz w:val="28"/>
          <w:szCs w:val="28"/>
        </w:rPr>
        <w:lastRenderedPageBreak/>
        <w:t>приспособлениями, технологической оснасткой. Возможно освоения учащимися новых операций, приемов работы на оборудовании. Обязательное требование выполнения правил техники безопасности, трудовой и технологической дисциплины. Эта стадия является наиболее продолжительной по времени и связана, в основном, с практической работой учащихся.</w:t>
      </w:r>
    </w:p>
    <w:p w:rsidR="00F671DD" w:rsidRDefault="00F671DD" w:rsidP="00F671DD">
      <w:pPr>
        <w:pStyle w:val="3"/>
        <w:shd w:val="clear" w:color="auto" w:fill="auto"/>
        <w:spacing w:before="0" w:line="360" w:lineRule="auto"/>
        <w:ind w:right="40" w:firstLine="0"/>
        <w:jc w:val="both"/>
        <w:rPr>
          <w:sz w:val="28"/>
          <w:szCs w:val="28"/>
        </w:rPr>
      </w:pPr>
      <w:r>
        <w:rPr>
          <w:color w:val="000000"/>
          <w:sz w:val="28"/>
          <w:szCs w:val="28"/>
        </w:rPr>
        <w:t xml:space="preserve"> Учащиеся разрабатывают технологические карты, дорабатывают чертежи деталей, выполняют сборочные чертежи и должны ориентироваться в многообразии инструментов, их видах (контрольно-измерительном, режущем) и осуществить выбор в соответствии с назначением и количеством. Все данные должны быть представлены в технологической карте. </w:t>
      </w:r>
    </w:p>
    <w:p w:rsidR="00F671DD" w:rsidRDefault="00F671DD" w:rsidP="00F671DD">
      <w:pPr>
        <w:pStyle w:val="3"/>
        <w:shd w:val="clear" w:color="auto" w:fill="auto"/>
        <w:spacing w:before="0" w:line="360" w:lineRule="auto"/>
        <w:ind w:right="40" w:firstLine="0"/>
        <w:jc w:val="both"/>
        <w:rPr>
          <w:sz w:val="28"/>
          <w:szCs w:val="28"/>
        </w:rPr>
      </w:pPr>
      <w:r>
        <w:rPr>
          <w:color w:val="000000"/>
          <w:sz w:val="28"/>
          <w:szCs w:val="28"/>
        </w:rPr>
        <w:t xml:space="preserve">    При изготовлении сложных моделей, приборов мы используем с целью стимуляции активности учащихся сборку так называемой «летучей схемы» изготовленных деталей, еще не до конца отделанных. Во время работы «летучей схемы» прибора, модели необходимо выявить его недостатки, устранить или свести к минимуму ошибки, недочеты и найти правильное решение.</w:t>
      </w:r>
    </w:p>
    <w:p w:rsidR="00F671DD" w:rsidRDefault="00F671DD" w:rsidP="00F671DD">
      <w:pPr>
        <w:pStyle w:val="3"/>
        <w:shd w:val="clear" w:color="auto" w:fill="auto"/>
        <w:spacing w:before="0" w:line="360" w:lineRule="auto"/>
        <w:ind w:right="40" w:firstLine="0"/>
        <w:jc w:val="both"/>
        <w:rPr>
          <w:sz w:val="28"/>
          <w:szCs w:val="28"/>
        </w:rPr>
      </w:pPr>
      <w:r>
        <w:rPr>
          <w:color w:val="000000"/>
          <w:sz w:val="28"/>
          <w:szCs w:val="28"/>
        </w:rPr>
        <w:t>Работа изделий на «летучей схеме» является наиболее ответственной, так как здесь особенно интенсивно работает мысль каждого ученика в поисках правильного решения.</w:t>
      </w:r>
    </w:p>
    <w:p w:rsidR="00F671DD" w:rsidRDefault="00F671DD" w:rsidP="00F671DD">
      <w:pPr>
        <w:spacing w:line="360" w:lineRule="auto"/>
        <w:rPr>
          <w:rFonts w:ascii="Times New Roman" w:eastAsia="Times New Roman" w:hAnsi="Times New Roman" w:cs="Times New Roman"/>
          <w:sz w:val="28"/>
          <w:szCs w:val="28"/>
        </w:rPr>
        <w:sectPr w:rsidR="00F671DD" w:rsidSect="00DE490E">
          <w:pgSz w:w="11909" w:h="16838"/>
          <w:pgMar w:top="1134" w:right="851" w:bottom="1134" w:left="1134" w:header="567" w:footer="6" w:gutter="0"/>
          <w:cols w:space="720"/>
        </w:sectPr>
      </w:pP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lastRenderedPageBreak/>
        <w:t xml:space="preserve">   Результатом деятельности на операционно-технологической стадии является созданный материальный продукт в виде проекта, приобретение новых и закрепление ранее изученных знаний, умений и навыков.</w:t>
      </w:r>
    </w:p>
    <w:p w:rsidR="00F671DD" w:rsidRDefault="00F671DD" w:rsidP="00F671DD">
      <w:pPr>
        <w:pStyle w:val="31"/>
        <w:numPr>
          <w:ilvl w:val="0"/>
          <w:numId w:val="2"/>
        </w:numPr>
        <w:shd w:val="clear" w:color="auto" w:fill="auto"/>
        <w:tabs>
          <w:tab w:val="left" w:pos="336"/>
        </w:tabs>
        <w:spacing w:before="0" w:line="360" w:lineRule="auto"/>
        <w:ind w:right="60"/>
        <w:jc w:val="both"/>
        <w:rPr>
          <w:sz w:val="28"/>
          <w:szCs w:val="28"/>
        </w:rPr>
      </w:pPr>
      <w:r>
        <w:rPr>
          <w:color w:val="000000"/>
          <w:sz w:val="28"/>
          <w:szCs w:val="28"/>
        </w:rPr>
        <w:t>Заключительно-синтетическая стадия.</w:t>
      </w:r>
    </w:p>
    <w:p w:rsidR="00F671DD" w:rsidRDefault="00F671DD" w:rsidP="00F671DD">
      <w:pPr>
        <w:pStyle w:val="31"/>
        <w:numPr>
          <w:ilvl w:val="1"/>
          <w:numId w:val="2"/>
        </w:numPr>
        <w:shd w:val="clear" w:color="auto" w:fill="auto"/>
        <w:tabs>
          <w:tab w:val="left" w:pos="1070"/>
        </w:tabs>
        <w:spacing w:before="0" w:line="360" w:lineRule="auto"/>
        <w:jc w:val="both"/>
        <w:rPr>
          <w:sz w:val="28"/>
          <w:szCs w:val="28"/>
        </w:rPr>
      </w:pPr>
      <w:r>
        <w:rPr>
          <w:color w:val="000000"/>
          <w:sz w:val="28"/>
          <w:szCs w:val="28"/>
        </w:rPr>
        <w:t>Испытание изделия.</w:t>
      </w:r>
    </w:p>
    <w:p w:rsidR="00F671DD" w:rsidRDefault="00F671DD" w:rsidP="00F671DD">
      <w:pPr>
        <w:pStyle w:val="31"/>
        <w:numPr>
          <w:ilvl w:val="1"/>
          <w:numId w:val="2"/>
        </w:numPr>
        <w:shd w:val="clear" w:color="auto" w:fill="auto"/>
        <w:tabs>
          <w:tab w:val="left" w:pos="1066"/>
        </w:tabs>
        <w:spacing w:before="0" w:line="360" w:lineRule="auto"/>
        <w:ind w:right="20"/>
        <w:jc w:val="both"/>
        <w:rPr>
          <w:sz w:val="28"/>
          <w:szCs w:val="28"/>
        </w:rPr>
      </w:pPr>
      <w:r>
        <w:rPr>
          <w:color w:val="000000"/>
          <w:sz w:val="28"/>
          <w:szCs w:val="28"/>
        </w:rPr>
        <w:t>Анализ результатов испытания и коррекция технологической документации.</w:t>
      </w:r>
    </w:p>
    <w:p w:rsidR="00F671DD" w:rsidRDefault="00F671DD" w:rsidP="00F671DD">
      <w:pPr>
        <w:pStyle w:val="31"/>
        <w:numPr>
          <w:ilvl w:val="1"/>
          <w:numId w:val="2"/>
        </w:numPr>
        <w:shd w:val="clear" w:color="auto" w:fill="auto"/>
        <w:tabs>
          <w:tab w:val="left" w:pos="1085"/>
        </w:tabs>
        <w:spacing w:before="0" w:line="360" w:lineRule="auto"/>
        <w:jc w:val="both"/>
        <w:rPr>
          <w:sz w:val="28"/>
          <w:szCs w:val="28"/>
        </w:rPr>
      </w:pPr>
      <w:r>
        <w:rPr>
          <w:color w:val="000000"/>
          <w:sz w:val="28"/>
          <w:szCs w:val="28"/>
        </w:rPr>
        <w:t>Экономическое обоснование.</w:t>
      </w:r>
    </w:p>
    <w:p w:rsidR="00F671DD" w:rsidRDefault="00F671DD" w:rsidP="00F671DD">
      <w:pPr>
        <w:pStyle w:val="31"/>
        <w:numPr>
          <w:ilvl w:val="1"/>
          <w:numId w:val="2"/>
        </w:numPr>
        <w:shd w:val="clear" w:color="auto" w:fill="auto"/>
        <w:tabs>
          <w:tab w:val="left" w:pos="1066"/>
        </w:tabs>
        <w:spacing w:before="0" w:line="360" w:lineRule="auto"/>
        <w:jc w:val="both"/>
        <w:rPr>
          <w:sz w:val="28"/>
          <w:szCs w:val="28"/>
        </w:rPr>
      </w:pPr>
      <w:r>
        <w:rPr>
          <w:color w:val="000000"/>
          <w:sz w:val="28"/>
          <w:szCs w:val="28"/>
        </w:rPr>
        <w:t>Минимаркетинговое исследование.</w:t>
      </w:r>
    </w:p>
    <w:p w:rsidR="00F671DD" w:rsidRDefault="00F671DD" w:rsidP="00F671DD">
      <w:pPr>
        <w:pStyle w:val="31"/>
        <w:numPr>
          <w:ilvl w:val="1"/>
          <w:numId w:val="2"/>
        </w:numPr>
        <w:shd w:val="clear" w:color="auto" w:fill="auto"/>
        <w:tabs>
          <w:tab w:val="left" w:pos="1080"/>
        </w:tabs>
        <w:spacing w:before="0" w:line="360" w:lineRule="auto"/>
        <w:jc w:val="both"/>
        <w:rPr>
          <w:sz w:val="28"/>
          <w:szCs w:val="28"/>
        </w:rPr>
      </w:pPr>
      <w:r>
        <w:rPr>
          <w:color w:val="000000"/>
          <w:sz w:val="28"/>
          <w:szCs w:val="28"/>
        </w:rPr>
        <w:t>Экологическое обоснование.</w:t>
      </w:r>
    </w:p>
    <w:p w:rsidR="00F671DD" w:rsidRDefault="00F671DD" w:rsidP="00F671DD">
      <w:pPr>
        <w:pStyle w:val="31"/>
        <w:numPr>
          <w:ilvl w:val="1"/>
          <w:numId w:val="2"/>
        </w:numPr>
        <w:shd w:val="clear" w:color="auto" w:fill="auto"/>
        <w:tabs>
          <w:tab w:val="left" w:pos="1066"/>
        </w:tabs>
        <w:spacing w:before="0" w:line="360" w:lineRule="auto"/>
        <w:jc w:val="both"/>
        <w:rPr>
          <w:sz w:val="28"/>
          <w:szCs w:val="28"/>
        </w:rPr>
      </w:pPr>
      <w:r>
        <w:rPr>
          <w:color w:val="000000"/>
          <w:sz w:val="28"/>
          <w:szCs w:val="28"/>
        </w:rPr>
        <w:t>Защита проекта.</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 xml:space="preserve"> Данная стадия связана с анализом учащимися своей деятельности, </w:t>
      </w:r>
      <w:r>
        <w:rPr>
          <w:color w:val="000000"/>
          <w:sz w:val="28"/>
          <w:szCs w:val="28"/>
        </w:rPr>
        <w:lastRenderedPageBreak/>
        <w:t>экспериментальной проверкой изделия, обоснованием проекта по некоторым направлениям: экономическому, экологическому, маркетинговому. Особое внимание обращается на подготовку учащегося к защите своего проекта.</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После изготовления изделие должно пройти испытание. Смысл испытания заключается в осознании учащимися практической направленности, значимости и удовлетворения определенных потребностей человека. Ученик должен понимать, что «практика есть критерий истины». Функциональное назначение проекта учащиеся должны проверить в разных условиях и желательно другими людьми под разными условиями понимаем не только испытание по конкретному назначению, но оценку изделия в целом в соответствии с характеристиками проектами (см. схема 1). Для оценки нужны эксперты. Экспертами могут выступать родители, друзья, одноклассники, учителя.</w:t>
      </w:r>
    </w:p>
    <w:p w:rsidR="00F671DD" w:rsidRDefault="00F671DD" w:rsidP="00F671DD">
      <w:pPr>
        <w:pStyle w:val="3"/>
        <w:shd w:val="clear" w:color="auto" w:fill="auto"/>
        <w:spacing w:before="0" w:line="360" w:lineRule="auto"/>
        <w:ind w:right="20" w:firstLine="0"/>
        <w:jc w:val="both"/>
        <w:rPr>
          <w:sz w:val="28"/>
          <w:szCs w:val="28"/>
        </w:rPr>
      </w:pPr>
      <w:r>
        <w:rPr>
          <w:color w:val="000000"/>
          <w:sz w:val="28"/>
          <w:szCs w:val="28"/>
        </w:rPr>
        <w:t>В результате испытания складывается объективная оценка проекта. Учащиеся анализируют мнение экспертов и делают общий вывод по самооценке изделия (с учетом мнения), раскрывает положительные и отрицательные стороны проекта, выбранной технологии изготовления.</w:t>
      </w:r>
      <w:r>
        <w:rPr>
          <w:sz w:val="28"/>
          <w:szCs w:val="28"/>
        </w:rPr>
        <w:t xml:space="preserve"> </w:t>
      </w:r>
      <w:r>
        <w:rPr>
          <w:color w:val="000000"/>
          <w:sz w:val="28"/>
          <w:szCs w:val="28"/>
        </w:rPr>
        <w:t>Данный шаг проектирования тесно переплетается с испытанием изделия, но здесь важно показать лучшие стороны и попытаться их прорекламировать. Учащиеся должны руководствоваться принципом «Реклама - двигатель торговли».</w:t>
      </w:r>
      <w:r>
        <w:rPr>
          <w:sz w:val="28"/>
          <w:szCs w:val="28"/>
        </w:rPr>
        <w:t xml:space="preserve"> </w:t>
      </w:r>
      <w:r>
        <w:rPr>
          <w:color w:val="000000"/>
          <w:sz w:val="28"/>
          <w:szCs w:val="28"/>
        </w:rPr>
        <w:t>Для изучения спроса составляются вопросы, которые выявляют значимость проекта. Учащиеся могут провести дополнительные исследования экспертов и на основе этого (или предыдущего испытания) составить рекламу в виде текста (или рисунка).</w:t>
      </w:r>
    </w:p>
    <w:p w:rsidR="00F671DD" w:rsidRDefault="00F671DD" w:rsidP="00F671DD">
      <w:pPr>
        <w:pStyle w:val="3"/>
        <w:shd w:val="clear" w:color="auto" w:fill="auto"/>
        <w:spacing w:before="0" w:line="360" w:lineRule="auto"/>
        <w:ind w:right="420" w:firstLine="0"/>
        <w:jc w:val="both"/>
        <w:rPr>
          <w:sz w:val="28"/>
          <w:szCs w:val="28"/>
        </w:rPr>
      </w:pPr>
      <w:r>
        <w:rPr>
          <w:color w:val="000000"/>
          <w:sz w:val="28"/>
          <w:szCs w:val="28"/>
        </w:rPr>
        <w:t xml:space="preserve">   Для учащихся старших классов рекомендую дополнительное задание на этом этапе проектирования - составить бизнес-план. Суть бизнес-плана состоит в том, чтобы учащийся осмыслил и попытался описать структуру производства для изготовления таких изделий.</w:t>
      </w:r>
    </w:p>
    <w:p w:rsidR="00F671DD" w:rsidRDefault="00F671DD" w:rsidP="00F671DD">
      <w:pPr>
        <w:pStyle w:val="3"/>
        <w:shd w:val="clear" w:color="auto" w:fill="auto"/>
        <w:spacing w:before="0" w:line="360" w:lineRule="auto"/>
        <w:ind w:right="40" w:firstLine="0"/>
        <w:jc w:val="both"/>
        <w:rPr>
          <w:sz w:val="28"/>
          <w:szCs w:val="28"/>
        </w:rPr>
      </w:pPr>
      <w:r>
        <w:rPr>
          <w:color w:val="000000"/>
          <w:sz w:val="28"/>
          <w:szCs w:val="28"/>
        </w:rPr>
        <w:t xml:space="preserve">   Подготовка и выход на публичную защиту своего проекта является самым психологически напряженным для каждого учащегося. Защита происходит в своей группе, но могут присутствовать родители, эксперты. Учащийся должен представить сообщение на 5-10 минут, где следует раскрыть идею, основные </w:t>
      </w:r>
      <w:r>
        <w:rPr>
          <w:color w:val="000000"/>
          <w:sz w:val="28"/>
          <w:szCs w:val="28"/>
        </w:rPr>
        <w:lastRenderedPageBreak/>
        <w:t>технологии, специфические особенности проекта, положительные стороны, анализ испытания и мнения экспертов, внесение изменения на заключительно-синтетической стадии проекта. Задачей учителя, является снятие психологического барьера, помочь учащимся усвоить, что каждый человек имеет положительные и отрицательные стороны, определенные задатки и склонности и каждый имеет право на свою точку зрения.</w:t>
      </w:r>
    </w:p>
    <w:p w:rsidR="00F671DD" w:rsidRDefault="00F671DD" w:rsidP="00F671DD">
      <w:pPr>
        <w:pStyle w:val="3"/>
        <w:shd w:val="clear" w:color="auto" w:fill="auto"/>
        <w:spacing w:before="0" w:line="360" w:lineRule="auto"/>
        <w:ind w:right="40" w:firstLine="0"/>
        <w:jc w:val="both"/>
        <w:rPr>
          <w:sz w:val="28"/>
          <w:szCs w:val="28"/>
        </w:rPr>
      </w:pPr>
      <w:r>
        <w:rPr>
          <w:color w:val="000000"/>
          <w:sz w:val="28"/>
          <w:szCs w:val="28"/>
        </w:rPr>
        <w:t xml:space="preserve">    Именно  активное сотрудничество учителя и учащихся в проектной деятельности развивает творческую   активность, стимулирует исследовательскую работу, умение работать со справочной литературой, желание проявить себя в разных ролях и ситуациях, тем самым развивает познавательную активность учащихся.</w:t>
      </w:r>
    </w:p>
    <w:p w:rsidR="00F671DD" w:rsidRDefault="00F671DD" w:rsidP="00F671DD">
      <w:pPr>
        <w:shd w:val="clear" w:color="auto" w:fill="FFFFFF"/>
        <w:ind w:left="10" w:firstLine="293"/>
        <w:jc w:val="both"/>
        <w:rPr>
          <w:rFonts w:ascii="Times New Roman" w:hAnsi="Times New Roman" w:cs="Times New Roman"/>
          <w:sz w:val="28"/>
          <w:szCs w:val="24"/>
        </w:rPr>
      </w:pPr>
      <w:r>
        <w:rPr>
          <w:rFonts w:ascii="Times New Roman" w:hAnsi="Times New Roman" w:cs="Times New Roman"/>
          <w:sz w:val="28"/>
        </w:rPr>
        <w:t>Важной целью проектирования по «Технологии» является диагностика, которая позволяет оценить результаты как динамику развития каждого  ученика. Наблюдение за выполнением проектной деятельности позволяет получить данные о формировании жизненного и профессионального самоопределения учащихся. И с</w:t>
      </w:r>
      <w:r w:rsidRPr="005666E7">
        <w:rPr>
          <w:rFonts w:ascii="Times New Roman" w:hAnsi="Times New Roman" w:cs="Times New Roman"/>
          <w:sz w:val="28"/>
        </w:rPr>
        <w:t xml:space="preserve">истема работы даст положительные результаты в том случае, когда учитель владеет методами  диагностики,  оценивает и фиксирует развитие </w:t>
      </w:r>
      <w:r>
        <w:rPr>
          <w:rFonts w:ascii="Times New Roman" w:hAnsi="Times New Roman" w:cs="Times New Roman"/>
          <w:sz w:val="28"/>
        </w:rPr>
        <w:t>учащихся.</w:t>
      </w:r>
      <w:r w:rsidRPr="005666E7">
        <w:rPr>
          <w:rFonts w:ascii="Times New Roman" w:hAnsi="Times New Roman" w:cs="Times New Roman"/>
          <w:sz w:val="28"/>
        </w:rPr>
        <w:t xml:space="preserve"> </w:t>
      </w:r>
      <w:r>
        <w:rPr>
          <w:rFonts w:ascii="Times New Roman" w:hAnsi="Times New Roman" w:cs="Times New Roman"/>
          <w:sz w:val="28"/>
        </w:rPr>
        <w:t xml:space="preserve">В </w:t>
      </w:r>
      <w:r w:rsidRPr="005666E7">
        <w:rPr>
          <w:rFonts w:ascii="Times New Roman" w:hAnsi="Times New Roman" w:cs="Times New Roman"/>
          <w:sz w:val="28"/>
        </w:rPr>
        <w:t xml:space="preserve">своей работе </w:t>
      </w:r>
      <w:r>
        <w:rPr>
          <w:rFonts w:ascii="Times New Roman" w:hAnsi="Times New Roman" w:cs="Times New Roman"/>
          <w:sz w:val="28"/>
        </w:rPr>
        <w:t xml:space="preserve">мы </w:t>
      </w:r>
      <w:r w:rsidRPr="005666E7">
        <w:rPr>
          <w:rFonts w:ascii="Times New Roman" w:hAnsi="Times New Roman" w:cs="Times New Roman"/>
          <w:sz w:val="28"/>
        </w:rPr>
        <w:t xml:space="preserve"> использу</w:t>
      </w:r>
      <w:r>
        <w:rPr>
          <w:rFonts w:ascii="Times New Roman" w:hAnsi="Times New Roman" w:cs="Times New Roman"/>
          <w:sz w:val="28"/>
        </w:rPr>
        <w:t>ем методику С.И.Мелёхиной.</w:t>
      </w:r>
    </w:p>
    <w:p w:rsidR="00F671DD" w:rsidRDefault="00F671DD" w:rsidP="00F671DD">
      <w:pPr>
        <w:shd w:val="clear" w:color="auto" w:fill="FFFFFF"/>
        <w:ind w:left="10" w:firstLine="293"/>
        <w:jc w:val="both"/>
        <w:rPr>
          <w:rFonts w:ascii="Times New Roman" w:eastAsia="Times New Roman" w:hAnsi="Times New Roman" w:cs="Times New Roman"/>
          <w:sz w:val="28"/>
          <w:szCs w:val="24"/>
        </w:rPr>
      </w:pPr>
      <w:r>
        <w:rPr>
          <w:rFonts w:ascii="Times New Roman" w:hAnsi="Times New Roman" w:cs="Times New Roman"/>
          <w:sz w:val="28"/>
          <w:szCs w:val="24"/>
        </w:rPr>
        <w:t xml:space="preserve">  </w:t>
      </w:r>
      <w:r>
        <w:rPr>
          <w:rFonts w:ascii="Times New Roman" w:hAnsi="Times New Roman" w:cs="Times New Roman"/>
          <w:sz w:val="28"/>
        </w:rPr>
        <w:t xml:space="preserve">  </w:t>
      </w:r>
      <w:r w:rsidRPr="005666E7">
        <w:rPr>
          <w:rFonts w:ascii="Times New Roman" w:hAnsi="Times New Roman" w:cs="Times New Roman"/>
          <w:sz w:val="28"/>
        </w:rPr>
        <w:t>Цел</w:t>
      </w:r>
      <w:r>
        <w:rPr>
          <w:rFonts w:ascii="Times New Roman" w:hAnsi="Times New Roman" w:cs="Times New Roman"/>
          <w:sz w:val="28"/>
        </w:rPr>
        <w:t>ью данной диагностики является  то</w:t>
      </w:r>
      <w:r w:rsidRPr="005666E7">
        <w:rPr>
          <w:rFonts w:ascii="Times New Roman" w:hAnsi="Times New Roman" w:cs="Times New Roman"/>
          <w:sz w:val="28"/>
        </w:rPr>
        <w:t xml:space="preserve">, что </w:t>
      </w:r>
      <w:r w:rsidRPr="005666E7">
        <w:rPr>
          <w:rFonts w:ascii="Times New Roman" w:eastAsia="Times New Roman" w:hAnsi="Times New Roman" w:cs="Times New Roman"/>
          <w:sz w:val="28"/>
          <w:szCs w:val="24"/>
        </w:rPr>
        <w:t>развитие познавательной актив</w:t>
      </w:r>
      <w:r w:rsidRPr="005666E7">
        <w:rPr>
          <w:rFonts w:ascii="Times New Roman" w:eastAsia="Times New Roman" w:hAnsi="Times New Roman" w:cs="Times New Roman"/>
          <w:sz w:val="28"/>
          <w:szCs w:val="24"/>
        </w:rPr>
        <w:softHyphen/>
        <w:t xml:space="preserve">ности старшего подростка </w:t>
      </w:r>
      <w:r w:rsidRPr="005666E7">
        <w:rPr>
          <w:rFonts w:ascii="Times New Roman" w:hAnsi="Times New Roman" w:cs="Times New Roman"/>
          <w:sz w:val="28"/>
          <w:szCs w:val="24"/>
        </w:rPr>
        <w:t xml:space="preserve">должно дойти </w:t>
      </w:r>
      <w:r w:rsidRPr="005666E7">
        <w:rPr>
          <w:rFonts w:ascii="Times New Roman" w:eastAsia="Times New Roman" w:hAnsi="Times New Roman" w:cs="Times New Roman"/>
          <w:sz w:val="28"/>
          <w:szCs w:val="24"/>
        </w:rPr>
        <w:t xml:space="preserve">до уровня, когда учащийся становится </w:t>
      </w:r>
      <w:r>
        <w:rPr>
          <w:rFonts w:ascii="Times New Roman" w:eastAsia="Times New Roman" w:hAnsi="Times New Roman" w:cs="Times New Roman"/>
          <w:sz w:val="28"/>
          <w:szCs w:val="24"/>
        </w:rPr>
        <w:t xml:space="preserve">не объектом, а </w:t>
      </w:r>
      <w:r w:rsidRPr="005666E7">
        <w:rPr>
          <w:rFonts w:ascii="Times New Roman" w:eastAsia="Times New Roman" w:hAnsi="Times New Roman" w:cs="Times New Roman"/>
          <w:sz w:val="28"/>
          <w:szCs w:val="24"/>
        </w:rPr>
        <w:t>основным субъектом управления учебно-познавательным про</w:t>
      </w:r>
      <w:r w:rsidRPr="005666E7">
        <w:rPr>
          <w:rFonts w:ascii="Times New Roman" w:eastAsia="Times New Roman" w:hAnsi="Times New Roman" w:cs="Times New Roman"/>
          <w:sz w:val="28"/>
          <w:szCs w:val="24"/>
        </w:rPr>
        <w:softHyphen/>
        <w:t>цессом по проектированию и изготовле</w:t>
      </w:r>
      <w:r w:rsidRPr="005666E7">
        <w:rPr>
          <w:rFonts w:ascii="Times New Roman" w:eastAsia="Times New Roman" w:hAnsi="Times New Roman" w:cs="Times New Roman"/>
          <w:sz w:val="28"/>
          <w:szCs w:val="24"/>
        </w:rPr>
        <w:softHyphen/>
        <w:t>нию продукта (реального или иде</w:t>
      </w:r>
      <w:r w:rsidRPr="005666E7">
        <w:rPr>
          <w:rFonts w:ascii="Times New Roman" w:hAnsi="Times New Roman" w:cs="Times New Roman"/>
          <w:sz w:val="28"/>
          <w:szCs w:val="24"/>
        </w:rPr>
        <w:t xml:space="preserve">ального). </w:t>
      </w:r>
      <w:r w:rsidRPr="007617CF">
        <w:rPr>
          <w:rFonts w:ascii="Times New Roman" w:hAnsi="Times New Roman" w:cs="Times New Roman"/>
          <w:sz w:val="28"/>
          <w:szCs w:val="24"/>
        </w:rPr>
        <w:t>А</w:t>
      </w:r>
      <w:r w:rsidRPr="007617CF">
        <w:rPr>
          <w:rFonts w:ascii="Times New Roman" w:eastAsia="Times New Roman" w:hAnsi="Times New Roman" w:cs="Times New Roman"/>
          <w:sz w:val="28"/>
          <w:szCs w:val="24"/>
        </w:rPr>
        <w:t xml:space="preserve"> функция учителя заключается в создании необходимых для этого условий.  Поэтому </w:t>
      </w:r>
      <w:r>
        <w:rPr>
          <w:rFonts w:ascii="Times New Roman" w:eastAsia="Times New Roman" w:hAnsi="Times New Roman" w:cs="Times New Roman"/>
          <w:sz w:val="28"/>
          <w:szCs w:val="24"/>
        </w:rPr>
        <w:t xml:space="preserve">перед работой над проектом  определяется   уровень проявления показателей познавательной активности учащихся (мотивационно-целевой, когнитивный,  деятельностно-практический, эмоционально-волевой) полученные данные заносятся   в сводную таблицу (см. таблица 2). </w:t>
      </w:r>
    </w:p>
    <w:p w:rsidR="00F671DD" w:rsidRPr="0076297D" w:rsidRDefault="00F671DD" w:rsidP="00F671DD">
      <w:pPr>
        <w:shd w:val="clear" w:color="auto" w:fill="FFFFFF"/>
        <w:ind w:left="10" w:firstLine="293"/>
        <w:jc w:val="right"/>
        <w:rPr>
          <w:rFonts w:ascii="Times New Roman" w:eastAsia="Times New Roman" w:hAnsi="Times New Roman" w:cs="Times New Roman"/>
          <w:b/>
          <w:sz w:val="28"/>
          <w:szCs w:val="24"/>
        </w:rPr>
      </w:pPr>
      <w:r w:rsidRPr="0076297D">
        <w:rPr>
          <w:rFonts w:ascii="Times New Roman" w:eastAsia="Times New Roman" w:hAnsi="Times New Roman" w:cs="Times New Roman"/>
          <w:b/>
          <w:sz w:val="28"/>
          <w:szCs w:val="24"/>
        </w:rPr>
        <w:t>Таблица 2.</w:t>
      </w:r>
    </w:p>
    <w:tbl>
      <w:tblPr>
        <w:tblStyle w:val="a8"/>
        <w:tblW w:w="0" w:type="auto"/>
        <w:tblLook w:val="04A0"/>
      </w:tblPr>
      <w:tblGrid>
        <w:gridCol w:w="5070"/>
        <w:gridCol w:w="5070"/>
      </w:tblGrid>
      <w:tr w:rsidR="00F671DD" w:rsidRPr="0076297D" w:rsidTr="00390A46">
        <w:tc>
          <w:tcPr>
            <w:tcW w:w="5070" w:type="dxa"/>
          </w:tcPr>
          <w:p w:rsidR="00F671DD" w:rsidRPr="0076297D" w:rsidRDefault="00F671DD" w:rsidP="00390A46">
            <w:pPr>
              <w:jc w:val="center"/>
              <w:rPr>
                <w:rFonts w:ascii="Times New Roman" w:eastAsia="Times New Roman" w:hAnsi="Times New Roman" w:cs="Times New Roman"/>
                <w:b/>
                <w:sz w:val="28"/>
                <w:szCs w:val="24"/>
              </w:rPr>
            </w:pPr>
            <w:r w:rsidRPr="0076297D">
              <w:rPr>
                <w:rFonts w:ascii="Times New Roman" w:eastAsia="Times New Roman" w:hAnsi="Times New Roman" w:cs="Times New Roman"/>
                <w:b/>
                <w:sz w:val="28"/>
                <w:szCs w:val="24"/>
              </w:rPr>
              <w:t>Компоненты и критерии</w:t>
            </w:r>
          </w:p>
        </w:tc>
        <w:tc>
          <w:tcPr>
            <w:tcW w:w="5070" w:type="dxa"/>
          </w:tcPr>
          <w:p w:rsidR="00F671DD" w:rsidRPr="0076297D" w:rsidRDefault="00F671DD" w:rsidP="00390A46">
            <w:pPr>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t>Ф.И.учащихся</w:t>
            </w:r>
          </w:p>
        </w:tc>
      </w:tr>
      <w:tr w:rsidR="00F671DD" w:rsidTr="00390A46">
        <w:tc>
          <w:tcPr>
            <w:tcW w:w="5070" w:type="dxa"/>
          </w:tcPr>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b/>
                <w:bCs/>
                <w:i/>
                <w:iCs/>
                <w:sz w:val="28"/>
                <w:szCs w:val="24"/>
              </w:rPr>
              <w:t>Мотивационно-целевой</w:t>
            </w:r>
          </w:p>
          <w:p w:rsidR="00F671DD" w:rsidRPr="00E84EF2" w:rsidRDefault="00F671DD" w:rsidP="00390A46">
            <w:pPr>
              <w:shd w:val="clear" w:color="auto" w:fill="FFFFFF"/>
              <w:ind w:right="82" w:firstLine="14"/>
              <w:rPr>
                <w:rFonts w:ascii="Times New Roman" w:hAnsi="Times New Roman" w:cs="Times New Roman"/>
                <w:sz w:val="28"/>
                <w:szCs w:val="24"/>
              </w:rPr>
            </w:pPr>
            <w:r w:rsidRPr="00E84EF2">
              <w:rPr>
                <w:rFonts w:ascii="Times New Roman" w:hAnsi="Times New Roman" w:cs="Times New Roman"/>
                <w:sz w:val="28"/>
                <w:szCs w:val="24"/>
              </w:rPr>
              <w:t>Положительная мотивация познавательно-трудовой деятельности Познавательный интерес</w:t>
            </w:r>
          </w:p>
          <w:p w:rsidR="00F671DD" w:rsidRPr="00E84EF2" w:rsidRDefault="00F671DD" w:rsidP="00390A46">
            <w:pPr>
              <w:rPr>
                <w:rFonts w:ascii="Times New Roman" w:eastAsia="Times New Roman" w:hAnsi="Times New Roman" w:cs="Times New Roman"/>
                <w:sz w:val="28"/>
                <w:szCs w:val="24"/>
              </w:rPr>
            </w:pPr>
            <w:r w:rsidRPr="00E84EF2">
              <w:rPr>
                <w:rFonts w:ascii="Times New Roman" w:hAnsi="Times New Roman" w:cs="Times New Roman"/>
                <w:sz w:val="28"/>
                <w:szCs w:val="24"/>
              </w:rPr>
              <w:t>Целеполагание</w:t>
            </w:r>
          </w:p>
        </w:tc>
        <w:tc>
          <w:tcPr>
            <w:tcW w:w="5070" w:type="dxa"/>
          </w:tcPr>
          <w:p w:rsidR="00F671DD" w:rsidRDefault="00F671DD" w:rsidP="00390A46">
            <w:pPr>
              <w:rPr>
                <w:rFonts w:ascii="Times New Roman" w:eastAsia="Times New Roman" w:hAnsi="Times New Roman" w:cs="Times New Roman"/>
                <w:sz w:val="28"/>
                <w:szCs w:val="24"/>
              </w:rPr>
            </w:pPr>
            <w:r>
              <w:rPr>
                <w:rFonts w:ascii="Times New Roman" w:eastAsia="Times New Roman" w:hAnsi="Times New Roman" w:cs="Times New Roman"/>
                <w:sz w:val="28"/>
                <w:szCs w:val="24"/>
              </w:rPr>
              <w:t>Петров Петя – 3</w:t>
            </w:r>
          </w:p>
          <w:p w:rsidR="00F671DD" w:rsidRDefault="00F671DD" w:rsidP="00390A46">
            <w:pPr>
              <w:rPr>
                <w:rFonts w:ascii="Times New Roman" w:eastAsia="Times New Roman" w:hAnsi="Times New Roman" w:cs="Times New Roman"/>
                <w:sz w:val="28"/>
                <w:szCs w:val="24"/>
              </w:rPr>
            </w:pPr>
            <w:r>
              <w:rPr>
                <w:rFonts w:ascii="Times New Roman" w:eastAsia="Times New Roman" w:hAnsi="Times New Roman" w:cs="Times New Roman"/>
                <w:sz w:val="28"/>
                <w:szCs w:val="24"/>
              </w:rPr>
              <w:t>Иванов Иван – 1</w:t>
            </w:r>
          </w:p>
          <w:p w:rsidR="00F671DD" w:rsidRDefault="00F671DD" w:rsidP="00390A46">
            <w:pPr>
              <w:rPr>
                <w:rFonts w:ascii="Times New Roman" w:eastAsia="Times New Roman" w:hAnsi="Times New Roman" w:cs="Times New Roman"/>
                <w:sz w:val="28"/>
                <w:szCs w:val="24"/>
              </w:rPr>
            </w:pPr>
            <w:r>
              <w:rPr>
                <w:rFonts w:ascii="Times New Roman" w:eastAsia="Times New Roman" w:hAnsi="Times New Roman" w:cs="Times New Roman"/>
                <w:sz w:val="28"/>
                <w:szCs w:val="24"/>
              </w:rPr>
              <w:t>и тд.</w:t>
            </w:r>
          </w:p>
        </w:tc>
      </w:tr>
      <w:tr w:rsidR="00F671DD" w:rsidTr="00390A46">
        <w:tc>
          <w:tcPr>
            <w:tcW w:w="5070" w:type="dxa"/>
          </w:tcPr>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b/>
                <w:bCs/>
                <w:i/>
                <w:iCs/>
                <w:sz w:val="28"/>
                <w:szCs w:val="24"/>
              </w:rPr>
              <w:t>Когнитивный</w:t>
            </w:r>
          </w:p>
          <w:p w:rsidR="00F671DD" w:rsidRPr="00E84EF2" w:rsidRDefault="00F671DD" w:rsidP="00390A46">
            <w:pPr>
              <w:shd w:val="clear" w:color="auto" w:fill="FFFFFF"/>
              <w:ind w:right="43"/>
              <w:rPr>
                <w:rFonts w:ascii="Times New Roman" w:hAnsi="Times New Roman" w:cs="Times New Roman"/>
                <w:sz w:val="28"/>
                <w:szCs w:val="24"/>
              </w:rPr>
            </w:pPr>
            <w:r w:rsidRPr="00E84EF2">
              <w:rPr>
                <w:rFonts w:ascii="Times New Roman" w:hAnsi="Times New Roman" w:cs="Times New Roman"/>
                <w:sz w:val="28"/>
                <w:szCs w:val="24"/>
              </w:rPr>
              <w:lastRenderedPageBreak/>
              <w:t>Сформированность знаний и умений</w:t>
            </w:r>
          </w:p>
        </w:tc>
        <w:tc>
          <w:tcPr>
            <w:tcW w:w="5070" w:type="dxa"/>
          </w:tcPr>
          <w:p w:rsidR="00F671DD" w:rsidRDefault="00F671DD" w:rsidP="00390A46">
            <w:pPr>
              <w:rPr>
                <w:rFonts w:ascii="Times New Roman" w:eastAsia="Times New Roman" w:hAnsi="Times New Roman" w:cs="Times New Roman"/>
                <w:sz w:val="28"/>
                <w:szCs w:val="24"/>
              </w:rPr>
            </w:pPr>
          </w:p>
        </w:tc>
      </w:tr>
      <w:tr w:rsidR="00F671DD" w:rsidTr="00390A46">
        <w:tc>
          <w:tcPr>
            <w:tcW w:w="5070" w:type="dxa"/>
          </w:tcPr>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b/>
                <w:bCs/>
                <w:i/>
                <w:iCs/>
                <w:spacing w:val="-4"/>
                <w:sz w:val="28"/>
                <w:szCs w:val="24"/>
              </w:rPr>
              <w:lastRenderedPageBreak/>
              <w:t>Деятельностно-практиче</w:t>
            </w:r>
            <w:r w:rsidRPr="00E84EF2">
              <w:rPr>
                <w:rFonts w:ascii="Times New Roman" w:hAnsi="Times New Roman" w:cs="Times New Roman"/>
                <w:b/>
                <w:bCs/>
                <w:i/>
                <w:iCs/>
                <w:sz w:val="28"/>
                <w:szCs w:val="24"/>
              </w:rPr>
              <w:t>ский</w:t>
            </w:r>
          </w:p>
          <w:p w:rsidR="00F671DD" w:rsidRPr="00E84EF2" w:rsidRDefault="00F671DD" w:rsidP="00390A46">
            <w:pPr>
              <w:shd w:val="clear" w:color="auto" w:fill="FFFFFF"/>
              <w:ind w:firstLine="10"/>
              <w:rPr>
                <w:rFonts w:ascii="Times New Roman" w:hAnsi="Times New Roman" w:cs="Times New Roman"/>
                <w:sz w:val="28"/>
                <w:szCs w:val="24"/>
              </w:rPr>
            </w:pPr>
            <w:r w:rsidRPr="00E84EF2">
              <w:rPr>
                <w:rFonts w:ascii="Times New Roman" w:hAnsi="Times New Roman" w:cs="Times New Roman"/>
                <w:sz w:val="28"/>
                <w:szCs w:val="24"/>
              </w:rPr>
              <w:t>Самостоятельность Творческая деятельность</w:t>
            </w:r>
          </w:p>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sz w:val="28"/>
                <w:szCs w:val="24"/>
              </w:rPr>
              <w:t>Коммуникативность</w:t>
            </w:r>
            <w:r>
              <w:rPr>
                <w:rFonts w:ascii="Times New Roman" w:hAnsi="Times New Roman" w:cs="Times New Roman"/>
                <w:sz w:val="28"/>
                <w:szCs w:val="24"/>
              </w:rPr>
              <w:t>.</w:t>
            </w:r>
          </w:p>
        </w:tc>
        <w:tc>
          <w:tcPr>
            <w:tcW w:w="5070" w:type="dxa"/>
          </w:tcPr>
          <w:p w:rsidR="00F671DD" w:rsidRDefault="00F671DD" w:rsidP="00390A46">
            <w:pPr>
              <w:rPr>
                <w:rFonts w:ascii="Times New Roman" w:eastAsia="Times New Roman" w:hAnsi="Times New Roman" w:cs="Times New Roman"/>
                <w:sz w:val="28"/>
                <w:szCs w:val="24"/>
              </w:rPr>
            </w:pPr>
          </w:p>
        </w:tc>
      </w:tr>
      <w:tr w:rsidR="00F671DD" w:rsidTr="00390A46">
        <w:tc>
          <w:tcPr>
            <w:tcW w:w="5070" w:type="dxa"/>
          </w:tcPr>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b/>
                <w:bCs/>
                <w:i/>
                <w:iCs/>
                <w:sz w:val="28"/>
                <w:szCs w:val="24"/>
              </w:rPr>
              <w:t>Эмоционально-волевой</w:t>
            </w:r>
          </w:p>
          <w:p w:rsidR="00F671DD" w:rsidRPr="00E84EF2" w:rsidRDefault="00F671DD" w:rsidP="00390A46">
            <w:pPr>
              <w:shd w:val="clear" w:color="auto" w:fill="FFFFFF"/>
              <w:rPr>
                <w:rFonts w:ascii="Times New Roman" w:hAnsi="Times New Roman" w:cs="Times New Roman"/>
                <w:sz w:val="28"/>
                <w:szCs w:val="24"/>
              </w:rPr>
            </w:pPr>
            <w:r w:rsidRPr="00E84EF2">
              <w:rPr>
                <w:rFonts w:ascii="Times New Roman" w:hAnsi="Times New Roman" w:cs="Times New Roman"/>
                <w:sz w:val="28"/>
                <w:szCs w:val="24"/>
              </w:rPr>
              <w:t>Отношение к деятельности</w:t>
            </w:r>
          </w:p>
          <w:p w:rsidR="00F671DD" w:rsidRPr="00E84EF2" w:rsidRDefault="00F671DD" w:rsidP="00390A46">
            <w:pPr>
              <w:shd w:val="clear" w:color="auto" w:fill="FFFFFF"/>
              <w:ind w:right="58" w:firstLine="5"/>
              <w:rPr>
                <w:rFonts w:ascii="Times New Roman" w:hAnsi="Times New Roman" w:cs="Times New Roman"/>
                <w:sz w:val="28"/>
                <w:szCs w:val="24"/>
              </w:rPr>
            </w:pPr>
            <w:r w:rsidRPr="00E84EF2">
              <w:rPr>
                <w:rFonts w:ascii="Times New Roman" w:hAnsi="Times New Roman" w:cs="Times New Roman"/>
                <w:sz w:val="28"/>
                <w:szCs w:val="24"/>
              </w:rPr>
              <w:t>Воля Самооценка</w:t>
            </w:r>
          </w:p>
        </w:tc>
        <w:tc>
          <w:tcPr>
            <w:tcW w:w="5070" w:type="dxa"/>
          </w:tcPr>
          <w:p w:rsidR="00F671DD" w:rsidRDefault="00F671DD" w:rsidP="00390A46">
            <w:pPr>
              <w:rPr>
                <w:rFonts w:ascii="Times New Roman" w:eastAsia="Times New Roman" w:hAnsi="Times New Roman" w:cs="Times New Roman"/>
                <w:sz w:val="28"/>
                <w:szCs w:val="24"/>
              </w:rPr>
            </w:pPr>
          </w:p>
        </w:tc>
      </w:tr>
    </w:tbl>
    <w:p w:rsidR="00F671DD" w:rsidRDefault="00F671DD" w:rsidP="00F671DD">
      <w:pPr>
        <w:shd w:val="clear" w:color="auto" w:fill="FFFFFF"/>
        <w:ind w:left="10" w:firstLine="293"/>
        <w:jc w:val="right"/>
        <w:rPr>
          <w:rFonts w:ascii="Times New Roman" w:eastAsia="Times New Roman" w:hAnsi="Times New Roman" w:cs="Times New Roman"/>
          <w:sz w:val="28"/>
          <w:szCs w:val="24"/>
        </w:rPr>
      </w:pPr>
    </w:p>
    <w:p w:rsidR="00F671DD" w:rsidRDefault="00F671DD" w:rsidP="00F671DD">
      <w:pPr>
        <w:shd w:val="clear" w:color="auto" w:fill="FFFFFF"/>
        <w:ind w:firstLine="293"/>
        <w:jc w:val="both"/>
        <w:rPr>
          <w:rFonts w:ascii="Times New Roman" w:hAnsi="Times New Roman" w:cs="Times New Roman"/>
          <w:sz w:val="28"/>
          <w:szCs w:val="24"/>
        </w:rPr>
      </w:pPr>
      <w:r w:rsidRPr="009959C6">
        <w:rPr>
          <w:rFonts w:ascii="Times New Roman" w:hAnsi="Times New Roman" w:cs="Times New Roman"/>
          <w:sz w:val="28"/>
          <w:szCs w:val="24"/>
        </w:rPr>
        <w:t>Опираясь на субъективный опыт школьника, руковод</w:t>
      </w:r>
      <w:r w:rsidRPr="009959C6">
        <w:rPr>
          <w:rFonts w:ascii="Times New Roman" w:hAnsi="Times New Roman" w:cs="Times New Roman"/>
          <w:sz w:val="28"/>
          <w:szCs w:val="24"/>
        </w:rPr>
        <w:softHyphen/>
        <w:t>ствуясь его познавательными интересами, учитывая его способности, уровень интел</w:t>
      </w:r>
      <w:r w:rsidRPr="009959C6">
        <w:rPr>
          <w:rFonts w:ascii="Times New Roman" w:hAnsi="Times New Roman" w:cs="Times New Roman"/>
          <w:sz w:val="28"/>
          <w:szCs w:val="24"/>
        </w:rPr>
        <w:softHyphen/>
        <w:t>лектуального развития и творческий потен</w:t>
      </w:r>
      <w:r w:rsidRPr="009959C6">
        <w:rPr>
          <w:rFonts w:ascii="Times New Roman" w:hAnsi="Times New Roman" w:cs="Times New Roman"/>
          <w:sz w:val="28"/>
          <w:szCs w:val="24"/>
        </w:rPr>
        <w:softHyphen/>
        <w:t>циал, учитель помогает наметить стратегическое направление учебной работы в зоне его ближайшего развития (цели, объем, содержание) и путь его реализации (формы и методы работы, анализ и оценка результата). На основе принципа сотрудничества учителя и учени</w:t>
      </w:r>
      <w:r w:rsidRPr="009959C6">
        <w:rPr>
          <w:rFonts w:ascii="Times New Roman" w:hAnsi="Times New Roman" w:cs="Times New Roman"/>
          <w:sz w:val="28"/>
          <w:szCs w:val="24"/>
        </w:rPr>
        <w:softHyphen/>
        <w:t xml:space="preserve">ка выстраивается индивидуальная </w:t>
      </w:r>
      <w:r w:rsidRPr="009959C6">
        <w:rPr>
          <w:rFonts w:ascii="Times New Roman" w:hAnsi="Times New Roman" w:cs="Times New Roman"/>
          <w:sz w:val="32"/>
          <w:szCs w:val="24"/>
        </w:rPr>
        <w:t>об</w:t>
      </w:r>
      <w:r w:rsidRPr="009959C6">
        <w:rPr>
          <w:rFonts w:ascii="Times New Roman" w:hAnsi="Times New Roman" w:cs="Times New Roman"/>
          <w:sz w:val="28"/>
          <w:szCs w:val="24"/>
        </w:rPr>
        <w:t>разо</w:t>
      </w:r>
      <w:r w:rsidRPr="009959C6">
        <w:rPr>
          <w:rFonts w:ascii="Times New Roman" w:hAnsi="Times New Roman" w:cs="Times New Roman"/>
          <w:sz w:val="28"/>
          <w:szCs w:val="24"/>
        </w:rPr>
        <w:softHyphen/>
        <w:t>вательная траектория, реализующаяся в процессе проектной деятельности.</w:t>
      </w:r>
      <w:r>
        <w:rPr>
          <w:rFonts w:ascii="Times New Roman" w:hAnsi="Times New Roman" w:cs="Times New Roman"/>
          <w:sz w:val="28"/>
          <w:szCs w:val="24"/>
        </w:rPr>
        <w:t xml:space="preserve"> </w:t>
      </w:r>
      <w:r w:rsidRPr="005666E7">
        <w:rPr>
          <w:rFonts w:ascii="Times New Roman" w:eastAsia="Times New Roman" w:hAnsi="Times New Roman" w:cs="Times New Roman"/>
          <w:sz w:val="28"/>
          <w:szCs w:val="24"/>
        </w:rPr>
        <w:t>Именно сознательность учения и спо</w:t>
      </w:r>
      <w:r w:rsidRPr="005666E7">
        <w:rPr>
          <w:rFonts w:ascii="Times New Roman" w:eastAsia="Times New Roman" w:hAnsi="Times New Roman" w:cs="Times New Roman"/>
          <w:sz w:val="28"/>
          <w:szCs w:val="24"/>
        </w:rPr>
        <w:softHyphen/>
        <w:t>собность к сознательному управлению сво</w:t>
      </w:r>
      <w:r w:rsidRPr="005666E7">
        <w:rPr>
          <w:rFonts w:ascii="Times New Roman" w:eastAsia="Times New Roman" w:hAnsi="Times New Roman" w:cs="Times New Roman"/>
          <w:sz w:val="28"/>
          <w:szCs w:val="24"/>
        </w:rPr>
        <w:softHyphen/>
        <w:t>ей учебно-познавательной деятельностью является особенностью познавательной активности учащихся 8-9 классов при вы</w:t>
      </w:r>
      <w:r w:rsidRPr="005666E7">
        <w:rPr>
          <w:rFonts w:ascii="Times New Roman" w:eastAsia="Times New Roman" w:hAnsi="Times New Roman" w:cs="Times New Roman"/>
          <w:sz w:val="28"/>
          <w:szCs w:val="24"/>
        </w:rPr>
        <w:softHyphen/>
        <w:t>полнении проектов. Степень субъектности ученика, его позиция в управлении своей учебно-познавательной деятельностью проявляется в том, насколько ученик участ</w:t>
      </w:r>
      <w:r w:rsidRPr="005666E7">
        <w:rPr>
          <w:rFonts w:ascii="Times New Roman" w:eastAsia="Times New Roman" w:hAnsi="Times New Roman" w:cs="Times New Roman"/>
          <w:sz w:val="28"/>
          <w:szCs w:val="24"/>
        </w:rPr>
        <w:softHyphen/>
        <w:t>вует в мотивировании своей деятельности, в ее планировании, организации, анализе, контроле и оценке. Именно степень субъ</w:t>
      </w:r>
      <w:r w:rsidRPr="005666E7">
        <w:rPr>
          <w:rFonts w:ascii="Times New Roman" w:eastAsia="Times New Roman" w:hAnsi="Times New Roman" w:cs="Times New Roman"/>
          <w:sz w:val="28"/>
          <w:szCs w:val="24"/>
        </w:rPr>
        <w:softHyphen/>
        <w:t>ектности определяет уровень познаватель</w:t>
      </w:r>
      <w:r w:rsidRPr="005666E7">
        <w:rPr>
          <w:rFonts w:ascii="Times New Roman" w:eastAsia="Times New Roman" w:hAnsi="Times New Roman" w:cs="Times New Roman"/>
          <w:sz w:val="28"/>
          <w:szCs w:val="24"/>
        </w:rPr>
        <w:softHyphen/>
        <w:t>ной активности старших подростков.</w:t>
      </w:r>
      <w:r w:rsidRPr="005666E7">
        <w:rPr>
          <w:rFonts w:ascii="Times New Roman" w:hAnsi="Times New Roman" w:cs="Times New Roman"/>
          <w:sz w:val="28"/>
          <w:szCs w:val="24"/>
        </w:rPr>
        <w:t>[ ]</w:t>
      </w:r>
    </w:p>
    <w:p w:rsidR="00F671DD" w:rsidRPr="00714969" w:rsidRDefault="00F671DD" w:rsidP="00F671DD">
      <w:pPr>
        <w:shd w:val="clear" w:color="auto" w:fill="FFFFFF"/>
        <w:ind w:left="10" w:firstLine="283"/>
        <w:jc w:val="both"/>
        <w:rPr>
          <w:rFonts w:ascii="Times New Roman" w:hAnsi="Times New Roman" w:cs="Times New Roman"/>
          <w:sz w:val="28"/>
          <w:szCs w:val="24"/>
        </w:rPr>
      </w:pPr>
      <w:r>
        <w:rPr>
          <w:rFonts w:ascii="Times New Roman" w:hAnsi="Times New Roman" w:cs="Times New Roman"/>
          <w:sz w:val="28"/>
          <w:szCs w:val="24"/>
        </w:rPr>
        <w:t xml:space="preserve"> В этом случае класс можно разделить на четыре группы по уровням познавательной активности (см. таблица 3).</w:t>
      </w:r>
      <w:r w:rsidRPr="007149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4969">
        <w:rPr>
          <w:rFonts w:ascii="Times New Roman" w:hAnsi="Times New Roman" w:cs="Times New Roman"/>
          <w:sz w:val="28"/>
          <w:szCs w:val="24"/>
        </w:rPr>
        <w:t>Данная</w:t>
      </w:r>
      <w:r>
        <w:rPr>
          <w:rFonts w:ascii="Times New Roman" w:hAnsi="Times New Roman" w:cs="Times New Roman"/>
          <w:sz w:val="28"/>
          <w:szCs w:val="24"/>
        </w:rPr>
        <w:t xml:space="preserve"> таблица дает </w:t>
      </w:r>
      <w:r w:rsidRPr="00714969">
        <w:rPr>
          <w:rFonts w:ascii="Times New Roman" w:hAnsi="Times New Roman" w:cs="Times New Roman"/>
          <w:sz w:val="28"/>
          <w:szCs w:val="24"/>
        </w:rPr>
        <w:t xml:space="preserve"> характеристику развития по</w:t>
      </w:r>
      <w:r w:rsidRPr="00714969">
        <w:rPr>
          <w:rFonts w:ascii="Times New Roman" w:hAnsi="Times New Roman" w:cs="Times New Roman"/>
          <w:sz w:val="28"/>
          <w:szCs w:val="24"/>
        </w:rPr>
        <w:softHyphen/>
        <w:t>знавательной активности каждого ученика с учетом выделенных уровней, крите</w:t>
      </w:r>
      <w:r w:rsidRPr="00714969">
        <w:rPr>
          <w:rFonts w:ascii="Times New Roman" w:hAnsi="Times New Roman" w:cs="Times New Roman"/>
          <w:sz w:val="28"/>
          <w:szCs w:val="24"/>
        </w:rPr>
        <w:softHyphen/>
        <w:t>риев и показателей, а также</w:t>
      </w:r>
      <w:r>
        <w:rPr>
          <w:rFonts w:ascii="Times New Roman" w:hAnsi="Times New Roman" w:cs="Times New Roman"/>
          <w:sz w:val="28"/>
          <w:szCs w:val="24"/>
        </w:rPr>
        <w:t xml:space="preserve"> поможет </w:t>
      </w:r>
      <w:r w:rsidRPr="00714969">
        <w:rPr>
          <w:rFonts w:ascii="Times New Roman" w:hAnsi="Times New Roman" w:cs="Times New Roman"/>
          <w:sz w:val="28"/>
          <w:szCs w:val="24"/>
        </w:rPr>
        <w:t xml:space="preserve"> оценить дина</w:t>
      </w:r>
      <w:r w:rsidRPr="00714969">
        <w:rPr>
          <w:rFonts w:ascii="Times New Roman" w:hAnsi="Times New Roman" w:cs="Times New Roman"/>
          <w:sz w:val="28"/>
          <w:szCs w:val="24"/>
        </w:rPr>
        <w:softHyphen/>
        <w:t>мику их развития.</w:t>
      </w:r>
    </w:p>
    <w:p w:rsidR="00F671DD" w:rsidRPr="00DE490E" w:rsidRDefault="00F671DD" w:rsidP="00F671DD">
      <w:pPr>
        <w:spacing w:line="36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Таблица 3</w:t>
      </w:r>
      <w:r w:rsidRPr="00DE490E">
        <w:rPr>
          <w:rFonts w:ascii="Times New Roman" w:eastAsia="Times New Roman" w:hAnsi="Times New Roman" w:cs="Times New Roman"/>
          <w:b/>
          <w:sz w:val="28"/>
          <w:szCs w:val="28"/>
        </w:rPr>
        <w:t>.</w:t>
      </w:r>
    </w:p>
    <w:p w:rsidR="00F671DD" w:rsidRPr="00DE490E" w:rsidRDefault="00F671DD" w:rsidP="00F671DD">
      <w:pPr>
        <w:spacing w:line="360" w:lineRule="auto"/>
        <w:jc w:val="center"/>
        <w:rPr>
          <w:rFonts w:ascii="Times New Roman" w:eastAsia="Times New Roman" w:hAnsi="Times New Roman" w:cs="Times New Roman"/>
          <w:b/>
          <w:sz w:val="28"/>
          <w:szCs w:val="28"/>
        </w:rPr>
      </w:pPr>
      <w:r w:rsidRPr="00DE490E">
        <w:rPr>
          <w:rFonts w:ascii="Times New Roman" w:eastAsia="Times New Roman" w:hAnsi="Times New Roman" w:cs="Times New Roman"/>
          <w:b/>
          <w:sz w:val="28"/>
          <w:szCs w:val="28"/>
        </w:rPr>
        <w:t>Сводная таблица</w:t>
      </w:r>
    </w:p>
    <w:tbl>
      <w:tblPr>
        <w:tblStyle w:val="a8"/>
        <w:tblW w:w="0" w:type="auto"/>
        <w:tblLook w:val="04A0"/>
      </w:tblPr>
      <w:tblGrid>
        <w:gridCol w:w="5070"/>
        <w:gridCol w:w="5070"/>
      </w:tblGrid>
      <w:tr w:rsidR="00F671DD" w:rsidTr="00390A46">
        <w:tc>
          <w:tcPr>
            <w:tcW w:w="5070" w:type="dxa"/>
          </w:tcPr>
          <w:p w:rsidR="00F671DD" w:rsidRPr="00DE490E" w:rsidRDefault="00F671DD" w:rsidP="00390A46">
            <w:pPr>
              <w:spacing w:line="360" w:lineRule="auto"/>
              <w:jc w:val="center"/>
              <w:rPr>
                <w:rFonts w:ascii="Times New Roman" w:eastAsia="Times New Roman" w:hAnsi="Times New Roman" w:cs="Times New Roman"/>
                <w:b/>
                <w:sz w:val="28"/>
                <w:szCs w:val="28"/>
              </w:rPr>
            </w:pPr>
            <w:r w:rsidRPr="00DE490E">
              <w:rPr>
                <w:rFonts w:ascii="Times New Roman" w:eastAsia="Times New Roman" w:hAnsi="Times New Roman" w:cs="Times New Roman"/>
                <w:b/>
                <w:sz w:val="28"/>
                <w:szCs w:val="28"/>
              </w:rPr>
              <w:t>Уровни познавательной активности учащихся</w:t>
            </w:r>
          </w:p>
        </w:tc>
        <w:tc>
          <w:tcPr>
            <w:tcW w:w="5070" w:type="dxa"/>
          </w:tcPr>
          <w:p w:rsidR="00F671DD" w:rsidRPr="00DE490E" w:rsidRDefault="00F671DD" w:rsidP="00390A46">
            <w:pPr>
              <w:spacing w:line="360" w:lineRule="auto"/>
              <w:jc w:val="center"/>
              <w:rPr>
                <w:rFonts w:ascii="Times New Roman" w:eastAsia="Times New Roman" w:hAnsi="Times New Roman" w:cs="Times New Roman"/>
                <w:b/>
                <w:sz w:val="28"/>
                <w:szCs w:val="28"/>
              </w:rPr>
            </w:pPr>
            <w:r w:rsidRPr="00DE490E">
              <w:rPr>
                <w:rFonts w:ascii="Times New Roman" w:eastAsia="Times New Roman" w:hAnsi="Times New Roman" w:cs="Times New Roman"/>
                <w:b/>
                <w:sz w:val="28"/>
                <w:szCs w:val="28"/>
              </w:rPr>
              <w:t>Ф.И. учащихся</w:t>
            </w:r>
          </w:p>
        </w:tc>
      </w:tr>
      <w:tr w:rsidR="00F671DD" w:rsidTr="00390A46">
        <w:tc>
          <w:tcPr>
            <w:tcW w:w="5070" w:type="dxa"/>
          </w:tcPr>
          <w:p w:rsidR="00F671DD" w:rsidRPr="00DE490E" w:rsidRDefault="00F671DD" w:rsidP="00390A46">
            <w:pPr>
              <w:spacing w:line="360" w:lineRule="auto"/>
              <w:rPr>
                <w:rFonts w:ascii="Times New Roman" w:eastAsia="Times New Roman" w:hAnsi="Times New Roman" w:cs="Times New Roman"/>
                <w:b/>
                <w:sz w:val="28"/>
                <w:szCs w:val="28"/>
              </w:rPr>
            </w:pPr>
            <w:r w:rsidRPr="00DE490E">
              <w:rPr>
                <w:rFonts w:ascii="Times New Roman" w:eastAsia="Times New Roman" w:hAnsi="Times New Roman" w:cs="Times New Roman"/>
                <w:b/>
                <w:sz w:val="28"/>
                <w:szCs w:val="28"/>
              </w:rPr>
              <w:t>1 уровень. Низкий</w:t>
            </w:r>
          </w:p>
        </w:tc>
        <w:tc>
          <w:tcPr>
            <w:tcW w:w="5070" w:type="dxa"/>
          </w:tcPr>
          <w:p w:rsidR="00F671DD" w:rsidRDefault="00F671DD" w:rsidP="00390A46">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Иванов Иван</w:t>
            </w:r>
          </w:p>
          <w:p w:rsidR="00F671DD" w:rsidRDefault="00F671DD" w:rsidP="00390A46">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Петров Петр</w:t>
            </w:r>
          </w:p>
          <w:p w:rsidR="00F671DD" w:rsidRDefault="00F671DD" w:rsidP="00390A46">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Сидоров Илья и тд.</w:t>
            </w:r>
          </w:p>
        </w:tc>
      </w:tr>
      <w:tr w:rsidR="00F671DD" w:rsidTr="00390A46">
        <w:tc>
          <w:tcPr>
            <w:tcW w:w="5070" w:type="dxa"/>
          </w:tcPr>
          <w:p w:rsidR="00F671DD" w:rsidRPr="00DE490E" w:rsidRDefault="00F671DD" w:rsidP="00390A46">
            <w:pPr>
              <w:spacing w:line="360" w:lineRule="auto"/>
              <w:rPr>
                <w:rFonts w:ascii="Times New Roman" w:eastAsia="Times New Roman" w:hAnsi="Times New Roman" w:cs="Times New Roman"/>
                <w:b/>
                <w:sz w:val="28"/>
                <w:szCs w:val="28"/>
              </w:rPr>
            </w:pPr>
            <w:r w:rsidRPr="00DE490E">
              <w:rPr>
                <w:rFonts w:ascii="Times New Roman" w:hAnsi="Times New Roman" w:cs="Times New Roman"/>
                <w:b/>
                <w:sz w:val="28"/>
                <w:szCs w:val="24"/>
              </w:rPr>
              <w:lastRenderedPageBreak/>
              <w:t>2 уровень</w:t>
            </w:r>
            <w:r>
              <w:rPr>
                <w:rFonts w:ascii="Times New Roman" w:hAnsi="Times New Roman" w:cs="Times New Roman"/>
                <w:b/>
                <w:sz w:val="28"/>
                <w:szCs w:val="24"/>
              </w:rPr>
              <w:t xml:space="preserve">. </w:t>
            </w:r>
            <w:r w:rsidRPr="00DE490E">
              <w:rPr>
                <w:rFonts w:ascii="Times New Roman" w:hAnsi="Times New Roman" w:cs="Times New Roman"/>
                <w:b/>
                <w:sz w:val="28"/>
                <w:szCs w:val="24"/>
              </w:rPr>
              <w:t xml:space="preserve"> </w:t>
            </w:r>
            <w:r w:rsidRPr="00DE490E">
              <w:rPr>
                <w:rFonts w:ascii="Times New Roman" w:hAnsi="Times New Roman" w:cs="Times New Roman"/>
                <w:b/>
                <w:bCs/>
                <w:sz w:val="28"/>
                <w:szCs w:val="24"/>
              </w:rPr>
              <w:t>Ситуативно-эмоцио</w:t>
            </w:r>
            <w:r w:rsidRPr="00DE490E">
              <w:rPr>
                <w:rFonts w:ascii="Times New Roman" w:hAnsi="Times New Roman" w:cs="Times New Roman"/>
                <w:b/>
                <w:bCs/>
                <w:spacing w:val="-2"/>
                <w:sz w:val="28"/>
                <w:szCs w:val="24"/>
              </w:rPr>
              <w:t>нальный</w:t>
            </w:r>
          </w:p>
        </w:tc>
        <w:tc>
          <w:tcPr>
            <w:tcW w:w="5070" w:type="dxa"/>
          </w:tcPr>
          <w:p w:rsidR="00F671DD" w:rsidRDefault="00F671DD" w:rsidP="00390A46">
            <w:pPr>
              <w:spacing w:line="360" w:lineRule="auto"/>
              <w:rPr>
                <w:rFonts w:ascii="Times New Roman" w:eastAsia="Times New Roman" w:hAnsi="Times New Roman" w:cs="Times New Roman"/>
                <w:sz w:val="28"/>
                <w:szCs w:val="28"/>
              </w:rPr>
            </w:pPr>
          </w:p>
        </w:tc>
      </w:tr>
      <w:tr w:rsidR="00F671DD" w:rsidTr="00390A46">
        <w:tc>
          <w:tcPr>
            <w:tcW w:w="5070" w:type="dxa"/>
          </w:tcPr>
          <w:p w:rsidR="00F671DD" w:rsidRPr="00DE490E" w:rsidRDefault="00F671DD" w:rsidP="00390A46">
            <w:pPr>
              <w:shd w:val="clear" w:color="auto" w:fill="FFFFFF"/>
              <w:ind w:firstLine="5"/>
              <w:rPr>
                <w:rFonts w:ascii="Times New Roman" w:hAnsi="Times New Roman" w:cs="Times New Roman"/>
                <w:b/>
                <w:sz w:val="28"/>
                <w:szCs w:val="24"/>
              </w:rPr>
            </w:pPr>
            <w:r w:rsidRPr="00DE490E">
              <w:rPr>
                <w:rFonts w:ascii="Times New Roman" w:hAnsi="Times New Roman" w:cs="Times New Roman"/>
                <w:b/>
                <w:sz w:val="28"/>
                <w:szCs w:val="24"/>
              </w:rPr>
              <w:t>3 уровень</w:t>
            </w:r>
          </w:p>
          <w:p w:rsidR="00F671DD" w:rsidRPr="00DE490E" w:rsidRDefault="00F671DD" w:rsidP="00390A46">
            <w:pPr>
              <w:spacing w:line="360" w:lineRule="auto"/>
              <w:rPr>
                <w:rFonts w:ascii="Times New Roman" w:eastAsia="Times New Roman" w:hAnsi="Times New Roman" w:cs="Times New Roman"/>
                <w:b/>
                <w:sz w:val="28"/>
                <w:szCs w:val="28"/>
              </w:rPr>
            </w:pPr>
            <w:r w:rsidRPr="00DE490E">
              <w:rPr>
                <w:rFonts w:ascii="Times New Roman" w:hAnsi="Times New Roman" w:cs="Times New Roman"/>
                <w:b/>
                <w:bCs/>
                <w:sz w:val="28"/>
                <w:szCs w:val="24"/>
              </w:rPr>
              <w:t>Активно - исполнительский</w:t>
            </w:r>
          </w:p>
        </w:tc>
        <w:tc>
          <w:tcPr>
            <w:tcW w:w="5070" w:type="dxa"/>
          </w:tcPr>
          <w:p w:rsidR="00F671DD" w:rsidRDefault="00F671DD" w:rsidP="00390A46">
            <w:pPr>
              <w:spacing w:line="360" w:lineRule="auto"/>
              <w:rPr>
                <w:rFonts w:ascii="Times New Roman" w:eastAsia="Times New Roman" w:hAnsi="Times New Roman" w:cs="Times New Roman"/>
                <w:sz w:val="28"/>
                <w:szCs w:val="28"/>
              </w:rPr>
            </w:pPr>
          </w:p>
        </w:tc>
      </w:tr>
      <w:tr w:rsidR="00F671DD" w:rsidTr="00390A46">
        <w:tc>
          <w:tcPr>
            <w:tcW w:w="5070" w:type="dxa"/>
          </w:tcPr>
          <w:p w:rsidR="00F671DD" w:rsidRPr="00DE490E" w:rsidRDefault="00F671DD" w:rsidP="00390A46">
            <w:pPr>
              <w:shd w:val="clear" w:color="auto" w:fill="FFFFFF"/>
              <w:ind w:firstLine="5"/>
              <w:rPr>
                <w:rFonts w:ascii="Times New Roman" w:hAnsi="Times New Roman" w:cs="Times New Roman"/>
                <w:b/>
                <w:sz w:val="28"/>
                <w:szCs w:val="24"/>
              </w:rPr>
            </w:pPr>
            <w:r w:rsidRPr="00DE490E">
              <w:rPr>
                <w:rFonts w:ascii="Times New Roman" w:hAnsi="Times New Roman" w:cs="Times New Roman"/>
                <w:b/>
                <w:sz w:val="28"/>
                <w:szCs w:val="24"/>
              </w:rPr>
              <w:t>4 уровень</w:t>
            </w:r>
          </w:p>
          <w:p w:rsidR="00F671DD" w:rsidRPr="00DE490E" w:rsidRDefault="00F671DD" w:rsidP="00390A46">
            <w:pPr>
              <w:spacing w:line="360" w:lineRule="auto"/>
              <w:rPr>
                <w:rFonts w:ascii="Times New Roman" w:eastAsia="Times New Roman" w:hAnsi="Times New Roman" w:cs="Times New Roman"/>
                <w:b/>
                <w:sz w:val="28"/>
                <w:szCs w:val="28"/>
              </w:rPr>
            </w:pPr>
            <w:r w:rsidRPr="00DE490E">
              <w:rPr>
                <w:rFonts w:ascii="Times New Roman" w:hAnsi="Times New Roman" w:cs="Times New Roman"/>
                <w:b/>
                <w:bCs/>
                <w:sz w:val="28"/>
                <w:szCs w:val="24"/>
              </w:rPr>
              <w:t>Активно-творческий, самостоятельный</w:t>
            </w:r>
          </w:p>
        </w:tc>
        <w:tc>
          <w:tcPr>
            <w:tcW w:w="5070" w:type="dxa"/>
          </w:tcPr>
          <w:p w:rsidR="00F671DD" w:rsidRDefault="00F671DD" w:rsidP="00390A46">
            <w:pPr>
              <w:spacing w:line="360" w:lineRule="auto"/>
              <w:rPr>
                <w:rFonts w:ascii="Times New Roman" w:eastAsia="Times New Roman" w:hAnsi="Times New Roman" w:cs="Times New Roman"/>
                <w:sz w:val="28"/>
                <w:szCs w:val="28"/>
              </w:rPr>
            </w:pPr>
          </w:p>
        </w:tc>
      </w:tr>
    </w:tbl>
    <w:p w:rsidR="00F671DD" w:rsidRDefault="00F671DD" w:rsidP="00F671DD">
      <w:pPr>
        <w:spacing w:line="360" w:lineRule="auto"/>
        <w:rPr>
          <w:rFonts w:ascii="Times New Roman" w:eastAsia="Times New Roman" w:hAnsi="Times New Roman" w:cs="Times New Roman"/>
          <w:sz w:val="28"/>
          <w:szCs w:val="28"/>
        </w:rPr>
      </w:pPr>
      <w:r>
        <w:rPr>
          <w:rStyle w:val="2"/>
          <w:rFonts w:eastAsiaTheme="minorEastAsia"/>
          <w:sz w:val="28"/>
          <w:szCs w:val="28"/>
        </w:rPr>
        <w:t xml:space="preserve">   Используя данную систему в работе, проведя диагностику, были обнаружены положительные результаты, которые показывают эффективность применения проектной деятельности в развитии познавательной активности учащихся.</w:t>
      </w:r>
    </w:p>
    <w:p w:rsidR="00F671DD" w:rsidRDefault="00F671DD" w:rsidP="00F671DD">
      <w:pPr>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Итак, результат учения зависит от мотивов познавательной деятельности, от характера ее протекания, который обуславливается личностью обучающегося. Для успешности обучения очень важно, чтобы у ученика была достаточно сильная мотивация к овладению деятельности в виде желания учиться, его интерес к профессии. </w:t>
      </w:r>
    </w:p>
    <w:p w:rsidR="00F671DD" w:rsidRDefault="00F671DD" w:rsidP="00F671DD">
      <w:pPr>
        <w:spacing w:line="360" w:lineRule="auto"/>
        <w:rPr>
          <w:rFonts w:ascii="Times New Roman" w:eastAsia="Times New Roman" w:hAnsi="Times New Roman" w:cs="Times New Roman"/>
          <w:sz w:val="28"/>
          <w:szCs w:val="28"/>
        </w:rPr>
      </w:pPr>
    </w:p>
    <w:p w:rsidR="00F671DD" w:rsidRDefault="00F671DD" w:rsidP="00F671DD">
      <w:pPr>
        <w:spacing w:line="360" w:lineRule="auto"/>
        <w:rPr>
          <w:rFonts w:ascii="Times New Roman" w:eastAsia="Times New Roman" w:hAnsi="Times New Roman" w:cs="Times New Roman"/>
          <w:sz w:val="28"/>
          <w:szCs w:val="28"/>
        </w:rPr>
        <w:sectPr w:rsidR="00F671DD" w:rsidSect="00DE490E">
          <w:type w:val="continuous"/>
          <w:pgSz w:w="11909" w:h="16838"/>
          <w:pgMar w:top="1134" w:right="851" w:bottom="1134" w:left="1134" w:header="425" w:footer="6" w:gutter="0"/>
          <w:pgNumType w:start="1"/>
          <w:cols w:space="720"/>
        </w:sectPr>
      </w:pPr>
    </w:p>
    <w:p w:rsidR="00F671DD" w:rsidRDefault="00F671DD" w:rsidP="00F671DD">
      <w:pPr>
        <w:pStyle w:val="3"/>
        <w:shd w:val="clear" w:color="auto" w:fill="auto"/>
        <w:tabs>
          <w:tab w:val="left" w:pos="453"/>
        </w:tabs>
        <w:spacing w:before="0" w:line="360" w:lineRule="auto"/>
        <w:ind w:right="20" w:firstLine="0"/>
        <w:jc w:val="center"/>
        <w:rPr>
          <w:sz w:val="28"/>
          <w:szCs w:val="28"/>
        </w:rPr>
      </w:pPr>
      <w:r>
        <w:rPr>
          <w:b/>
          <w:sz w:val="28"/>
          <w:szCs w:val="28"/>
        </w:rPr>
        <w:lastRenderedPageBreak/>
        <w:t>Литература</w:t>
      </w:r>
    </w:p>
    <w:p w:rsidR="00F671DD" w:rsidRDefault="00F671DD" w:rsidP="00F671DD">
      <w:pPr>
        <w:pStyle w:val="3"/>
        <w:numPr>
          <w:ilvl w:val="0"/>
          <w:numId w:val="4"/>
        </w:numPr>
        <w:shd w:val="clear" w:color="auto" w:fill="auto"/>
        <w:tabs>
          <w:tab w:val="left" w:pos="467"/>
        </w:tabs>
        <w:spacing w:before="0" w:line="360" w:lineRule="auto"/>
        <w:ind w:right="20"/>
        <w:jc w:val="both"/>
        <w:rPr>
          <w:sz w:val="28"/>
          <w:szCs w:val="28"/>
        </w:rPr>
      </w:pPr>
      <w:r>
        <w:rPr>
          <w:rStyle w:val="a6"/>
          <w:sz w:val="28"/>
          <w:szCs w:val="28"/>
        </w:rPr>
        <w:t>Мелёхина С.</w:t>
      </w:r>
      <w:r>
        <w:rPr>
          <w:rStyle w:val="Candara"/>
          <w:sz w:val="28"/>
          <w:szCs w:val="28"/>
        </w:rPr>
        <w:t xml:space="preserve">И. </w:t>
      </w:r>
      <w:r>
        <w:rPr>
          <w:color w:val="000000"/>
          <w:sz w:val="28"/>
          <w:szCs w:val="28"/>
        </w:rPr>
        <w:t xml:space="preserve">Развитие познавательной активности школьников в проектной деятельности //Школа и производство.- 2006. - № </w:t>
      </w:r>
      <w:r>
        <w:rPr>
          <w:rStyle w:val="1pt"/>
          <w:sz w:val="28"/>
          <w:szCs w:val="28"/>
        </w:rPr>
        <w:t>1.-е.</w:t>
      </w:r>
      <w:r>
        <w:rPr>
          <w:color w:val="000000"/>
          <w:sz w:val="28"/>
          <w:szCs w:val="28"/>
        </w:rPr>
        <w:t xml:space="preserve"> 16-22.</w:t>
      </w:r>
    </w:p>
    <w:p w:rsidR="00F671DD" w:rsidRDefault="00F671DD" w:rsidP="00F671DD">
      <w:pPr>
        <w:pStyle w:val="3"/>
        <w:numPr>
          <w:ilvl w:val="0"/>
          <w:numId w:val="4"/>
        </w:numPr>
        <w:shd w:val="clear" w:color="auto" w:fill="auto"/>
        <w:tabs>
          <w:tab w:val="left" w:pos="376"/>
        </w:tabs>
        <w:spacing w:before="0" w:line="360" w:lineRule="auto"/>
        <w:ind w:right="20"/>
        <w:jc w:val="both"/>
        <w:rPr>
          <w:sz w:val="28"/>
          <w:szCs w:val="28"/>
        </w:rPr>
      </w:pPr>
      <w:r>
        <w:rPr>
          <w:rStyle w:val="a6"/>
          <w:sz w:val="28"/>
          <w:szCs w:val="28"/>
        </w:rPr>
        <w:t>Хотунцев Ю.Л., Симоненко В.Д.,</w:t>
      </w:r>
      <w:r>
        <w:rPr>
          <w:color w:val="000000"/>
          <w:sz w:val="28"/>
          <w:szCs w:val="28"/>
        </w:rPr>
        <w:t xml:space="preserve"> Кожина О.А. Роль проектов в курсе «Технология»// Директор школы. - 1994. - №4,- с. 13-18.</w:t>
      </w:r>
    </w:p>
    <w:p w:rsidR="00F671DD" w:rsidRDefault="00F671DD" w:rsidP="00F671DD">
      <w:pPr>
        <w:pStyle w:val="3"/>
        <w:numPr>
          <w:ilvl w:val="0"/>
          <w:numId w:val="4"/>
        </w:numPr>
        <w:shd w:val="clear" w:color="auto" w:fill="auto"/>
        <w:tabs>
          <w:tab w:val="left" w:pos="424"/>
        </w:tabs>
        <w:spacing w:before="0" w:line="360" w:lineRule="auto"/>
        <w:ind w:right="20"/>
        <w:jc w:val="both"/>
        <w:rPr>
          <w:sz w:val="28"/>
          <w:szCs w:val="28"/>
        </w:rPr>
      </w:pPr>
      <w:r>
        <w:rPr>
          <w:rStyle w:val="a6"/>
          <w:sz w:val="28"/>
          <w:szCs w:val="28"/>
        </w:rPr>
        <w:t>Шустов С.М.</w:t>
      </w:r>
      <w:r>
        <w:rPr>
          <w:color w:val="000000"/>
          <w:sz w:val="28"/>
          <w:szCs w:val="28"/>
        </w:rPr>
        <w:t xml:space="preserve"> Педагогическое руководство проектной деятельностью старшеклассников. - Киров: Изд-во ВГПУ, 2000. - 55с.</w:t>
      </w:r>
    </w:p>
    <w:p w:rsidR="00F671DD" w:rsidRDefault="00F671DD" w:rsidP="00F671DD">
      <w:pPr>
        <w:pStyle w:val="3"/>
        <w:numPr>
          <w:ilvl w:val="0"/>
          <w:numId w:val="4"/>
        </w:numPr>
        <w:shd w:val="clear" w:color="auto" w:fill="auto"/>
        <w:tabs>
          <w:tab w:val="left" w:pos="314"/>
        </w:tabs>
        <w:spacing w:before="0" w:line="360" w:lineRule="auto"/>
        <w:ind w:right="20"/>
        <w:jc w:val="both"/>
        <w:rPr>
          <w:sz w:val="28"/>
          <w:szCs w:val="28"/>
        </w:rPr>
      </w:pPr>
      <w:r>
        <w:rPr>
          <w:rStyle w:val="a6"/>
          <w:sz w:val="28"/>
          <w:szCs w:val="28"/>
        </w:rPr>
        <w:t>Ярошинский И.В.</w:t>
      </w:r>
      <w:r>
        <w:rPr>
          <w:color w:val="000000"/>
          <w:sz w:val="28"/>
          <w:szCs w:val="28"/>
        </w:rPr>
        <w:t xml:space="preserve"> Опыт реализации проектов в английской школе// Школа и производство. </w:t>
      </w:r>
      <w:r>
        <w:rPr>
          <w:rStyle w:val="4pt"/>
          <w:sz w:val="28"/>
          <w:szCs w:val="28"/>
        </w:rPr>
        <w:t xml:space="preserve">- </w:t>
      </w:r>
      <w:r>
        <w:rPr>
          <w:color w:val="000000"/>
          <w:sz w:val="28"/>
          <w:szCs w:val="28"/>
        </w:rPr>
        <w:t xml:space="preserve">1996. </w:t>
      </w:r>
      <w:r>
        <w:rPr>
          <w:rStyle w:val="4pt"/>
          <w:sz w:val="28"/>
          <w:szCs w:val="28"/>
        </w:rPr>
        <w:t xml:space="preserve">- </w:t>
      </w:r>
      <w:r>
        <w:rPr>
          <w:color w:val="000000"/>
          <w:sz w:val="28"/>
          <w:szCs w:val="28"/>
        </w:rPr>
        <w:t xml:space="preserve">№1. </w:t>
      </w:r>
      <w:r>
        <w:rPr>
          <w:rStyle w:val="4pt"/>
          <w:sz w:val="28"/>
          <w:szCs w:val="28"/>
        </w:rPr>
        <w:t xml:space="preserve">- </w:t>
      </w:r>
      <w:r>
        <w:rPr>
          <w:color w:val="000000"/>
          <w:sz w:val="28"/>
          <w:szCs w:val="28"/>
        </w:rPr>
        <w:t xml:space="preserve">с. </w:t>
      </w:r>
      <w:r>
        <w:rPr>
          <w:rStyle w:val="a6"/>
          <w:sz w:val="28"/>
          <w:szCs w:val="28"/>
        </w:rPr>
        <w:t>26</w:t>
      </w:r>
      <w:r>
        <w:rPr>
          <w:rStyle w:val="6pt"/>
          <w:sz w:val="28"/>
          <w:szCs w:val="28"/>
        </w:rPr>
        <w:t>-</w:t>
      </w:r>
      <w:r>
        <w:rPr>
          <w:rStyle w:val="a6"/>
          <w:sz w:val="28"/>
          <w:szCs w:val="28"/>
        </w:rPr>
        <w:t>27</w:t>
      </w:r>
      <w:r>
        <w:rPr>
          <w:rStyle w:val="6pt"/>
          <w:sz w:val="28"/>
          <w:szCs w:val="28"/>
        </w:rPr>
        <w:t>.</w:t>
      </w:r>
    </w:p>
    <w:p w:rsidR="00F671DD" w:rsidRDefault="00F671DD" w:rsidP="00F671DD">
      <w:pPr>
        <w:pStyle w:val="3"/>
        <w:numPr>
          <w:ilvl w:val="0"/>
          <w:numId w:val="4"/>
        </w:numPr>
        <w:shd w:val="clear" w:color="auto" w:fill="auto"/>
        <w:tabs>
          <w:tab w:val="left" w:pos="477"/>
        </w:tabs>
        <w:spacing w:before="0" w:line="360" w:lineRule="auto"/>
        <w:ind w:right="20"/>
        <w:jc w:val="both"/>
        <w:rPr>
          <w:sz w:val="28"/>
          <w:szCs w:val="28"/>
        </w:rPr>
      </w:pPr>
      <w:r>
        <w:rPr>
          <w:color w:val="000000"/>
          <w:sz w:val="28"/>
          <w:szCs w:val="28"/>
        </w:rPr>
        <w:t>Творческие проекты учащихся 5-7 классов общеобразовательных школ. Книга для учителя. / Под ред. В.Д. Симаненко; ИМЦ «Технология». - Брянск. 1996.-238с.</w:t>
      </w:r>
    </w:p>
    <w:p w:rsidR="00F671DD" w:rsidRPr="00E044F9" w:rsidRDefault="00F671DD" w:rsidP="00F671DD">
      <w:pPr>
        <w:rPr>
          <w:rFonts w:ascii="Times New Roman" w:hAnsi="Times New Roman" w:cs="Times New Roman"/>
          <w:sz w:val="28"/>
          <w:szCs w:val="28"/>
          <w:u w:val="single"/>
        </w:rPr>
      </w:pPr>
      <w:r w:rsidRPr="00E044F9">
        <w:rPr>
          <w:rFonts w:ascii="Times New Roman" w:hAnsi="Times New Roman" w:cs="Times New Roman"/>
          <w:sz w:val="28"/>
          <w:szCs w:val="28"/>
          <w:u w:val="single"/>
        </w:rPr>
        <w:t>Интернет - ресурсы</w:t>
      </w:r>
    </w:p>
    <w:p w:rsidR="00F671DD" w:rsidRPr="00E044F9" w:rsidRDefault="00F671DD" w:rsidP="00F671DD">
      <w:pPr>
        <w:pStyle w:val="a9"/>
        <w:numPr>
          <w:ilvl w:val="0"/>
          <w:numId w:val="5"/>
        </w:numPr>
        <w:shd w:val="clear" w:color="auto" w:fill="FFFFFF"/>
        <w:spacing w:before="269" w:line="398" w:lineRule="exact"/>
        <w:ind w:right="14"/>
        <w:jc w:val="center"/>
        <w:rPr>
          <w:sz w:val="14"/>
        </w:rPr>
      </w:pPr>
      <w:r w:rsidRPr="00E044F9">
        <w:rPr>
          <w:rFonts w:ascii="Times New Roman" w:hAnsi="Times New Roman" w:cs="Times New Roman"/>
          <w:sz w:val="28"/>
          <w:szCs w:val="28"/>
          <w:shd w:val="clear" w:color="auto" w:fill="FFFFFF"/>
        </w:rPr>
        <w:t>gymn4.ru</w:t>
      </w:r>
      <w:r w:rsidRPr="00E044F9">
        <w:rPr>
          <w:rFonts w:ascii="Times New Roman" w:hAnsi="Times New Roman" w:cs="Times New Roman"/>
          <w:color w:val="006621"/>
          <w:sz w:val="28"/>
          <w:szCs w:val="28"/>
          <w:shd w:val="clear" w:color="auto" w:fill="FFFFFF"/>
        </w:rPr>
        <w:t xml:space="preserve"> </w:t>
      </w:r>
      <w:r>
        <w:rPr>
          <w:rFonts w:ascii="Times New Roman" w:hAnsi="Times New Roman" w:cs="Times New Roman"/>
          <w:color w:val="006621"/>
          <w:sz w:val="28"/>
          <w:szCs w:val="28"/>
          <w:shd w:val="clear" w:color="auto" w:fill="FFFFFF"/>
        </w:rPr>
        <w:t xml:space="preserve">   </w:t>
      </w:r>
      <w:r w:rsidRPr="00E044F9">
        <w:rPr>
          <w:rFonts w:ascii="Times New Roman" w:hAnsi="Times New Roman" w:cs="Times New Roman"/>
          <w:sz w:val="28"/>
          <w:szCs w:val="24"/>
        </w:rPr>
        <w:t xml:space="preserve">С.И.Мелёхина </w:t>
      </w:r>
      <w:r w:rsidRPr="00E044F9">
        <w:rPr>
          <w:rFonts w:ascii="Times New Roman" w:hAnsi="Times New Roman" w:cs="Times New Roman"/>
          <w:sz w:val="28"/>
          <w:szCs w:val="42"/>
        </w:rPr>
        <w:t>Развитие познавательной активности школьников</w:t>
      </w:r>
    </w:p>
    <w:p w:rsidR="00F671DD" w:rsidRPr="00E044F9" w:rsidRDefault="00F671DD" w:rsidP="00F671DD">
      <w:pPr>
        <w:shd w:val="clear" w:color="auto" w:fill="FFFFFF"/>
        <w:spacing w:after="250" w:line="398" w:lineRule="exact"/>
        <w:ind w:right="14"/>
        <w:rPr>
          <w:sz w:val="14"/>
        </w:rPr>
      </w:pPr>
      <w:r w:rsidRPr="00E044F9">
        <w:rPr>
          <w:rFonts w:ascii="Times New Roman" w:hAnsi="Times New Roman" w:cs="Times New Roman"/>
          <w:sz w:val="28"/>
          <w:szCs w:val="42"/>
        </w:rPr>
        <w:t>в проектной деятельности</w:t>
      </w:r>
    </w:p>
    <w:p w:rsidR="00F671DD" w:rsidRPr="00E044F9" w:rsidRDefault="00F671DD" w:rsidP="00F671DD">
      <w:pPr>
        <w:pStyle w:val="a9"/>
        <w:numPr>
          <w:ilvl w:val="0"/>
          <w:numId w:val="5"/>
        </w:numPr>
        <w:rPr>
          <w:rFonts w:ascii="Times New Roman" w:hAnsi="Times New Roman" w:cs="Times New Roman"/>
          <w:sz w:val="28"/>
          <w:szCs w:val="28"/>
        </w:rPr>
      </w:pPr>
      <w:r w:rsidRPr="00E044F9">
        <w:rPr>
          <w:rFonts w:ascii="Times New Roman" w:hAnsi="Times New Roman" w:cs="Times New Roman"/>
          <w:sz w:val="28"/>
          <w:szCs w:val="28"/>
          <w:shd w:val="clear" w:color="auto" w:fill="FFFFFF"/>
          <w:lang w:val="en-US"/>
        </w:rPr>
        <w:t>festival</w:t>
      </w:r>
      <w:r w:rsidRPr="00E044F9">
        <w:rPr>
          <w:rFonts w:ascii="Times New Roman" w:hAnsi="Times New Roman" w:cs="Times New Roman"/>
          <w:sz w:val="28"/>
          <w:szCs w:val="28"/>
          <w:shd w:val="clear" w:color="auto" w:fill="FFFFFF"/>
        </w:rPr>
        <w:t>.1</w:t>
      </w:r>
      <w:r w:rsidRPr="00E044F9">
        <w:rPr>
          <w:rFonts w:ascii="Times New Roman" w:hAnsi="Times New Roman" w:cs="Times New Roman"/>
          <w:sz w:val="28"/>
          <w:szCs w:val="28"/>
          <w:shd w:val="clear" w:color="auto" w:fill="FFFFFF"/>
          <w:lang w:val="en-US"/>
        </w:rPr>
        <w:t>september</w:t>
      </w:r>
      <w:r w:rsidRPr="00E044F9">
        <w:rPr>
          <w:rFonts w:ascii="Times New Roman" w:hAnsi="Times New Roman" w:cs="Times New Roman"/>
          <w:sz w:val="28"/>
          <w:szCs w:val="28"/>
          <w:shd w:val="clear" w:color="auto" w:fill="FFFFFF"/>
        </w:rPr>
        <w:t>.</w:t>
      </w:r>
      <w:r w:rsidRPr="00E044F9">
        <w:rPr>
          <w:rFonts w:ascii="Times New Roman" w:hAnsi="Times New Roman" w:cs="Times New Roman"/>
          <w:sz w:val="28"/>
          <w:szCs w:val="28"/>
          <w:shd w:val="clear" w:color="auto" w:fill="FFFFFF"/>
          <w:lang w:val="en-US"/>
        </w:rPr>
        <w:t>ru</w:t>
      </w:r>
      <w:r w:rsidRPr="00E044F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Абузарова</w:t>
      </w:r>
      <w:r w:rsidRPr="00E044F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М</w:t>
      </w:r>
      <w:r w:rsidRPr="00E044F9">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С</w:t>
      </w:r>
      <w:r w:rsidRPr="00E044F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Проектная деятельность на уроках технологии</w:t>
      </w:r>
    </w:p>
    <w:p w:rsidR="00F671DD" w:rsidRPr="00E044F9" w:rsidRDefault="00F671DD" w:rsidP="00F671DD">
      <w:pPr>
        <w:rPr>
          <w:rFonts w:ascii="Times New Roman" w:hAnsi="Times New Roman" w:cs="Times New Roman"/>
          <w:sz w:val="28"/>
          <w:szCs w:val="28"/>
        </w:rPr>
      </w:pPr>
    </w:p>
    <w:p w:rsidR="0010392F" w:rsidRDefault="00F671DD"/>
    <w:sectPr w:rsidR="0010392F" w:rsidSect="009E30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24970"/>
    <w:multiLevelType w:val="multilevel"/>
    <w:tmpl w:val="262E3E5C"/>
    <w:lvl w:ilvl="0">
      <w:start w:val="1"/>
      <w:numFmt w:val="decimal"/>
      <w:lvlText w:val="%1."/>
      <w:lvlJc w:val="left"/>
      <w:pPr>
        <w:ind w:left="0" w:firstLine="0"/>
      </w:pPr>
      <w:rPr>
        <w:rFonts w:ascii="Times New Roman" w:eastAsia="Times New Roman" w:hAnsi="Times New Roman" w:cs="Times New Roman"/>
        <w:b/>
        <w:bCs/>
        <w:i/>
        <w:iCs/>
        <w:smallCaps w:val="0"/>
        <w:strike w:val="0"/>
        <w:dstrike w:val="0"/>
        <w:color w:val="000000"/>
        <w:spacing w:val="0"/>
        <w:w w:val="100"/>
        <w:position w:val="0"/>
        <w:sz w:val="27"/>
        <w:szCs w:val="27"/>
        <w:u w:val="none"/>
        <w:effect w:val="none"/>
        <w:lang w:val="ru-RU"/>
      </w:rPr>
    </w:lvl>
    <w:lvl w:ilvl="1">
      <w:start w:val="1"/>
      <w:numFmt w:val="decimal"/>
      <w:lvlText w:val="%1.%2."/>
      <w:lvlJc w:val="left"/>
      <w:pPr>
        <w:ind w:left="0" w:firstLine="0"/>
      </w:pPr>
      <w:rPr>
        <w:rFonts w:ascii="Times New Roman" w:eastAsia="Times New Roman" w:hAnsi="Times New Roman" w:cs="Times New Roman"/>
        <w:b/>
        <w:bCs/>
        <w:i/>
        <w:iCs/>
        <w:smallCaps w:val="0"/>
        <w:strike w:val="0"/>
        <w:dstrike w:val="0"/>
        <w:color w:val="000000"/>
        <w:spacing w:val="0"/>
        <w:w w:val="100"/>
        <w:position w:val="0"/>
        <w:sz w:val="27"/>
        <w:szCs w:val="27"/>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3B86F9F"/>
    <w:multiLevelType w:val="multilevel"/>
    <w:tmpl w:val="D55CCF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9805359"/>
    <w:multiLevelType w:val="hybridMultilevel"/>
    <w:tmpl w:val="FD78B1E6"/>
    <w:lvl w:ilvl="0" w:tplc="3EEEAAAC">
      <w:start w:val="1"/>
      <w:numFmt w:val="decimal"/>
      <w:lvlText w:val="%1."/>
      <w:lvlJc w:val="left"/>
      <w:pPr>
        <w:ind w:left="720" w:hanging="360"/>
      </w:pPr>
      <w:rPr>
        <w:rFonts w:ascii="Times New Roman" w:hAnsi="Times New Roman" w:cs="Times New Roman" w:hint="default"/>
        <w:color w:val="00662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325389"/>
    <w:multiLevelType w:val="multilevel"/>
    <w:tmpl w:val="DD10355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C62680F"/>
    <w:multiLevelType w:val="multilevel"/>
    <w:tmpl w:val="BD8C579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F671DD"/>
    <w:rsid w:val="009E30DA"/>
    <w:rsid w:val="00CF231C"/>
    <w:rsid w:val="00E00F6F"/>
    <w:rsid w:val="00F671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1D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locked/>
    <w:rsid w:val="00F671DD"/>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3"/>
    <w:rsid w:val="00F671DD"/>
    <w:pPr>
      <w:widowControl w:val="0"/>
      <w:shd w:val="clear" w:color="auto" w:fill="FFFFFF"/>
      <w:spacing w:before="720" w:after="0" w:line="480" w:lineRule="exact"/>
      <w:ind w:hanging="340"/>
    </w:pPr>
    <w:rPr>
      <w:rFonts w:ascii="Times New Roman" w:eastAsia="Times New Roman" w:hAnsi="Times New Roman" w:cs="Times New Roman"/>
      <w:sz w:val="26"/>
      <w:szCs w:val="26"/>
      <w:lang w:eastAsia="en-US"/>
    </w:rPr>
  </w:style>
  <w:style w:type="character" w:customStyle="1" w:styleId="30">
    <w:name w:val="Основной текст (3)_"/>
    <w:basedOn w:val="a0"/>
    <w:link w:val="31"/>
    <w:locked/>
    <w:rsid w:val="00F671DD"/>
    <w:rPr>
      <w:rFonts w:ascii="Times New Roman" w:eastAsia="Times New Roman" w:hAnsi="Times New Roman" w:cs="Times New Roman"/>
      <w:b/>
      <w:bCs/>
      <w:i/>
      <w:iCs/>
      <w:sz w:val="27"/>
      <w:szCs w:val="27"/>
      <w:shd w:val="clear" w:color="auto" w:fill="FFFFFF"/>
    </w:rPr>
  </w:style>
  <w:style w:type="paragraph" w:customStyle="1" w:styleId="31">
    <w:name w:val="Основной текст (3)"/>
    <w:basedOn w:val="a"/>
    <w:link w:val="30"/>
    <w:rsid w:val="00F671DD"/>
    <w:pPr>
      <w:widowControl w:val="0"/>
      <w:shd w:val="clear" w:color="auto" w:fill="FFFFFF"/>
      <w:spacing w:before="180" w:after="0" w:line="566" w:lineRule="exact"/>
      <w:ind w:hanging="780"/>
      <w:jc w:val="center"/>
    </w:pPr>
    <w:rPr>
      <w:rFonts w:ascii="Times New Roman" w:eastAsia="Times New Roman" w:hAnsi="Times New Roman" w:cs="Times New Roman"/>
      <w:b/>
      <w:bCs/>
      <w:i/>
      <w:iCs/>
      <w:sz w:val="27"/>
      <w:szCs w:val="27"/>
      <w:lang w:eastAsia="en-US"/>
    </w:rPr>
  </w:style>
  <w:style w:type="character" w:customStyle="1" w:styleId="a4">
    <w:name w:val="Подпись к таблице_"/>
    <w:basedOn w:val="a0"/>
    <w:link w:val="a5"/>
    <w:locked/>
    <w:rsid w:val="00F671DD"/>
    <w:rPr>
      <w:rFonts w:ascii="Times New Roman" w:eastAsia="Times New Roman" w:hAnsi="Times New Roman" w:cs="Times New Roman"/>
      <w:b/>
      <w:bCs/>
      <w:sz w:val="26"/>
      <w:szCs w:val="26"/>
      <w:shd w:val="clear" w:color="auto" w:fill="FFFFFF"/>
    </w:rPr>
  </w:style>
  <w:style w:type="paragraph" w:customStyle="1" w:styleId="a5">
    <w:name w:val="Подпись к таблице"/>
    <w:basedOn w:val="a"/>
    <w:link w:val="a4"/>
    <w:rsid w:val="00F671DD"/>
    <w:pPr>
      <w:widowControl w:val="0"/>
      <w:shd w:val="clear" w:color="auto" w:fill="FFFFFF"/>
      <w:spacing w:after="0" w:line="0" w:lineRule="atLeast"/>
    </w:pPr>
    <w:rPr>
      <w:rFonts w:ascii="Times New Roman" w:eastAsia="Times New Roman" w:hAnsi="Times New Roman" w:cs="Times New Roman"/>
      <w:b/>
      <w:bCs/>
      <w:sz w:val="26"/>
      <w:szCs w:val="26"/>
      <w:lang w:eastAsia="en-US"/>
    </w:rPr>
  </w:style>
  <w:style w:type="character" w:customStyle="1" w:styleId="a6">
    <w:name w:val="Основной текст + Курсив"/>
    <w:basedOn w:val="a3"/>
    <w:rsid w:val="00F671DD"/>
    <w:rPr>
      <w:i/>
      <w:iCs/>
      <w:color w:val="000000"/>
      <w:spacing w:val="0"/>
      <w:w w:val="100"/>
      <w:position w:val="0"/>
      <w:lang w:val="ru-RU"/>
    </w:rPr>
  </w:style>
  <w:style w:type="character" w:customStyle="1" w:styleId="a7">
    <w:name w:val="Основной текст + Полужирный"/>
    <w:basedOn w:val="a3"/>
    <w:rsid w:val="00F671DD"/>
    <w:rPr>
      <w:b/>
      <w:bCs/>
      <w:color w:val="000000"/>
      <w:spacing w:val="0"/>
      <w:w w:val="100"/>
      <w:position w:val="0"/>
      <w:lang w:val="ru-RU"/>
    </w:rPr>
  </w:style>
  <w:style w:type="character" w:customStyle="1" w:styleId="Candara">
    <w:name w:val="Основной текст + Candara"/>
    <w:aliases w:val="6,5 pt,Интервал 0 pt"/>
    <w:basedOn w:val="a3"/>
    <w:rsid w:val="00F671DD"/>
    <w:rPr>
      <w:b/>
      <w:bCs/>
      <w:i/>
      <w:iCs/>
      <w:color w:val="000000"/>
      <w:spacing w:val="0"/>
      <w:w w:val="100"/>
      <w:position w:val="0"/>
      <w:sz w:val="27"/>
      <w:szCs w:val="27"/>
      <w:lang w:val="ru-RU"/>
    </w:rPr>
  </w:style>
  <w:style w:type="character" w:customStyle="1" w:styleId="1">
    <w:name w:val="Основной текст1"/>
    <w:basedOn w:val="a3"/>
    <w:rsid w:val="00F671DD"/>
    <w:rPr>
      <w:color w:val="000000"/>
      <w:spacing w:val="0"/>
      <w:w w:val="100"/>
      <w:position w:val="0"/>
      <w:lang w:val="ru-RU"/>
    </w:rPr>
  </w:style>
  <w:style w:type="character" w:customStyle="1" w:styleId="1pt">
    <w:name w:val="Основной текст + Интервал 1 pt"/>
    <w:basedOn w:val="a3"/>
    <w:rsid w:val="00F671DD"/>
    <w:rPr>
      <w:color w:val="000000"/>
      <w:spacing w:val="30"/>
      <w:w w:val="100"/>
      <w:position w:val="0"/>
      <w:lang w:val="ru-RU"/>
    </w:rPr>
  </w:style>
  <w:style w:type="character" w:customStyle="1" w:styleId="2">
    <w:name w:val="Основной текст2"/>
    <w:basedOn w:val="a3"/>
    <w:rsid w:val="00F671DD"/>
    <w:rPr>
      <w:color w:val="000000"/>
      <w:spacing w:val="0"/>
      <w:w w:val="100"/>
      <w:position w:val="0"/>
      <w:lang w:val="ru-RU"/>
    </w:rPr>
  </w:style>
  <w:style w:type="character" w:customStyle="1" w:styleId="4pt">
    <w:name w:val="Основной текст + 4 pt"/>
    <w:basedOn w:val="a3"/>
    <w:rsid w:val="00F671DD"/>
    <w:rPr>
      <w:color w:val="000000"/>
      <w:spacing w:val="0"/>
      <w:w w:val="100"/>
      <w:position w:val="0"/>
      <w:sz w:val="8"/>
      <w:szCs w:val="8"/>
      <w:lang w:val="ru-RU"/>
    </w:rPr>
  </w:style>
  <w:style w:type="character" w:customStyle="1" w:styleId="6pt">
    <w:name w:val="Основной текст + 6 pt"/>
    <w:aliases w:val="Полужирный,Курсив"/>
    <w:basedOn w:val="a3"/>
    <w:rsid w:val="00F671DD"/>
    <w:rPr>
      <w:b/>
      <w:bCs/>
      <w:i/>
      <w:iCs/>
      <w:color w:val="000000"/>
      <w:spacing w:val="0"/>
      <w:w w:val="100"/>
      <w:position w:val="0"/>
      <w:sz w:val="12"/>
      <w:szCs w:val="12"/>
    </w:rPr>
  </w:style>
  <w:style w:type="table" w:styleId="a8">
    <w:name w:val="Table Grid"/>
    <w:basedOn w:val="a1"/>
    <w:uiPriority w:val="59"/>
    <w:rsid w:val="00F671D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F671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BEEBE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2204</Words>
  <Characters>12564</Characters>
  <Application>Microsoft Office Word</Application>
  <DocSecurity>0</DocSecurity>
  <Lines>104</Lines>
  <Paragraphs>29</Paragraphs>
  <ScaleCrop>false</ScaleCrop>
  <Company>School</Company>
  <LinksUpToDate>false</LinksUpToDate>
  <CharactersWithSpaces>14739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dc:creator>
  <cp:keywords/>
  <dc:description/>
  <cp:lastModifiedBy>EG</cp:lastModifiedBy>
  <cp:revision>2</cp:revision>
  <dcterms:created xsi:type="dcterms:W3CDTF">2014-08-31T08:08:00Z</dcterms:created>
  <dcterms:modified xsi:type="dcterms:W3CDTF">2014-08-31T08:08:00Z</dcterms:modified>
</cp:coreProperties>
</file>