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 xml:space="preserve">«Детский сад №103» 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 w:rsidRPr="00B737A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65EA096" wp14:editId="27439D05">
            <wp:extent cx="4333267" cy="25503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fessiy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84" cy="256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Тема проекта: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7AD">
        <w:rPr>
          <w:rFonts w:ascii="Times New Roman" w:eastAsia="Calibri" w:hAnsi="Times New Roman" w:cs="Times New Roman"/>
          <w:b/>
          <w:sz w:val="32"/>
          <w:szCs w:val="32"/>
        </w:rPr>
        <w:t>«Все профессии нужны, все профессии важны!»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Автор проекта: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Иванова Татьяна Владимировна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Образовательная область: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«Познавательное развитие».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Интеграция: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«Социально-коммуникативное развитие», «Речевое развитие», «Художественно-эстетическое».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Вид проекта: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информационно-познавательный, практико-ориентированный.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Участники проекта: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воспитанники старшей группы, родители, педагоги.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Продолжительность: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долгосрочный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Сроки реализации: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октябрь - декабрь 2016.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737AD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Start"/>
      <w:r w:rsidRPr="00B737AD">
        <w:rPr>
          <w:rFonts w:ascii="Times New Roman" w:eastAsia="Calibri" w:hAnsi="Times New Roman" w:cs="Times New Roman"/>
          <w:b/>
          <w:sz w:val="28"/>
          <w:szCs w:val="28"/>
        </w:rPr>
        <w:t>.Ч</w:t>
      </w:r>
      <w:proofErr w:type="gramEnd"/>
      <w:r w:rsidRPr="00B737AD">
        <w:rPr>
          <w:rFonts w:ascii="Times New Roman" w:eastAsia="Calibri" w:hAnsi="Times New Roman" w:cs="Times New Roman"/>
          <w:b/>
          <w:sz w:val="28"/>
          <w:szCs w:val="28"/>
        </w:rPr>
        <w:t>ереповец</w:t>
      </w:r>
      <w:proofErr w:type="spellEnd"/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 xml:space="preserve">2016-2017 </w:t>
      </w:r>
      <w:proofErr w:type="spellStart"/>
      <w:r w:rsidRPr="00B737AD">
        <w:rPr>
          <w:rFonts w:ascii="Times New Roman" w:eastAsia="Calibri" w:hAnsi="Times New Roman" w:cs="Times New Roman"/>
          <w:b/>
          <w:sz w:val="28"/>
          <w:szCs w:val="28"/>
        </w:rPr>
        <w:t>уч.г</w:t>
      </w:r>
      <w:proofErr w:type="spellEnd"/>
      <w:r w:rsidRPr="00B737A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Концепция.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     Каждый человек мечтает обрести в жизни любимое дело, доставляющее радость ему самому и приносящее пользу людям. Профессия человеку нужна не только для того, чтобы кормить себя и свою семью, она нужна, чтобы быть востребованным обществом, получать от него признание, чтобы создать свой имидж, отражающий уникальность человека и проявить свою индивидуальность.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В наши дни профессий стало очень много. Их уже несколько тысяч. И появляются все новые и новые. Подрастающему поколению очень трудно ориентироваться в мире профессий. Как выбрать профессию, которая бы всю жизнь приносила удовольствие. Начинать раннюю профессиональную ориентацию нужно уже с младшего дошкольного возраста. Профессиональная ориентация, как педагогическая категория означает процесс ознакомления детей с разными профессиями и видами труда и </w:t>
      </w:r>
      <w:r w:rsidRPr="00B737AD">
        <w:rPr>
          <w:rFonts w:ascii="Times New Roman" w:eastAsia="Calibri" w:hAnsi="Times New Roman" w:cs="Times New Roman"/>
          <w:sz w:val="28"/>
          <w:szCs w:val="28"/>
        </w:rPr>
        <w:lastRenderedPageBreak/>
        <w:t>оказание помощи в выборе своей будущей профессии в соответствии с имеющимися склонностями и способностями.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Очень важно не только знакомить ребенка с профессиями, а рассказывать о тех качествах характера, которые требует то или иное занятие, чтобы на ранних ступенях развития выявить склонность детей к разным видам деятельности и обеспечить реализацию интересов и развитие индивидуальности ребенка.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необходимы целевые педагогические мероприятия, которые способствовали бы формированию у младших дошкольников представлений о мире профессий.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Педагогические проблемы: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необходимость создания педагогических условий для ознакомления детей с миром профессий;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необходимость создания единого воспитательно-образовательного пространства в семье и ДОУ.</w:t>
      </w:r>
      <w:r w:rsidRPr="00B737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 xml:space="preserve">Цель проекта: 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концентрирование возможностей ДОУ, семьи, социума для формирования представлений о профессиях у детей старшего дошкольного возраста.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B737AD" w:rsidRPr="00B737AD" w:rsidRDefault="00B737AD" w:rsidP="00B737A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Ориентируемые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на детей: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познакомить детей с несколькими видами профессий;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показать значение трудовой деятельности в жизни человека;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воспитывать уважительное и доброе отношение к людям разных профессий;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поддерживать познавательный интерес детей к профессиям через совместную деятельность дошкольников с их родителями;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развивать диалогическую речь;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развивать воображение и коммуникативные способности;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развивать интерес к коллективной, творческой, познавательно-игровой деятельности.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Ориентируемые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на родителей: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привлечь к взаимодействию и сотрудничеству в образовательной работе с детьми по данному направлению;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укреплять межличностные отношения «родители-дети» через единство интересов и деятельности.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Направления деятельности</w:t>
      </w: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53"/>
        <w:gridCol w:w="3219"/>
        <w:gridCol w:w="2779"/>
      </w:tblGrid>
      <w:tr w:rsidR="00B737AD" w:rsidRPr="00B737AD" w:rsidTr="000B44B2">
        <w:tc>
          <w:tcPr>
            <w:tcW w:w="3190" w:type="dxa"/>
          </w:tcPr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</w:t>
            </w:r>
          </w:p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(оснащение проекта)</w:t>
            </w:r>
          </w:p>
        </w:tc>
        <w:tc>
          <w:tcPr>
            <w:tcW w:w="3190" w:type="dxa"/>
          </w:tcPr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Работа с детьми</w:t>
            </w:r>
          </w:p>
        </w:tc>
        <w:tc>
          <w:tcPr>
            <w:tcW w:w="3191" w:type="dxa"/>
          </w:tcPr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Работа с родителями</w:t>
            </w:r>
          </w:p>
        </w:tc>
      </w:tr>
      <w:tr w:rsidR="00B737AD" w:rsidRPr="00B737AD" w:rsidTr="000B44B2">
        <w:tc>
          <w:tcPr>
            <w:tcW w:w="3190" w:type="dxa"/>
          </w:tcPr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выставки коллажей «Профессии».</w:t>
            </w:r>
          </w:p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Иллюстрации (подборка) на тему «Профессии».</w:t>
            </w:r>
          </w:p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Детская библиотека: произведения о труде людей, профессиях.</w:t>
            </w:r>
          </w:p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коллекции «Нужные машины».</w:t>
            </w:r>
          </w:p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Аудиозаписи.</w:t>
            </w:r>
          </w:p>
          <w:p w:rsidR="00B737AD" w:rsidRPr="00B737AD" w:rsidRDefault="00B737AD" w:rsidP="00B737A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Альбом «Аниматор-ведущий праздников».</w:t>
            </w:r>
          </w:p>
          <w:p w:rsidR="00B737AD" w:rsidRPr="00B737AD" w:rsidRDefault="00B737AD" w:rsidP="00B737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НОД по программе «Развитие»</w:t>
            </w:r>
          </w:p>
          <w:p w:rsidR="00B737AD" w:rsidRPr="00B737AD" w:rsidRDefault="00B737AD" w:rsidP="00B737A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Разделы:</w:t>
            </w:r>
          </w:p>
          <w:p w:rsidR="00B737AD" w:rsidRPr="00B737AD" w:rsidRDefault="00B737AD" w:rsidP="00B737AD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Ознакомление с окружающим миром.</w:t>
            </w:r>
          </w:p>
          <w:p w:rsidR="00B737AD" w:rsidRPr="00B737AD" w:rsidRDefault="00B737AD" w:rsidP="00B737AD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ИЗО</w:t>
            </w:r>
            <w:proofErr w:type="gramEnd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деятельность.</w:t>
            </w:r>
          </w:p>
          <w:p w:rsidR="00B737AD" w:rsidRPr="00B737AD" w:rsidRDefault="00B737AD" w:rsidP="00B737AD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Художественная литература и развитие речи.</w:t>
            </w:r>
          </w:p>
          <w:p w:rsidR="00B737AD" w:rsidRPr="00B737AD" w:rsidRDefault="00B737AD" w:rsidP="00B737AD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Образовательная деятельность в режимные моменты: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 Художественно-продуктивная деятельность;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 Подвижные игры;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 Дидактические игры;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-Сюжетно-ролевые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игры;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-Прослушивание аудиозаписей;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-Чтение художественной литературы;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Экскурсии в </w:t>
            </w:r>
            <w:proofErr w:type="spellStart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мед</w:t>
            </w:r>
            <w:proofErr w:type="gramStart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абинет</w:t>
            </w:r>
            <w:proofErr w:type="spellEnd"/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; на кухню; на проезжую часть;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- наблюдение за трудом людей разных профессий.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Заучивание стихотворений</w:t>
            </w:r>
          </w:p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Привлечение к участию по изготовлению коллажей </w:t>
            </w:r>
          </w:p>
          <w:p w:rsidR="00B737AD" w:rsidRPr="00B737AD" w:rsidRDefault="00B737AD" w:rsidP="00B737AD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«Профессии»</w:t>
            </w:r>
          </w:p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к оформлению стенгазеты «Ура» труженикам!»</w:t>
            </w:r>
          </w:p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к созданию коллекции «Нужные машины».</w:t>
            </w:r>
          </w:p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к оформлению стенгазеты «Профессии наших родителей».</w:t>
            </w:r>
          </w:p>
          <w:p w:rsidR="00B737AD" w:rsidRPr="00B737AD" w:rsidRDefault="00B737AD" w:rsidP="00B737A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37AD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Привлечение к созданию фотоальбома «Профессии наших родителей»</w:t>
            </w:r>
          </w:p>
        </w:tc>
      </w:tr>
    </w:tbl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Результаты работы:</w:t>
      </w:r>
    </w:p>
    <w:p w:rsidR="00B737AD" w:rsidRPr="00B737AD" w:rsidRDefault="00B737AD" w:rsidP="00B737A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У детей расширились представления о некоторых профессиях; активизировался познавательный интерес к миру профессий. Дети чаще самостоятельно стали рассматривать иллюстрации и книги по теме «Профессии».</w:t>
      </w:r>
    </w:p>
    <w:p w:rsidR="00B737AD" w:rsidRPr="00B737AD" w:rsidRDefault="00B737AD" w:rsidP="00B737A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Дошкольники с интересом рассматривают альбомы, проспекты по теме.</w:t>
      </w:r>
    </w:p>
    <w:p w:rsidR="00B737AD" w:rsidRPr="00B737AD" w:rsidRDefault="00B737AD" w:rsidP="00B737A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Свои знания ребята применяют в художественно-продуктивной, игровой деятельности.</w:t>
      </w:r>
    </w:p>
    <w:p w:rsidR="00B737AD" w:rsidRPr="00B737AD" w:rsidRDefault="00B737AD" w:rsidP="00B737A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Привлечение родителей к работе по данному проекту дало положительные результаты: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родители стали более активно интересоваться жизнью ребенка в группе;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- оказали помощь в сборе наглядного материала по теме;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- участвовали в создании коллажей «Профессии», сборе коллекции «Нужные машины», создании стенгазет «Ура» труженикам!» и «Профессии наших родителей».</w:t>
      </w:r>
      <w:proofErr w:type="gramEnd"/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Этот 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проект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возможно реализовать в рамках программы дошкольного учреждения, так как наглядно-информационный материал по теме доступен, близок детям для восприятия. Данная работа дает возможность умственного, нравственного развития детей, помогает сплочению всех участников процесса, играет огромную роль в дальнейшем выборе профессии.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737AD">
        <w:rPr>
          <w:rFonts w:ascii="Times New Roman" w:eastAsia="Calibri" w:hAnsi="Times New Roman" w:cs="Times New Roman"/>
          <w:sz w:val="28"/>
          <w:szCs w:val="28"/>
        </w:rPr>
        <w:t>Бутылкина</w:t>
      </w:r>
      <w:proofErr w:type="spell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Г.А. Все профессии нужны, все профессии важны// Ребенок в саду.-2004.-№1-с.64.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Воспитание дошкольника в труде/ Под ред. В.Г.Нечаевой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>М.:Просвещение,1999.-192с.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Захарова Н.Н. Профессиональная ориентация дошкольников-М.: Просвещение-1998.-175с.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Кондрашова В.П. Введение дошкольников в мир профессий: Учебно-методическое пособие-Балашов: Николаев,-2004-495с.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Иванкова Р.А. Планирование педагогической работы по формированию сюжетно ролевой игры у детей раннего и дошкольного возраста// Дошкольное воспитание: Традиции и современность-№4-2002-с.53-56.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Краснощекова Н.А. Сюжетно-ролевая игра для детей дошкольного возраста. Издание 2-е</w:t>
      </w:r>
      <w:r w:rsidRPr="00B737AD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Pr="00B737AD">
        <w:rPr>
          <w:rFonts w:ascii="Times New Roman" w:eastAsia="Calibri" w:hAnsi="Times New Roman" w:cs="Times New Roman"/>
          <w:sz w:val="28"/>
          <w:szCs w:val="28"/>
        </w:rPr>
        <w:t>Ростов-на-Дону: Феникс,2008.</w:t>
      </w:r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Pr="00B737AD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http://obrazovanie66.ru/article/7-knig-o-professiyah-dlya-doshkolnikov-i-mladshih-shkolnikov/</w:t>
        </w:r>
      </w:hyperlink>
    </w:p>
    <w:p w:rsidR="00B737AD" w:rsidRPr="00B737AD" w:rsidRDefault="00B737AD" w:rsidP="00B737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sz w:val="28"/>
          <w:szCs w:val="28"/>
        </w:rPr>
        <w:t>https://ast.ru/news/sss-m10-y18-knigi-o-professiyakh-dlya-detey-pust-menya-nauchat/</w:t>
      </w:r>
    </w:p>
    <w:p w:rsidR="00B737AD" w:rsidRPr="00B737AD" w:rsidRDefault="00B737AD" w:rsidP="00B737AD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604" w:rsidRDefault="00C65604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1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Стихи о профессиях</w:t>
      </w:r>
    </w:p>
    <w:p w:rsidR="00B737AD" w:rsidRPr="00B737AD" w:rsidRDefault="00B737AD" w:rsidP="00B737AD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Парикмахер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Дайте ножницы, расчёску,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вам сделает причёску.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Парикмахер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непременно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одстрижёт вас современно.</w:t>
      </w:r>
    </w:p>
    <w:p w:rsidR="00B737AD" w:rsidRPr="00B737AD" w:rsidRDefault="00B737AD" w:rsidP="00B737AD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Водитель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Умело он ведёт машину –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за рулём не первый год!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Слегка шуршат тугие шины,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нас по городу везёт.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Пожарный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огне и дыму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идёт среди жара,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Спасая людей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дома от пожара!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(Е. Сенин)</w:t>
      </w: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 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Воспитатель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Он учит буквы складывать, считать,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Цветы растить и бабочек ловить,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На все смотреть и все запоминать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все родное, русское любить.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Клоун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клоун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к зрителям буду спешить.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клоун!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зрителей буду смешить.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Эй, клоун! Смотрите,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какой он 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растяпа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смешная у клоуна шляпа!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нос как картошка!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уши как груши!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щёки как плошки!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бант на макушке!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Пожалуйста, смейтесь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громче кричите,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надо мною до слёз хохочите!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Пускай у вас слёзы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хохота льются!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очень люблю,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когда люди смеются.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портного, про пальто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ещё про кое-что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братишка говорит: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меня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Пальто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Болит.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хлястик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Отвернулся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куда-то вниз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Глядит.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пришёл тряпичный доктор,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попросту –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портной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заахал и заохал: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случилось?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больной?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братишка говорит: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меня пальто болит.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никак я не пойму –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Посмотрел тряпичный доктор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пальто со всех сторон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улыбкой, и со вздохом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 ответил он: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проще манной каши.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Оттого пальто болит,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 пуговицы вашей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на наточке висит.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Белый халат,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изучающий взгляд: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Жалобы есть?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Подходите подряд!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(Е. Санин)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Продавец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приходим в магазин.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нём обилие витрин.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Выбрать нужную покупку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Продавец поможет чуткий.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(О. </w:t>
      </w:r>
      <w:proofErr w:type="spellStart"/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Повещенко</w:t>
      </w:r>
      <w:proofErr w:type="spellEnd"/>
      <w:proofErr w:type="gramStart"/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</w:t>
      </w:r>
      <w:proofErr w:type="gramEnd"/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Calibri" w:hAnsi="Times New Roman" w:cs="Times New Roman"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Будущая профессия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Минералы ищет геолог.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Языки изучает филолог.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Раскопки ведёт археолог.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Это понятно,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Но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Кто же такой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Кинолог </w:t>
      </w:r>
      <w:r w:rsidRPr="00B737AD">
        <w:rPr>
          <w:rFonts w:ascii="Times New Roman" w:eastAsia="Calibri" w:hAnsi="Times New Roman" w:cs="Times New Roman"/>
          <w:sz w:val="28"/>
          <w:szCs w:val="28"/>
        </w:rPr>
        <w:t>—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Тот, кто смотрит кино!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Я </w:t>
      </w: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кинологом</w:t>
      </w:r>
      <w:r w:rsidRPr="00B737AD">
        <w:rPr>
          <w:rFonts w:ascii="Times New Roman" w:eastAsia="Calibri" w:hAnsi="Times New Roman" w:cs="Times New Roman"/>
          <w:sz w:val="28"/>
          <w:szCs w:val="28"/>
        </w:rPr>
        <w:t> стать хочу —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t>Кино-логия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br/>
        <w:t>Мне по плечу!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Но папа сказал: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— А ну-ка,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Откроем словарь...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Итак: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«Кинология — это наука,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Изучающая собак».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Решено: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Буду </w:t>
      </w: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кинологом</w:t>
      </w:r>
      <w:r w:rsidRPr="00B737AD">
        <w:rPr>
          <w:rFonts w:ascii="Times New Roman" w:eastAsia="Calibri" w:hAnsi="Times New Roman" w:cs="Times New Roman"/>
          <w:sz w:val="28"/>
          <w:szCs w:val="28"/>
        </w:rPr>
        <w:t> —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От собак не оттащите волоком!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Нравятся очень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Бульдоги мне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другие четвероногие!..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... — Вы кто: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Археолог?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Филолог?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Геолог? —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Спросят меня</w:t>
      </w:r>
      <w:proofErr w:type="gramStart"/>
      <w:r w:rsidRPr="00B737AD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B737AD">
        <w:rPr>
          <w:rFonts w:ascii="Times New Roman" w:eastAsia="Calibri" w:hAnsi="Times New Roman" w:cs="Times New Roman"/>
          <w:sz w:val="28"/>
          <w:szCs w:val="28"/>
        </w:rPr>
        <w:t xml:space="preserve"> услышат в ответ: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— Я по профессии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Просто </w:t>
      </w: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>кинолог</w:t>
      </w:r>
      <w:r w:rsidRPr="00B737AD">
        <w:rPr>
          <w:rFonts w:ascii="Times New Roman" w:eastAsia="Calibri" w:hAnsi="Times New Roman" w:cs="Times New Roman"/>
          <w:sz w:val="28"/>
          <w:szCs w:val="28"/>
        </w:rPr>
        <w:t>...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</w:r>
      <w:r w:rsidRPr="00B737AD">
        <w:rPr>
          <w:rFonts w:ascii="Times New Roman" w:eastAsia="Calibri" w:hAnsi="Times New Roman" w:cs="Times New Roman"/>
          <w:sz w:val="28"/>
          <w:szCs w:val="28"/>
        </w:rPr>
        <w:lastRenderedPageBreak/>
        <w:t>Другими словами,</w:t>
      </w:r>
      <w:r w:rsidRPr="00B737AD">
        <w:rPr>
          <w:rFonts w:ascii="Times New Roman" w:eastAsia="Calibri" w:hAnsi="Times New Roman" w:cs="Times New Roman"/>
          <w:sz w:val="28"/>
          <w:szCs w:val="28"/>
        </w:rPr>
        <w:br/>
        <w:t>Собаковед!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Мамины профессии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Тёплые вещи быстро и тихо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ьёт для детишек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мама-портниха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Зубки больные без всяких уколов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ылечит мама –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врач-стоматолог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детском саду очень много занятий.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 там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нян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школе не меньше занятий. Смотрите: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Ставит оценки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мама-учитель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</w:t>
      </w:r>
      <w:proofErr w:type="spell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корешочка</w:t>
      </w:r>
      <w:proofErr w:type="spell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растить не устанет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Чудо-растение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мама-ботаник.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Пишет в газеты статьи и записки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Мама-писатель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журналистка.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Вкусной колбаски достала с витрины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Мама, она –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продавец магазина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Плюшки и булочки кушать спешите!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испекла нам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мама-кондитер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самолёта прыгает с риском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Смелая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мама-парашютистка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(Настя Доброта)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Папины профессии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рожит мостовая и воет мотор –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к нам едет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папа-шофёр.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синему небу летит самолёт.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 управляет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папа-пилот.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Дружно шагает с военными в ряд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серой шинели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папа-солдат.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в многоборье у нас рекордсмен?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отвечаем: «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Папа-спортсмен!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Уголь рубить не устал в недрах гор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Чёрный от сажи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папа-шахтёр.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Искры летят, из котла валит пар –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варит сталь наш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отец-сталевар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Вылечит тысячи сломанных рук</w:t>
      </w:r>
      <w:proofErr w:type="gramStart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больнице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папа-хирург.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Кран установит, прочистит засор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Папа-сантехник, или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монтёр.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выступает на сцене на бис?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известный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папа-артист.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«В мире ненужной профессии нет!» –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 нас с детства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папа-поэт.</w:t>
      </w:r>
    </w:p>
    <w:p w:rsidR="00B737AD" w:rsidRPr="00B737AD" w:rsidRDefault="00B737AD" w:rsidP="00B737AD">
      <w:pPr>
        <w:spacing w:after="0" w:line="240" w:lineRule="auto"/>
        <w:ind w:left="300" w:righ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(Настя Доброта)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Кем я буду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я стать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врачом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. Зубным.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улыбаться всем больным.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дёргайся, голубчик,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твой молочный зубчик!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продавцом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хочу я быть.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за прилавком – не грубить.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Пройдите, бабушка, вперёд,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этот мальчик подождёт.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 </w:t>
      </w:r>
      <w:r w:rsidRPr="00B73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парикмахером</w:t>
      </w: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хочу: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Девчонкам косы отхвачу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сделаю им стрижку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плюшевого мишку!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хочу собакой стать,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забраться под кровать,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шлёпанцы искать впотьмах,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папе приносить в зубах!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ind w:left="300"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7AD" w:rsidRPr="00B737AD" w:rsidRDefault="00B737AD" w:rsidP="00B737A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 2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37AD">
        <w:rPr>
          <w:rFonts w:ascii="Times New Roman" w:eastAsia="Calibri" w:hAnsi="Times New Roman" w:cs="Times New Roman"/>
          <w:b/>
          <w:sz w:val="28"/>
          <w:szCs w:val="28"/>
        </w:rPr>
        <w:t>Пословицы и поговорки о труде</w:t>
      </w:r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рожден для труда.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не вытащишь и рыбку из пруда.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потрудился, то и поел.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Воля и </w:t>
      </w: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дивные всходы дают.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потрудиться, так и хлеба не добиться.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хорошо трудится, тому есть чем хвалиться.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 человека кормит, а лень портит.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Наше счастье в общем труде.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трудиться, тот и пользуется.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нет добра.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меду не едят.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Трудовая денежка — мозольная.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 кормит и одевает.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замочив рук, не умоешься.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Вразумись</w:t>
      </w:r>
      <w:proofErr w:type="spell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здраво, начни рано, исполни прилежно.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разгрызть ореха — не съесть и ядра.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Встанешь пораньше — шагнешь подальше.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хорошего труда нет плода.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разбивши яиц, не сделаешь яичницы.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</w:t>
      </w:r>
      <w:proofErr w:type="spell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поклонясь</w:t>
      </w:r>
      <w:proofErr w:type="spell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 земли, и грибка не подымешь.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 и хлеб не родится, где кто в поле не трудится.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Зажиточно жить — надо труд любить.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любит прохлаждаться, тому в хвосте оставаться.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Дитя любит ласку, а станок — смазку.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следи за гудком, а следи за станком.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 при учении скучен, да плод от учения вкусен.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Труда много, а добычи мало.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Трудовая денежка </w:t>
      </w: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веку живет.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Трудовое беспорочно, хоть мало, да прочно.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труде победить — мир укрепить.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труде рождаются герои.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труд, там и счастье.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Трудовое добро ни в воде не тонет, ни на огне не горит.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бессонницы трудом лечатся.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Кто любит трудиться, тому есть чем </w:t>
      </w: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похвалиться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Лучше честным трудом добытая черствая корка, чем сдобный пирог, да краденый.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Тот ничего не боится, кто честно трудится.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Труда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терпев, и чести не будет.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Чести без труда не </w:t>
      </w: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сыскать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в саду нет плода.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Без труда и отдых </w:t>
      </w:r>
      <w:proofErr w:type="gramStart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несладок</w:t>
      </w:r>
      <w:proofErr w:type="gramEnd"/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и палку не выстругаешь.</w:t>
      </w:r>
    </w:p>
    <w:p w:rsidR="00B737AD" w:rsidRPr="00B737AD" w:rsidRDefault="00B737AD" w:rsidP="00B737AD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37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труда не проживешь.</w:t>
      </w:r>
    </w:p>
    <w:p w:rsidR="00B737AD" w:rsidRDefault="00B737AD" w:rsidP="00B737AD">
      <w:pPr>
        <w:pStyle w:val="a6"/>
        <w:spacing w:after="0" w:afterAutospacing="0"/>
        <w:ind w:left="720"/>
        <w:jc w:val="both"/>
        <w:rPr>
          <w:b/>
          <w:bCs/>
          <w:color w:val="000000"/>
          <w:sz w:val="28"/>
          <w:szCs w:val="28"/>
        </w:rPr>
      </w:pPr>
    </w:p>
    <w:p w:rsidR="00B737AD" w:rsidRDefault="00B737AD" w:rsidP="00B737AD">
      <w:pPr>
        <w:pStyle w:val="a6"/>
        <w:spacing w:after="0" w:afterAutospacing="0"/>
        <w:ind w:left="720"/>
        <w:jc w:val="both"/>
        <w:rPr>
          <w:b/>
          <w:bCs/>
          <w:color w:val="000000"/>
          <w:sz w:val="28"/>
          <w:szCs w:val="28"/>
        </w:rPr>
      </w:pPr>
    </w:p>
    <w:p w:rsidR="00B737AD" w:rsidRPr="00232402" w:rsidRDefault="00B737AD" w:rsidP="00B737AD">
      <w:pPr>
        <w:pStyle w:val="a6"/>
        <w:spacing w:after="0" w:afterAutospacing="0"/>
        <w:ind w:left="720"/>
        <w:jc w:val="right"/>
        <w:rPr>
          <w:b/>
          <w:bCs/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lastRenderedPageBreak/>
        <w:t>Приложение 3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bCs/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Картотека сюжетно-ролевых игр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 «Магазин».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формировать</w:t>
      </w:r>
      <w:r w:rsidRPr="00232402">
        <w:rPr>
          <w:color w:val="000000"/>
          <w:sz w:val="28"/>
          <w:szCs w:val="28"/>
        </w:rPr>
        <w:t xml:space="preserve"> умение распределять роли и действовать согласно принятой на себя роли; побуждать детей более широко использовать в играх знания    об окружающей жизни;  развивать диалогическую речь.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</w:t>
      </w:r>
      <w:r w:rsidRPr="00232402">
        <w:rPr>
          <w:color w:val="000000"/>
          <w:sz w:val="28"/>
          <w:szCs w:val="28"/>
        </w:rPr>
        <w:t>: приход в магазин; покупка необходимых товаров;  оплата покупок; упаковка товара.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 касса; наборы продуктов; спецодежда для продавцов; чеки, сумки, кошельки, деньги; наборы мелких игрушек; журналы, газеты; одежда, обувь, головные уборы и др.; упаковка, тележки для продуктов.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232402">
        <w:rPr>
          <w:b/>
          <w:bCs/>
          <w:color w:val="000000"/>
          <w:sz w:val="28"/>
          <w:szCs w:val="28"/>
        </w:rPr>
        <w:t>Игра «Строительство».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согласно принятой на себя роли; использовать атрибуты в соответствии с сюжетом, конструкторы, строительные материалы, действовать в соответствии с планом игры; развивать творческое воображение, выразительность речи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color w:val="000000"/>
          <w:sz w:val="28"/>
          <w:szCs w:val="28"/>
        </w:rPr>
        <w:t>выбор объекта строительства; выбор строительного материала, способа его доставки на строительную площадку; строительство; дизайн постройки; сдача объекта.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планы строительства; различные строительные материалы;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инструменты; униформа; строительная техника; каски; образцы материалов;</w:t>
      </w:r>
    </w:p>
    <w:p w:rsidR="00B737AD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журналы по дизайну.  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 « Поликлиника». «Больница». «Скорая помощь».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детей распределять роли и действовать согласно принятой на себя роли; отображать в игре знания об окружающей жизни; воспитывать уважение к труду медицинских работников, закреплять правила поведения в общественных местах.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lastRenderedPageBreak/>
        <w:t>приход в поликлинику, регистратура; прием у врача; выписка лекарства; вызов «Скорой помощи»; госпитализация, размещение в палате; назначения лечения; обследования; посещение больных; выписка.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халаты, шапочки врачей; карточки больных; рецепты; направления; наборы «Маленький доктор»; «лекарства».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 xml:space="preserve">«Водители». 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 распределять роли и действовать согласно принятой на себя роли, отражать взаимоотношения между играющими; воспитывать желание работать добросовестно, ответственно, заботиться о сохранности техники, закреплять знание правил дорожного движения;  развивать память, речь детей.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диспетчер выдает путевые листы водителям; водитель отправляется в рейс, проверяет готовность машины, заправляет машину; при необходимости механиком производятся ремонтные работы; оказывает необходимую помощь товарищу; доставляет груз по назначению; приводит машину в порядок; возвращается в гараж.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рули;  планы,  карты, схемы дорог; различные документы (права, технические паспорта автомобилей); наборы инструментов для ремонта автомобилей; дорожные знаки, светофор; страховые карточки; автомобильные аптечки; телефоны.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color w:val="000000"/>
          <w:sz w:val="28"/>
          <w:szCs w:val="28"/>
        </w:rPr>
        <w:t>  </w:t>
      </w:r>
      <w:r w:rsidRPr="00232402">
        <w:rPr>
          <w:b/>
          <w:bCs/>
          <w:color w:val="000000"/>
          <w:sz w:val="28"/>
          <w:szCs w:val="28"/>
        </w:rPr>
        <w:t xml:space="preserve">«Ателье». 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детей распределять роли и действовать согласно принятой на себя роли;  воспитывать уважение к труду швеи, модельера, закройщика, расширять представления о том, что их труд коллективный, что от добросовестной работы одного человека зависит качество труда другого; развивать диалогическую речь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bCs/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color w:val="000000"/>
          <w:sz w:val="28"/>
          <w:szCs w:val="28"/>
        </w:rPr>
        <w:t>выбор  модели</w:t>
      </w:r>
      <w:proofErr w:type="gramStart"/>
      <w:r w:rsidRPr="00232402">
        <w:rPr>
          <w:color w:val="000000"/>
          <w:sz w:val="28"/>
          <w:szCs w:val="28"/>
        </w:rPr>
        <w:t xml:space="preserve"> ;</w:t>
      </w:r>
      <w:proofErr w:type="gramEnd"/>
      <w:r w:rsidRPr="00232402">
        <w:rPr>
          <w:color w:val="000000"/>
          <w:sz w:val="28"/>
          <w:szCs w:val="28"/>
        </w:rPr>
        <w:t xml:space="preserve"> подбор материала; закройщики снимают мерки, делают выкройку; приемщица оформляет заказ, определяет сроки выполнения заказа; швея выполняет заказ, проводит примерку изделия; кассир получает деньги за выполненный заказ; может действовать служба доставки.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lastRenderedPageBreak/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швейные машинки; журнал мод; швейные инструменты (сантиметр, нитки, образцы ткани, и др.); фурнитура; выкройки; бланки заказов; «манекены».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 «Полиция».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в соответствии с принятой на себя ролью;  воспитывать уважение к труду работников инспекции безопасности движения, закреплять представление об их значении для жизни города, условиях труда и взаимоотношениях «инспектор — водитель», «инспектор — пешеход»;  развивать диалогическую речь.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определение места работы инспекторов, работа с планами; инспектор — водитель; инспектор — пешеход; оформление документов на машину; задержание преступника; отчет инспекторов начальнику ГИБДД.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</w:t>
      </w:r>
      <w:r w:rsidRPr="00232402">
        <w:rPr>
          <w:color w:val="000000"/>
          <w:sz w:val="28"/>
          <w:szCs w:val="28"/>
        </w:rPr>
        <w:t>.</w:t>
      </w:r>
    </w:p>
    <w:p w:rsidR="00B737AD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жезлы; свистки; дорожные знаки</w:t>
      </w:r>
      <w:r>
        <w:rPr>
          <w:color w:val="000000"/>
          <w:sz w:val="28"/>
          <w:szCs w:val="28"/>
        </w:rPr>
        <w:t>; светофоры; водительские права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«Школа».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 распределять роли и действовать согласно принятой на себя роли; расширять сферу социальной активности ребенка и его представления о жизни школы, предоставив ему возможность занимать различные позиции взрослых и детей (учитель — ученик — директор школы).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</w:t>
      </w:r>
      <w:r w:rsidRPr="00232402">
        <w:rPr>
          <w:color w:val="000000"/>
          <w:sz w:val="28"/>
          <w:szCs w:val="28"/>
        </w:rPr>
        <w:t>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поступление в школу; подготовка к школе, приобретение необходимых школьных принадлежностей; 1 сентября, торжественная линейка; урок; перемена; уход домой.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</w:t>
      </w:r>
      <w:r w:rsidRPr="00232402">
        <w:rPr>
          <w:color w:val="000000"/>
          <w:sz w:val="28"/>
          <w:szCs w:val="28"/>
        </w:rPr>
        <w:t>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школьные принадлежности; доски; журналы; указки; карты, атласы; дневники.                                                 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color w:val="000000"/>
          <w:sz w:val="28"/>
          <w:szCs w:val="28"/>
        </w:rPr>
        <w:t>  </w:t>
      </w:r>
      <w:r w:rsidRPr="00232402">
        <w:rPr>
          <w:b/>
          <w:bCs/>
          <w:color w:val="000000"/>
          <w:sz w:val="28"/>
          <w:szCs w:val="28"/>
        </w:rPr>
        <w:t>«Цирк».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lastRenderedPageBreak/>
        <w:t>Цель:</w:t>
      </w:r>
      <w:r w:rsidRPr="00232402">
        <w:rPr>
          <w:color w:val="000000"/>
          <w:sz w:val="28"/>
          <w:szCs w:val="28"/>
        </w:rPr>
        <w:t xml:space="preserve"> формировать умение  распределять роли и действовать в соответствии с принятой на себя ролью, воспитывать дружеское отношение друг к другу; закреплять представления детей об учреждениях культуры,  правилах поведения в общественных местах, закреплять знания о цирке и его работниках.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изготовление билетов, программок циркового представления; подготовка костюмов; покупка билетов; приход в цирк; покупка атрибутов; подготовка артистов к представлению, составление программы; цирковое представление с антрактом; фотографирование.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</w:t>
      </w:r>
      <w:r w:rsidRPr="00232402">
        <w:rPr>
          <w:color w:val="000000"/>
          <w:sz w:val="28"/>
          <w:szCs w:val="28"/>
        </w:rPr>
        <w:t>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афиши; билеты; программки; элементы костюмов; атрибуты: носики, колпаки, свистульки, мыльные пузыри, «ушки»; гирлянды, фигурки клоунов, флажки и др.; атрибуты для цирковых артистов: канаты, обручи, шары, булавы; грим, косметические наборы; спецодежда для билетеров, работников буфета и др.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«Театр».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в соответствии с принятой на себя ролью; воспитывать доброжелательное отношение между детьми; закреплять представления детей об учреждениях культуры, их социальной значимости; закреплять знания детей о театре, о труппе театра, работниках театра, показать коллективный характер работы в театре; развивать выразительность речи.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выбор театра; изготовление афиши, билетов; приход в театр зрителей; подготовка к спектаклю актеров; подготовка сцены к представлению работниками театра; спектакль с антрактом.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</w:t>
      </w:r>
      <w:r w:rsidRPr="00232402">
        <w:rPr>
          <w:color w:val="000000"/>
          <w:sz w:val="28"/>
          <w:szCs w:val="28"/>
        </w:rPr>
        <w:t>.</w:t>
      </w:r>
    </w:p>
    <w:p w:rsidR="00B737AD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ширма; различные виды театров; афиши; билеты; программки; элементы костюмов.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«Исследователи».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bCs/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 xml:space="preserve">Цель: 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согласно принятой на себя роли; закреплять</w:t>
      </w:r>
      <w:r w:rsidRPr="00232402">
        <w:rPr>
          <w:b/>
          <w:bCs/>
          <w:color w:val="000000"/>
          <w:sz w:val="28"/>
          <w:szCs w:val="28"/>
        </w:rPr>
        <w:t xml:space="preserve"> </w:t>
      </w:r>
      <w:r w:rsidRPr="00232402">
        <w:rPr>
          <w:color w:val="000000"/>
          <w:sz w:val="28"/>
          <w:szCs w:val="28"/>
        </w:rPr>
        <w:t>знания детей о научных работниках, об их интересном и нелегком труде, специфических</w:t>
      </w:r>
      <w:r w:rsidRPr="00232402">
        <w:rPr>
          <w:b/>
          <w:bCs/>
          <w:color w:val="000000"/>
          <w:sz w:val="28"/>
          <w:szCs w:val="28"/>
        </w:rPr>
        <w:t xml:space="preserve"> </w:t>
      </w:r>
      <w:r w:rsidRPr="00232402">
        <w:rPr>
          <w:color w:val="000000"/>
          <w:sz w:val="28"/>
          <w:szCs w:val="28"/>
        </w:rPr>
        <w:t>условиях труда.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lastRenderedPageBreak/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выбор объекта исследований; создание лаборатории; проведение опытной работы; фотографирование, съемки промежуточных результатов; занесение результатов исследований в журнал; научный совет; подведение итогов исследований.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наборы для лаборатории; микроскопы; увеличительные стекла; различные насекомые (пласт.); природные материалы; стаканчики, пробирки; насос.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 «Почта».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bCs/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 xml:space="preserve">Цель: </w:t>
      </w:r>
      <w:r w:rsidRPr="00232402">
        <w:rPr>
          <w:color w:val="000000"/>
          <w:sz w:val="28"/>
          <w:szCs w:val="28"/>
        </w:rPr>
        <w:t>формировать умение распределять роли и действовать согласно своей роли; продолжать знакомить с трудом работников связи, воспитывать уважительное отношение  к  труду работников  почты, учить отражать в игре труд  взрослых, передавать отношения между людьми, развитие умения действовать с предметами и без предметов, рассказывать о выполняемых действиях.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оформление почтового отделения с различными отделами; работа отдела доставки; работа отдела связи; работа отдела почтовых переводов и посылок, бандеролей; телеграф.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color w:val="000000"/>
          <w:sz w:val="28"/>
          <w:szCs w:val="28"/>
        </w:rPr>
        <w:t> 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сумки почтальонов; конверты; открытки; газеты, журналы; посылки; подписные листы; бланки; справочные журналы; печати, штампы.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«Зоопарк».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 распределять роли и действовать согласно принятой на себя роли; расширять представления детей  об основных профессиях: директор зоопарка, рабочие, врач, проводник, работник кухни, экскурсовод и др., об основных трудовых процессах по обслуживанию животных.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 xml:space="preserve">приобретение билетов в зоопарк; изучение плана зоопарка, выбор маршрута; площадка молодняка, работа проводников с молодняком; экскурсия по </w:t>
      </w:r>
      <w:r w:rsidRPr="00232402">
        <w:rPr>
          <w:color w:val="000000"/>
          <w:sz w:val="28"/>
          <w:szCs w:val="28"/>
        </w:rPr>
        <w:lastRenderedPageBreak/>
        <w:t>зоопарку,  наблюдение кормления животных,  уборки вольеров; площадка отдыха.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билеты; схема зоопарка; указатели; строительный материал; элементы костюмов животных; набор игрушек-животных.</w:t>
      </w:r>
      <w:r w:rsidRPr="00232402">
        <w:rPr>
          <w:b/>
          <w:bCs/>
          <w:color w:val="000000"/>
          <w:sz w:val="28"/>
          <w:szCs w:val="28"/>
        </w:rPr>
        <w:t xml:space="preserve"> Игра</w:t>
      </w:r>
      <w:r w:rsidRPr="00232402">
        <w:rPr>
          <w:color w:val="000000"/>
          <w:sz w:val="28"/>
          <w:szCs w:val="28"/>
        </w:rPr>
        <w:t> 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«Кафе».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Цели:</w:t>
      </w:r>
      <w:r w:rsidRPr="00232402">
        <w:rPr>
          <w:color w:val="000000"/>
          <w:sz w:val="28"/>
          <w:szCs w:val="28"/>
        </w:rPr>
        <w:t xml:space="preserve"> формировать умение  распределять роли и действовать в соответствии с ролью; воспитывать доброжелательное отношение к сверстникам; побуждать детей более широко использовать в играх знания об окружающей жизни.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выбор столика; знакомство с меню; прием заказа; приготовление заказа; прием пищи; работа с менеджером при необходимости (жалоба, благодарность); оплата заказа; уборка столика, мойка посуды.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фартуки; наборы посуды; подносы; меню; скатерти; полотенца; салфетки; наборы продуктов.  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«Библиотека».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согласно выбранной роли; отображать в игре знания об окружающей жизни, показать социальную значимость библиотек; расширять представления о работниках библиотеки, закреплять правила поведения в общественном месте; развивать память, речь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оформление формуляров читателей; прием заявок библиотекарем; работа с картотекой; выдача книг; поиск необходимых книг в архиве; читальный зал.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  компьютер; учетные карточки;  книги; картотека.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«Химчистка».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выполнять действия в соответствии с ролью; использовать при необходимости предметы-заместители; отражать в игре представления о сфере обслуживании; </w:t>
      </w:r>
      <w:r w:rsidRPr="00232402">
        <w:rPr>
          <w:color w:val="000000"/>
          <w:sz w:val="28"/>
          <w:szCs w:val="28"/>
        </w:rPr>
        <w:lastRenderedPageBreak/>
        <w:t>закреплять знания детей о служащих химчистки; развивать память, активизировать речь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прием заказа; оформление заказа; оплата заказа; чистка одежды; выполнение заказа; доставка заказа.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</w:t>
      </w:r>
      <w:r w:rsidRPr="00232402">
        <w:rPr>
          <w:color w:val="000000"/>
          <w:sz w:val="28"/>
          <w:szCs w:val="28"/>
        </w:rPr>
        <w:t>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Оборудование: бланки приема; чехлы для одежды; одежда; набор для лаборатории; стиральная машинка; утюг.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 xml:space="preserve">                                                          </w:t>
      </w: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«Музей».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в соответствии с ними; отображать в игре события общественной жизни, нормы общественной жизни, поведения в культурных местах, учить внимательно, доброжелательно относиться друг к другу; развивать речь детей, обогащать словарь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подготовка к посещению музея; рассматривание путеводителей; выбор музея; оформление экспозиции; экскурсия; реставрационная мастерская.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коллекции предметов декоративно-прикладного искусства; фотографии, репродукции; вывески; альбомы по искусству; путеводители по музеям различной направленности, паспорта на экспонаты; инструменты для реставраторов, спецодежда.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Игра</w:t>
      </w:r>
      <w:r w:rsidRPr="00232402">
        <w:rPr>
          <w:rStyle w:val="apple-converted-space"/>
          <w:color w:val="000000"/>
          <w:sz w:val="28"/>
          <w:szCs w:val="28"/>
        </w:rPr>
        <w:t> </w:t>
      </w:r>
      <w:r w:rsidRPr="00232402">
        <w:rPr>
          <w:b/>
          <w:bCs/>
          <w:color w:val="000000"/>
          <w:sz w:val="28"/>
          <w:szCs w:val="28"/>
        </w:rPr>
        <w:t>«Банк».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 и действовать в соответствии с ролью, формировать навыки сотрудничества; отражать в игре явления социальной действительности, закреплять правила поведения в общественных местах, формировать навыки речевого этикета.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посещение банка, выбор необходимых услуг; работа кассы, пункта обмена валют; оформление документов, прием коммунальных платежей; работа с пластиковыми картами; консультации с директором банка.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bCs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lastRenderedPageBreak/>
        <w:t>Оборудование: бланки; касса; сберегательные книжки; компьютер; пластиковые карточки; деньги; аппарат для работы с пластиковыми карточками.    </w:t>
      </w:r>
      <w:proofErr w:type="gramEnd"/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color w:val="000000"/>
          <w:sz w:val="28"/>
          <w:szCs w:val="28"/>
        </w:rPr>
      </w:pPr>
      <w:r w:rsidRPr="00232402">
        <w:rPr>
          <w:b/>
          <w:color w:val="000000"/>
          <w:sz w:val="28"/>
          <w:szCs w:val="28"/>
        </w:rPr>
        <w:t>Игра «Салон красоты».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b/>
          <w:color w:val="000000"/>
          <w:sz w:val="28"/>
          <w:szCs w:val="28"/>
        </w:rPr>
        <w:t>Цель:</w:t>
      </w:r>
      <w:r w:rsidRPr="00232402">
        <w:rPr>
          <w:color w:val="000000"/>
          <w:sz w:val="28"/>
          <w:szCs w:val="28"/>
        </w:rPr>
        <w:t xml:space="preserve"> формировать умение распределять роли и действовать в соответствии с ролью, формировать навыки сотрудничества; воспитывать культуру общения; расширить словарный запас детей.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color w:val="000000"/>
          <w:sz w:val="28"/>
          <w:szCs w:val="28"/>
        </w:rPr>
      </w:pPr>
      <w:r w:rsidRPr="00232402">
        <w:rPr>
          <w:b/>
          <w:color w:val="000000"/>
          <w:sz w:val="28"/>
          <w:szCs w:val="28"/>
        </w:rPr>
        <w:t>Примерные игровые действия: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r w:rsidRPr="00232402">
        <w:rPr>
          <w:color w:val="000000"/>
          <w:sz w:val="28"/>
          <w:szCs w:val="28"/>
        </w:rPr>
        <w:t>Посещение салона красоты, выбор необходимых услуг; выполнение действий парикмахера (причесывание, стрижка, бритье и т.д.).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b/>
          <w:color w:val="000000"/>
          <w:sz w:val="28"/>
          <w:szCs w:val="28"/>
        </w:rPr>
      </w:pPr>
      <w:r w:rsidRPr="00232402">
        <w:rPr>
          <w:b/>
          <w:color w:val="000000"/>
          <w:sz w:val="28"/>
          <w:szCs w:val="28"/>
        </w:rPr>
        <w:t>Предметно-игровая среда.</w:t>
      </w:r>
    </w:p>
    <w:p w:rsidR="00B737AD" w:rsidRPr="00232402" w:rsidRDefault="00B737AD" w:rsidP="00B737AD">
      <w:pPr>
        <w:pStyle w:val="a6"/>
        <w:spacing w:after="0" w:afterAutospacing="0"/>
        <w:jc w:val="both"/>
        <w:rPr>
          <w:color w:val="000000"/>
          <w:sz w:val="28"/>
          <w:szCs w:val="28"/>
        </w:rPr>
      </w:pPr>
      <w:proofErr w:type="gramStart"/>
      <w:r w:rsidRPr="00232402">
        <w:rPr>
          <w:color w:val="000000"/>
          <w:sz w:val="28"/>
          <w:szCs w:val="28"/>
        </w:rPr>
        <w:t>Оборудование: халат парикмахера, накидка для клиента, инструменты парикмахера (расческа, ножницы, бритва, флакончики одеколонов, шампуней, лаков, фен и т.д.)</w:t>
      </w:r>
      <w:proofErr w:type="gramEnd"/>
    </w:p>
    <w:p w:rsidR="00B737AD" w:rsidRPr="00B737AD" w:rsidRDefault="00B737AD" w:rsidP="00B737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37AD" w:rsidRDefault="00B737AD" w:rsidP="00B737AD">
      <w:pPr>
        <w:spacing w:after="0" w:line="240" w:lineRule="auto"/>
        <w:jc w:val="both"/>
      </w:pPr>
    </w:p>
    <w:p w:rsidR="00B737AD" w:rsidRDefault="00B737AD" w:rsidP="00B737AD">
      <w:pPr>
        <w:spacing w:after="0" w:line="240" w:lineRule="auto"/>
        <w:jc w:val="both"/>
      </w:pPr>
    </w:p>
    <w:sectPr w:rsidR="00B7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432"/>
    <w:multiLevelType w:val="hybridMultilevel"/>
    <w:tmpl w:val="278A28A6"/>
    <w:lvl w:ilvl="0" w:tplc="75166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85694"/>
    <w:multiLevelType w:val="multilevel"/>
    <w:tmpl w:val="A3B8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860C1"/>
    <w:multiLevelType w:val="hybridMultilevel"/>
    <w:tmpl w:val="2012B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11F8D"/>
    <w:multiLevelType w:val="hybridMultilevel"/>
    <w:tmpl w:val="10A63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B4B67"/>
    <w:multiLevelType w:val="hybridMultilevel"/>
    <w:tmpl w:val="7FAC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B6862"/>
    <w:multiLevelType w:val="hybridMultilevel"/>
    <w:tmpl w:val="0EA4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E14CE"/>
    <w:multiLevelType w:val="hybridMultilevel"/>
    <w:tmpl w:val="4FBA2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9E52F1"/>
    <w:multiLevelType w:val="hybridMultilevel"/>
    <w:tmpl w:val="40289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7AD"/>
    <w:rsid w:val="00B737AD"/>
    <w:rsid w:val="00C6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3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7A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73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37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3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7A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73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3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brazovanie66.ru/article/7-knig-o-professiyah-dlya-doshkolnikov-i-mladshih-shkolnik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3593</Words>
  <Characters>20483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</dc:creator>
  <cp:lastModifiedBy>103</cp:lastModifiedBy>
  <cp:revision>1</cp:revision>
  <dcterms:created xsi:type="dcterms:W3CDTF">2019-04-05T13:09:00Z</dcterms:created>
  <dcterms:modified xsi:type="dcterms:W3CDTF">2019-04-05T13:15:00Z</dcterms:modified>
</cp:coreProperties>
</file>