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sz w:val="36"/>
          <w:szCs w:val="36"/>
          <w:lang w:val="ru-RU"/>
        </w:rPr>
      </w:pPr>
      <w:r>
        <w:rPr>
          <w:rFonts w:hint="default"/>
          <w:sz w:val="36"/>
          <w:szCs w:val="36"/>
          <w:lang w:val="ru-RU"/>
        </w:rPr>
        <w:t>Новогодний конкурс «Сказка на окошке»</w:t>
      </w:r>
    </w:p>
    <w:p>
      <w:pPr>
        <w:ind w:firstLine="140" w:firstLineChars="50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Новый год - это праздник волшебства и чудес. Его с нетерпением ждут и взрослые</w:t>
      </w:r>
      <w:r>
        <w:rPr>
          <w:rFonts w:hint="default"/>
          <w:sz w:val="28"/>
          <w:szCs w:val="28"/>
          <w:lang w:val="en-US"/>
        </w:rPr>
        <w:t>,</w:t>
      </w:r>
      <w:r>
        <w:rPr>
          <w:rFonts w:hint="default"/>
          <w:sz w:val="28"/>
          <w:szCs w:val="28"/>
          <w:lang w:val="ru-RU"/>
        </w:rPr>
        <w:t xml:space="preserve"> и дети. И совсем остаётся мало дней до наступления 2023 года. Приближается самый таинственный и сказочный праздник.</w:t>
      </w:r>
    </w:p>
    <w:p>
      <w:pPr>
        <w:ind w:firstLine="140" w:firstLineChars="50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В нашем детском саду украшены все группы</w:t>
      </w:r>
      <w:r>
        <w:rPr>
          <w:rFonts w:hint="default"/>
          <w:sz w:val="28"/>
          <w:szCs w:val="28"/>
          <w:lang w:val="en-US"/>
        </w:rPr>
        <w:t xml:space="preserve">, </w:t>
      </w:r>
      <w:r>
        <w:rPr>
          <w:rFonts w:hint="default"/>
          <w:sz w:val="28"/>
          <w:szCs w:val="28"/>
          <w:lang w:val="ru-RU"/>
        </w:rPr>
        <w:t>вахта</w:t>
      </w:r>
      <w:r>
        <w:rPr>
          <w:rFonts w:hint="default"/>
          <w:sz w:val="28"/>
          <w:szCs w:val="28"/>
          <w:lang w:val="en-US"/>
        </w:rPr>
        <w:t>,</w:t>
      </w:r>
      <w:r>
        <w:rPr>
          <w:rFonts w:hint="default"/>
          <w:sz w:val="28"/>
          <w:szCs w:val="28"/>
          <w:lang w:val="ru-RU"/>
        </w:rPr>
        <w:t xml:space="preserve"> коридоры. И когда попадаешь в сад</w:t>
      </w:r>
      <w:r>
        <w:rPr>
          <w:rFonts w:hint="default"/>
          <w:sz w:val="28"/>
          <w:szCs w:val="28"/>
          <w:lang w:val="en-US"/>
        </w:rPr>
        <w:t>,</w:t>
      </w:r>
      <w:r>
        <w:rPr>
          <w:rFonts w:hint="default"/>
          <w:sz w:val="28"/>
          <w:szCs w:val="28"/>
          <w:lang w:val="ru-RU"/>
        </w:rPr>
        <w:t xml:space="preserve"> то кажется</w:t>
      </w:r>
      <w:r>
        <w:rPr>
          <w:rFonts w:hint="default"/>
          <w:sz w:val="28"/>
          <w:szCs w:val="28"/>
          <w:lang w:val="en-US"/>
        </w:rPr>
        <w:t>,</w:t>
      </w:r>
      <w:r>
        <w:rPr>
          <w:rFonts w:hint="default"/>
          <w:sz w:val="28"/>
          <w:szCs w:val="28"/>
          <w:lang w:val="ru-RU"/>
        </w:rPr>
        <w:t xml:space="preserve"> что ты попал в настоящую сказку.</w:t>
      </w:r>
    </w:p>
    <w:p>
      <w:pPr>
        <w:ind w:firstLine="140" w:firstLineChars="50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Каждый воспитатель в своей группе создаёт такую красоту</w:t>
      </w:r>
      <w:r>
        <w:rPr>
          <w:rFonts w:hint="default"/>
          <w:sz w:val="28"/>
          <w:szCs w:val="28"/>
          <w:lang w:val="en-US"/>
        </w:rPr>
        <w:t>,</w:t>
      </w:r>
      <w:r>
        <w:rPr>
          <w:rFonts w:hint="default"/>
          <w:sz w:val="28"/>
          <w:szCs w:val="28"/>
          <w:lang w:val="ru-RU"/>
        </w:rPr>
        <w:t xml:space="preserve"> что дети с большим удовольствием идут в сад. </w:t>
      </w:r>
    </w:p>
    <w:p>
      <w:pPr>
        <w:ind w:firstLine="140" w:firstLineChars="50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У нас в группе есть своя особая традиция украшения окон: белые снежинки из бумаг</w:t>
      </w:r>
      <w:r>
        <w:rPr>
          <w:rFonts w:hint="default"/>
          <w:sz w:val="28"/>
          <w:szCs w:val="28"/>
          <w:lang w:val="en-US"/>
        </w:rPr>
        <w:t>,</w:t>
      </w:r>
      <w:r>
        <w:rPr>
          <w:rFonts w:hint="default"/>
          <w:sz w:val="28"/>
          <w:szCs w:val="28"/>
          <w:lang w:val="ru-RU"/>
        </w:rPr>
        <w:t xml:space="preserve"> новогодние рисунки на стекле.</w:t>
      </w:r>
    </w:p>
    <w:p>
      <w:pPr>
        <w:ind w:firstLine="140" w:firstLineChars="50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И сейчас в нашем детском саду начался конкурс «Сказка на окошке». На лучшее оформление окна и подоконника.</w:t>
      </w:r>
    </w:p>
    <w:p>
      <w:pPr>
        <w:ind w:firstLine="140" w:firstLineChars="50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В конкурсе приняли участие все возрастные группы</w:t>
      </w:r>
      <w:r>
        <w:rPr>
          <w:rFonts w:hint="default"/>
          <w:sz w:val="28"/>
          <w:szCs w:val="28"/>
          <w:lang w:val="en-US"/>
        </w:rPr>
        <w:t>,</w:t>
      </w:r>
      <w:r>
        <w:rPr>
          <w:rFonts w:hint="default"/>
          <w:sz w:val="28"/>
          <w:szCs w:val="28"/>
          <w:lang w:val="ru-RU"/>
        </w:rPr>
        <w:t xml:space="preserve"> специалисты и даже родители.</w:t>
      </w:r>
    </w:p>
    <w:p>
      <w:pPr>
        <w:ind w:firstLine="140" w:firstLineChars="50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Наш детский сад погрузился в настоящую сказку. Все участники с большим удовольствием проявили фантазию и мастерство.</w:t>
      </w:r>
    </w:p>
    <w:p>
      <w:pPr>
        <w:ind w:firstLine="140" w:firstLineChars="50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Для конкурса мы выбрали сказку «Морозко». Вначале с ребятами мы её прочитали</w:t>
      </w:r>
      <w:r>
        <w:rPr>
          <w:rFonts w:hint="default"/>
          <w:sz w:val="28"/>
          <w:szCs w:val="28"/>
          <w:lang w:val="en-US"/>
        </w:rPr>
        <w:t>,</w:t>
      </w:r>
      <w:r>
        <w:rPr>
          <w:rFonts w:hint="default"/>
          <w:sz w:val="28"/>
          <w:szCs w:val="28"/>
          <w:lang w:val="ru-RU"/>
        </w:rPr>
        <w:t xml:space="preserve"> а затем обсудили.</w:t>
      </w:r>
    </w:p>
    <w:p>
      <w:pPr>
        <w:ind w:firstLine="140" w:firstLineChars="50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На окне в раздевалке</w:t>
      </w:r>
      <w:r>
        <w:rPr>
          <w:rFonts w:hint="default"/>
          <w:sz w:val="28"/>
          <w:szCs w:val="28"/>
          <w:lang w:val="en-US"/>
        </w:rPr>
        <w:t>,</w:t>
      </w:r>
      <w:r>
        <w:rPr>
          <w:rFonts w:hint="default"/>
          <w:sz w:val="28"/>
          <w:szCs w:val="28"/>
          <w:lang w:val="ru-RU"/>
        </w:rPr>
        <w:t xml:space="preserve"> белой гуашью нарисовали деревья со снегирями.</w:t>
      </w:r>
    </w:p>
    <w:p>
      <w:pPr>
        <w:rPr>
          <w:rFonts w:hint="default"/>
          <w:sz w:val="28"/>
          <w:szCs w:val="28"/>
          <w:lang w:val="ru-RU"/>
        </w:rPr>
      </w:pPr>
    </w:p>
    <w:p>
      <w:pPr>
        <w:rPr>
          <w:rFonts w:hint="default"/>
          <w:lang w:val="ru-RU"/>
        </w:rPr>
      </w:pPr>
    </w:p>
    <w:p>
      <w:pPr>
        <w:jc w:val="both"/>
        <w:rPr>
          <w:rFonts w:hint="default"/>
          <w:lang w:val="ru-RU"/>
        </w:rPr>
        <w:sectPr>
          <w:pgSz w:w="11906" w:h="16838"/>
          <w:pgMar w:top="1440" w:right="1800" w:bottom="1440" w:left="1800" w:header="720" w:footer="720" w:gutter="0"/>
          <w:cols w:space="720" w:num="1"/>
          <w:docGrid w:linePitch="360" w:charSpace="0"/>
        </w:sectPr>
      </w:pPr>
      <w:r>
        <w:rPr>
          <w:rFonts w:hint="default"/>
          <w:lang w:val="ru-RU"/>
        </w:rPr>
        <w:drawing>
          <wp:inline distT="0" distB="0" distL="114300" distR="114300">
            <wp:extent cx="3452495" cy="3829685"/>
            <wp:effectExtent l="0" t="0" r="6985" b="10795"/>
            <wp:docPr id="2" name="Изображение 2" descr="OQTnNKYD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OQTnNKYDic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Затем приступили к изготовлению саней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,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домика и персонажей.</w:t>
      </w:r>
    </w:p>
    <w:p>
      <w:pPr>
        <w:jc w:val="both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 xml:space="preserve">                                                                                  </w:t>
      </w:r>
    </w:p>
    <w:p>
      <w:p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drawing>
          <wp:inline distT="0" distB="0" distL="114300" distR="114300">
            <wp:extent cx="3250565" cy="3815080"/>
            <wp:effectExtent l="0" t="0" r="10795" b="10160"/>
            <wp:docPr id="5" name="Изображение 5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2.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sz w:val="24"/>
          <w:szCs w:val="24"/>
          <w:lang w:val="en-US"/>
        </w:rPr>
      </w:pPr>
    </w:p>
    <w:p>
      <w:p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drawing>
          <wp:inline distT="0" distB="0" distL="114300" distR="114300">
            <wp:extent cx="4590415" cy="3963670"/>
            <wp:effectExtent l="0" t="0" r="12065" b="13970"/>
            <wp:docPr id="10" name="Изображение 10" descr="2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2.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sz w:val="24"/>
          <w:szCs w:val="24"/>
          <w:lang w:val="en-US"/>
        </w:rPr>
      </w:pPr>
    </w:p>
    <w:p>
      <w:pPr>
        <w:jc w:val="both"/>
        <w:rPr>
          <w:rFonts w:hint="default"/>
          <w:sz w:val="24"/>
          <w:szCs w:val="24"/>
          <w:lang w:val="en-US"/>
        </w:rPr>
      </w:pPr>
    </w:p>
    <w:p>
      <w:pPr>
        <w:jc w:val="both"/>
        <w:rPr>
          <w:rFonts w:hint="default"/>
          <w:sz w:val="24"/>
          <w:szCs w:val="24"/>
          <w:lang w:val="en-US"/>
        </w:rPr>
      </w:pPr>
    </w:p>
    <w:p>
      <w:p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drawing>
          <wp:inline distT="0" distB="0" distL="114300" distR="114300">
            <wp:extent cx="3919855" cy="4474845"/>
            <wp:effectExtent l="0" t="0" r="12065" b="5715"/>
            <wp:docPr id="8" name="Изображение 8" descr="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2.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9855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sz w:val="24"/>
          <w:szCs w:val="24"/>
          <w:lang w:val="en-US"/>
        </w:rPr>
      </w:pPr>
    </w:p>
    <w:p>
      <w:pPr>
        <w:jc w:val="both"/>
        <w:rPr>
          <w:rFonts w:hint="default"/>
          <w:sz w:val="24"/>
          <w:szCs w:val="24"/>
          <w:lang w:val="en-US"/>
        </w:rPr>
        <w:sectPr>
          <w:pgSz w:w="11906" w:h="16838"/>
          <w:pgMar w:top="1440" w:right="1800" w:bottom="1440" w:left="1800" w:header="720" w:footer="720" w:gutter="0"/>
          <w:cols w:space="720" w:num="1"/>
          <w:docGrid w:linePitch="360" w:charSpace="0"/>
        </w:sectPr>
      </w:pPr>
      <w:r>
        <w:rPr>
          <w:rFonts w:hint="default"/>
          <w:sz w:val="24"/>
          <w:szCs w:val="24"/>
          <w:lang w:val="en-US"/>
        </w:rPr>
        <w:drawing>
          <wp:inline distT="0" distB="0" distL="114300" distR="114300">
            <wp:extent cx="4462780" cy="3963670"/>
            <wp:effectExtent l="0" t="0" r="2540" b="13970"/>
            <wp:docPr id="9" name="Изображение 9" descr="2ю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2ю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278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Оформили подоконник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,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все расставили и получилась настоящая сказка.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266690" cy="3408680"/>
            <wp:effectExtent l="0" t="0" r="6350" b="5080"/>
            <wp:docPr id="11" name="Изображение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Сколько радости у детей и взрослых появляется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,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когда они заходят к нам в раздевалку.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С наступающим Вас Новым Годом. Счастья и здоровья!</w: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591D88"/>
    <w:rsid w:val="4A591D88"/>
    <w:rsid w:val="514D1031"/>
    <w:rsid w:val="71B90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Office_11.2.0.11388_F1E327BC-269C-435d-A152-05C5408002CA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2022-12-18T18:13:00Z</dcterms:created>
  <dc:creator>Карина</dc:creator>
  <cp:lastModifiedBy>Карина</cp:lastModifiedBy>
  <dcterms:modified xsi:type="dcterms:W3CDTF">2022-12-19T18:31:11Z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1049-11.2.0.11388</vt:lpwstr>
  </property>
  <property fmtid="{D5CDD505-2E9C-101B-9397-08002B2CF9AE}" pid="3" name="ICV">
    <vt:lpwstr>467766610D564DA0B2EFD2E486CEB6C1</vt:lpwstr>
  </property>
</Properties>
</file>