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48" w:rsidRPr="00AC4C48" w:rsidRDefault="00AC4C48" w:rsidP="00AC4C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4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работы с интернет ресурсами</w:t>
      </w:r>
    </w:p>
    <w:p w:rsidR="00AC4C48" w:rsidRPr="00AC4C48" w:rsidRDefault="00AF4FC6" w:rsidP="00AC4C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r w:rsidR="00AC4C48" w:rsidRPr="00AC4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0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организационно-аналитической деятельности</w:t>
      </w:r>
      <w:bookmarkStart w:id="0" w:name="_GoBack"/>
      <w:bookmarkEnd w:id="0"/>
      <w:r w:rsidR="00AC4C48" w:rsidRPr="00AC4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23B06" w:rsidRPr="00414332" w:rsidRDefault="00AC4C48" w:rsidP="004143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332" w:rsidRPr="0041433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не вызывает сомнения актуальность и востребованность интеграции Интернета в процесс обучения иностранному языку. Главным предметом обсуждений при этом становится не вопрос для чего, а как применять современные компьютерные технологии в процессе обучения. Использование Интернета в значительной степени расширило бы спектр реальных коммуникативных ситуаций, повысило бы мотивацию учащихся, позволило бы применять полученные знания, сформированные навыки, речевые умения для решения реальных коммуникативных задач.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Отвечая на вопрос «для чего следует использовать Интернет на уроках английского языка» ученые-методисты и учителя-практики отмечают, что Интернет позволяет эффективно решать целый ряд дидактических задач: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устойчивую мотивацию,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активизировать мыслительные способности учащихся,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привлекать к работе пассивных учеников,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делать занятия более наглядными,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учебный процесс новыми, ранее недоступными материалами, аутентичными текстами,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приучать учащихся к самостоятельной работе с материалами,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моментальную обратную связь,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повышать интенсивность учебного процесса,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живое общение с представителями других стран и культур,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умения и навыки эффективного чтения, письма и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аудирования, монологической и диалогической речи,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расширять словарный запас,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воспитывать терпимость, восприимчивость к духовному и познавательному опыту других народов,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реализовать личностно- ориентированный и дифференцированный подходы к обучению,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умения, обеспечивающие информационную компетентность, а именно: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lastRenderedPageBreak/>
        <w:t>а) осуществлять поиск и отбирать необходимую информацию в соответствии с определенной задачей и потребностями, использовать ее для достижения своих целей,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б) анализировать и оценивать прочитанное,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в) сортировать информацию на главную и второстепенную,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г) быстро ориентироваться в тексте, опираясь на такие подсказки, как ключевые слова, структура текста, предваряющая информация и др.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Информация о том, в каком объеме могут привлекаться Интернет ресурсы на уроках, дается в разработанных на основе федерального закона «Санитарно-эпидемиологических правилах и нормативах» 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К цифровым и мультимедийным ресурсам, используемым сегодня в лингводидактике принято относить: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электронные словари, в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. учебные (толковые, переводные, терминологические, справочные, иллюстрированные, интерактивные);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аутентичные материалы на изучаемом языке (в текстовом, графическом, видео, аудио, игровом форматах); 8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AC4C48">
        <w:rPr>
          <w:rFonts w:ascii="Times New Roman" w:hAnsi="Times New Roman" w:cs="Times New Roman"/>
          <w:sz w:val="28"/>
          <w:szCs w:val="28"/>
        </w:rPr>
        <w:t>ые учебные ресурсы для обучения иностранного языка</w:t>
      </w:r>
      <w:r w:rsidRPr="00414332">
        <w:rPr>
          <w:rFonts w:ascii="Times New Roman" w:hAnsi="Times New Roman" w:cs="Times New Roman"/>
          <w:sz w:val="28"/>
          <w:szCs w:val="28"/>
        </w:rPr>
        <w:t xml:space="preserve"> (электронные учебники и напечатанные задания, созданные с помощью компьютера, программы-оболочки; интерактивные УМ);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прикладные программы (MS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веббраузеры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средства электронной синхронной (чаты, мессенджеры, видеоконференции) и асинхронной (электронная почта, форумы, учебные группы в соц. сетях) коммуникации;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учебные Интернет-ресурсы. Данные технологии используются в обучении языку при различных формах организации деятельности обучаемых, таких как: аудиторная работа; внеаудиторная работа; дистанционное обучение и смешанное или комбинированное обучение, содержащее элементы аудиторного и дистанционного. Стоит отметить, что смешанное обучение (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>) на сегодняшний день считается наиболее перспективной формой обучения иностранным языкам.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Мультимедийные и цифровые и ресурсы в обучении </w:t>
      </w:r>
      <w:r w:rsidR="00AC4C48"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414332">
        <w:rPr>
          <w:rFonts w:ascii="Times New Roman" w:hAnsi="Times New Roman" w:cs="Times New Roman"/>
          <w:sz w:val="28"/>
          <w:szCs w:val="28"/>
        </w:rPr>
        <w:t xml:space="preserve"> могут выполнять следующие функции: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обучающую (используются для презентации языкового материала);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тренирующую (используются для отработки навыков и развития коммуникативных умений);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контролирующую (используются для контроля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навыков и умений);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комбинированную (сочетает в себе элементы указанных выше). 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урока/фрагмента, урока/серии уроков с использованием цифровых и мультимедийный технологий следует пользоваться общими закономерностями планирования урока, то есть организовывать работу в три этапа: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дотекстовый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(задание, предваряющие использование цифровых технологий); текстовый (использование </w:t>
      </w:r>
      <w:r w:rsidR="00AC4C48" w:rsidRPr="00414332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Pr="0041433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AC4C48">
        <w:rPr>
          <w:rFonts w:ascii="Times New Roman" w:hAnsi="Times New Roman" w:cs="Times New Roman"/>
          <w:sz w:val="28"/>
          <w:szCs w:val="28"/>
        </w:rPr>
        <w:t>после</w:t>
      </w:r>
      <w:r w:rsidR="00AC4C48" w:rsidRPr="00414332">
        <w:rPr>
          <w:rFonts w:ascii="Times New Roman" w:hAnsi="Times New Roman" w:cs="Times New Roman"/>
          <w:sz w:val="28"/>
          <w:szCs w:val="28"/>
        </w:rPr>
        <w:t>текстовый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(задания, выполняющиеся после завершения работы с </w:t>
      </w:r>
      <w:r w:rsidR="00AC4C48" w:rsidRPr="00414332">
        <w:rPr>
          <w:rFonts w:ascii="Times New Roman" w:hAnsi="Times New Roman" w:cs="Times New Roman"/>
          <w:sz w:val="28"/>
          <w:szCs w:val="28"/>
        </w:rPr>
        <w:t>цифровы</w:t>
      </w:r>
      <w:r w:rsidR="00AC4C48">
        <w:rPr>
          <w:rFonts w:ascii="Times New Roman" w:hAnsi="Times New Roman" w:cs="Times New Roman"/>
          <w:sz w:val="28"/>
          <w:szCs w:val="28"/>
        </w:rPr>
        <w:t>ми</w:t>
      </w:r>
      <w:r w:rsidR="00AC4C48" w:rsidRPr="0041433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C4C48">
        <w:rPr>
          <w:rFonts w:ascii="Times New Roman" w:hAnsi="Times New Roman" w:cs="Times New Roman"/>
          <w:sz w:val="28"/>
          <w:szCs w:val="28"/>
        </w:rPr>
        <w:t>ями</w:t>
      </w:r>
      <w:r w:rsidRPr="00414332">
        <w:rPr>
          <w:rFonts w:ascii="Times New Roman" w:hAnsi="Times New Roman" w:cs="Times New Roman"/>
          <w:sz w:val="28"/>
          <w:szCs w:val="28"/>
        </w:rPr>
        <w:t>). Разумеется, такие задания должны органично встраиваться в ход как конкретного занятия, так и серии занятий (учебного курса).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Интернет-ресурсов позволяет создать условия для развития языковой, речевой, социокультурной, компенсаторной, учебно-познавательной компетенций, совершенствовать навыки говорения, аудирования, чтения, письма, знакомить учащихся с реалиями англоговорящих стран, представленных в аутентичных источниках, через проектную деятельность, с опорой на материалы Интернет-сайтов как на уроке, так и во внеурочной деятельности.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дает возможность каждому ребенку индивидуально поработать над тем или иным грамматическим материалом под руководством преподавателя или без него. В таком случае имеет место самостоятельная работа учеников. Особенно четко это проявляется в проектной деятельности. В процессе работы воспитанник творчески раскрепощен, он проявляет свою фантазию, выражает идеи своим, ему доступным и нужным способом. Решение тех или иных проблем заставляет ученика думать, анализировать, сопоставлять, сравнивать.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Использованные источники: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Альбрехт К.Н. Использование ИКТ на уроках английского языка //Электронный научный журнал «Информационно-коммуникационные технологии в педагогическом образовании». – 2010.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Войтко С.А. Об использовании информационно-коммуникационных технологий на уроках английского языка // Интернет-журнал Фестиваль педагогических идей «Открытый урок», 2004 – 2005.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Костюк Е.В. Методика преподавания иностранных языков с использованием электронных ресурсов // Санкт-Петербургская академия постдипломного педагогического образования, 2010.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332" w:rsidRPr="004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F38"/>
    <w:multiLevelType w:val="multilevel"/>
    <w:tmpl w:val="0C6A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81A95"/>
    <w:multiLevelType w:val="hybridMultilevel"/>
    <w:tmpl w:val="6070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2"/>
    <w:rsid w:val="00023B06"/>
    <w:rsid w:val="00230748"/>
    <w:rsid w:val="00414332"/>
    <w:rsid w:val="00AC4C48"/>
    <w:rsid w:val="00A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46DC"/>
  <w15:chartTrackingRefBased/>
  <w15:docId w15:val="{9CC3A268-C581-4F7E-8134-49CB830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2021-07-21T09:37:00Z</dcterms:created>
  <dcterms:modified xsi:type="dcterms:W3CDTF">2021-07-21T09:37:00Z</dcterms:modified>
</cp:coreProperties>
</file>