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650" w:rsidRPr="00F34F40" w:rsidRDefault="008F3650" w:rsidP="008F3650">
      <w:pPr>
        <w:shd w:val="clear" w:color="auto" w:fill="F7F7F7"/>
        <w:spacing w:after="0" w:line="240" w:lineRule="auto"/>
        <w:ind w:firstLine="480"/>
        <w:jc w:val="center"/>
        <w:rPr>
          <w:rFonts w:ascii="Verdana" w:eastAsia="Times New Roman" w:hAnsi="Verdana" w:cs="Times New Roman"/>
          <w:color w:val="000000"/>
          <w:sz w:val="24"/>
          <w:szCs w:val="24"/>
          <w:lang w:eastAsia="ru-RU"/>
        </w:rPr>
      </w:pPr>
    </w:p>
    <w:p w:rsidR="008F3650" w:rsidRPr="00F34F40" w:rsidRDefault="008F3650" w:rsidP="008F3650">
      <w:pPr>
        <w:shd w:val="clear" w:color="auto" w:fill="F7F7F7"/>
        <w:spacing w:after="0" w:line="240" w:lineRule="auto"/>
        <w:ind w:firstLine="480"/>
        <w:jc w:val="center"/>
        <w:rPr>
          <w:rFonts w:ascii="Monotype Corsiva" w:eastAsia="Times New Roman" w:hAnsi="Monotype Corsiva" w:cs="Times New Roman"/>
          <w:color w:val="000000"/>
          <w:sz w:val="24"/>
          <w:szCs w:val="24"/>
          <w:lang w:eastAsia="ru-RU"/>
        </w:rPr>
      </w:pPr>
      <w:r w:rsidRPr="00F34F40">
        <w:rPr>
          <w:rFonts w:ascii="Monotype Corsiva" w:hAnsi="Monotype Corsiva"/>
          <w:color w:val="333333"/>
          <w:sz w:val="24"/>
          <w:szCs w:val="24"/>
        </w:rPr>
        <w:t>Дагестан! Хоть в переводе</w:t>
      </w:r>
      <w:r w:rsidRPr="00F34F40">
        <w:rPr>
          <w:rFonts w:ascii="Monotype Corsiva" w:hAnsi="Monotype Corsiva"/>
          <w:color w:val="333333"/>
          <w:sz w:val="24"/>
          <w:szCs w:val="24"/>
        </w:rPr>
        <w:br/>
        <w:t>Ты «Страною гор» звучишь, </w:t>
      </w:r>
      <w:r w:rsidRPr="00F34F40">
        <w:rPr>
          <w:rFonts w:ascii="Monotype Corsiva" w:hAnsi="Monotype Corsiva"/>
          <w:color w:val="333333"/>
          <w:sz w:val="24"/>
          <w:szCs w:val="24"/>
        </w:rPr>
        <w:br/>
        <w:t>«Дагестан – семья народов» –</w:t>
      </w:r>
      <w:r w:rsidRPr="00F34F40">
        <w:rPr>
          <w:rFonts w:ascii="Monotype Corsiva" w:hAnsi="Monotype Corsiva"/>
          <w:color w:val="333333"/>
          <w:sz w:val="24"/>
          <w:szCs w:val="24"/>
        </w:rPr>
        <w:br/>
        <w:t>Называет тебя жизнь.</w:t>
      </w:r>
      <w:r w:rsidRPr="00F34F40">
        <w:rPr>
          <w:rFonts w:ascii="Monotype Corsiva" w:hAnsi="Monotype Corsiva"/>
          <w:color w:val="333333"/>
          <w:sz w:val="24"/>
          <w:szCs w:val="24"/>
        </w:rPr>
        <w:br/>
      </w:r>
      <w:r w:rsidRPr="00F34F40">
        <w:rPr>
          <w:rFonts w:ascii="Monotype Corsiva" w:hAnsi="Monotype Corsiva"/>
          <w:color w:val="333333"/>
          <w:sz w:val="24"/>
          <w:szCs w:val="24"/>
        </w:rPr>
        <w:br/>
        <w:t>Сколько наций! Перечислить? </w:t>
      </w:r>
      <w:r w:rsidRPr="00F34F40">
        <w:rPr>
          <w:rFonts w:ascii="Monotype Corsiva" w:hAnsi="Monotype Corsiva"/>
          <w:color w:val="333333"/>
          <w:sz w:val="24"/>
          <w:szCs w:val="24"/>
        </w:rPr>
        <w:br/>
        <w:t>Все в стихи не уложить.</w:t>
      </w:r>
      <w:r w:rsidRPr="00F34F40">
        <w:rPr>
          <w:rFonts w:ascii="Monotype Corsiva" w:hAnsi="Monotype Corsiva"/>
          <w:color w:val="333333"/>
          <w:sz w:val="24"/>
          <w:szCs w:val="24"/>
        </w:rPr>
        <w:br/>
        <w:t>Но они приводят к мысли –</w:t>
      </w:r>
      <w:r w:rsidRPr="00F34F40">
        <w:rPr>
          <w:rFonts w:ascii="Monotype Corsiva" w:hAnsi="Monotype Corsiva"/>
          <w:color w:val="333333"/>
          <w:sz w:val="24"/>
          <w:szCs w:val="24"/>
        </w:rPr>
        <w:br/>
        <w:t>Вот пример, как надо жить.</w:t>
      </w:r>
      <w:r w:rsidRPr="00F34F40">
        <w:rPr>
          <w:rFonts w:ascii="Monotype Corsiva" w:hAnsi="Monotype Corsiva"/>
          <w:color w:val="333333"/>
          <w:sz w:val="24"/>
          <w:szCs w:val="24"/>
        </w:rPr>
        <w:br/>
      </w:r>
    </w:p>
    <w:p w:rsidR="008F3650" w:rsidRPr="00F34F40" w:rsidRDefault="008F3650" w:rsidP="008F3650">
      <w:pPr>
        <w:shd w:val="clear" w:color="auto" w:fill="F7F7F7"/>
        <w:spacing w:after="0" w:line="240" w:lineRule="auto"/>
        <w:ind w:firstLine="480"/>
        <w:jc w:val="center"/>
        <w:rPr>
          <w:rFonts w:ascii="Verdana" w:eastAsia="Times New Roman" w:hAnsi="Verdana" w:cs="Times New Roman"/>
          <w:color w:val="000000"/>
          <w:sz w:val="24"/>
          <w:szCs w:val="24"/>
          <w:lang w:eastAsia="ru-RU"/>
        </w:rPr>
      </w:pPr>
    </w:p>
    <w:p w:rsidR="008F3650" w:rsidRDefault="008F3650" w:rsidP="008F3650">
      <w:pPr>
        <w:shd w:val="clear" w:color="auto" w:fill="F7F7F7"/>
        <w:spacing w:after="0" w:line="240" w:lineRule="auto"/>
        <w:ind w:firstLine="480"/>
        <w:jc w:val="both"/>
        <w:rPr>
          <w:rFonts w:ascii="Verdana" w:eastAsia="Times New Roman" w:hAnsi="Verdana" w:cs="Times New Roman"/>
          <w:color w:val="000000"/>
          <w:sz w:val="24"/>
          <w:szCs w:val="24"/>
          <w:lang w:eastAsia="ru-RU"/>
        </w:rPr>
      </w:pPr>
      <w:r>
        <w:rPr>
          <w:rFonts w:ascii="Verdana" w:eastAsia="Times New Roman" w:hAnsi="Verdana" w:cs="Times New Roman"/>
          <w:color w:val="000000"/>
          <w:sz w:val="24"/>
          <w:szCs w:val="24"/>
          <w:lang w:eastAsia="ru-RU"/>
        </w:rPr>
        <w:t xml:space="preserve">                                             Владимир Тяптин</w:t>
      </w:r>
    </w:p>
    <w:p w:rsidR="008F3650" w:rsidRDefault="008F3650" w:rsidP="008F3650">
      <w:pPr>
        <w:shd w:val="clear" w:color="auto" w:fill="F7F7F7"/>
        <w:spacing w:after="0" w:line="240" w:lineRule="auto"/>
        <w:ind w:firstLine="480"/>
        <w:jc w:val="both"/>
        <w:rPr>
          <w:rFonts w:ascii="Verdana" w:eastAsia="Times New Roman" w:hAnsi="Verdana" w:cs="Times New Roman"/>
          <w:color w:val="000000"/>
          <w:sz w:val="24"/>
          <w:szCs w:val="24"/>
          <w:lang w:eastAsia="ru-RU"/>
        </w:rPr>
      </w:pPr>
    </w:p>
    <w:p w:rsidR="008F3650" w:rsidRDefault="008F3650" w:rsidP="008F3650">
      <w:pPr>
        <w:shd w:val="clear" w:color="auto" w:fill="F7F7F7"/>
        <w:spacing w:after="0" w:line="240" w:lineRule="auto"/>
        <w:ind w:firstLine="480"/>
        <w:jc w:val="both"/>
        <w:rPr>
          <w:rFonts w:ascii="Verdana" w:eastAsia="Times New Roman" w:hAnsi="Verdana" w:cs="Times New Roman"/>
          <w:color w:val="000000"/>
          <w:sz w:val="24"/>
          <w:szCs w:val="24"/>
          <w:lang w:eastAsia="ru-RU"/>
        </w:rPr>
      </w:pPr>
    </w:p>
    <w:p w:rsidR="008F3650" w:rsidRPr="009971C6" w:rsidRDefault="008F3650" w:rsidP="008F3650">
      <w:pPr>
        <w:shd w:val="clear" w:color="auto" w:fill="F7F7F7"/>
        <w:spacing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Актуальность исследования этнического и культурного возрождения обусловлена реальными процессами, происходящими в настоящее время в различных странах мира и в нашей стране.</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Понять современное состояние и динамику этнических культур Российского региона и этническое возрождение на территории Дагестана, вряд ли возможно без учета того контекста, в рамках которого происходит этнокультурное возрождение.</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 xml:space="preserve"> Этнокультурное возрождение Дагестана имеет свою, только ему присущую специфику. Дагестан, который является частью Российской Федерации, представляет собой один из самых полиэтничных регионов. На небольшой территории Дагестана проживает более 100 народов, каждый из которых имеет свой язык, традиции, религию и культурную самобытность. Но их совместное проживание имеет глубокие корни и характеризуется не только единством территории. Дагестанцы имеют единую многовековую историю и мифологию, правительство и законы, общие традиции и нравственные принципы, общенациональное сознание и дагестанский характер и, что самое главное, ощущают себя гражданами одной республики. Этнические особенности культуры Дагестана формировались под внешними воздействиями и связаны с социокультурными процессами, происходящими внутри самого этноса. Для многонациональной и поликонфессиональной республики Дагестан проблемы мира и стабильности являются наиболее актуальными.</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Без учета динамики этнокультурных явлений, происходящих в настоящее время в республике, их особенностей и противоречий невозможно плодотворно осуществлять политические, социально- экономические программы и культурные проекты.</w:t>
      </w:r>
    </w:p>
    <w:p w:rsidR="008F3650" w:rsidRPr="009971C6" w:rsidRDefault="008F3650" w:rsidP="008F3650">
      <w:pPr>
        <w:shd w:val="clear" w:color="auto" w:fill="F7F7F7"/>
        <w:spacing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 xml:space="preserve">Исследование этнокультурных процессов возрождения, осуществляемое с социологических и культурологических позиций, расширяет возможности выявления противоречивых тенденций и основных направлений развития этнической культуры Дагестана и во многом определяют стратегию развития этнических процессов в нашей стране. Анализ процессов и механизмов этнокультурных трансформаций и возможных тенденций возрожденческих преобразований этносов является актуальной задачей современных исследований. Они имеют не </w:t>
      </w:r>
      <w:r w:rsidRPr="009971C6">
        <w:rPr>
          <w:rFonts w:ascii="Verdana" w:eastAsia="Times New Roman" w:hAnsi="Verdana" w:cs="Times New Roman"/>
          <w:color w:val="000000"/>
          <w:sz w:val="24"/>
          <w:szCs w:val="24"/>
          <w:lang w:eastAsia="ru-RU"/>
        </w:rPr>
        <w:lastRenderedPageBreak/>
        <w:t>только теоретико-познавательное, но и практическое значение чем, в основном, и обусловлен выбор автором данной темы.</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На формирование этнической культуры влияют: во-первых, наличие единой этнической истории, которая зафиксирована в языке, эпосе, мифологии, фольклоре и истории народа. Этот важнейший аспект формируется в раннем возрасте и сохраняется на всю жизнь. Он является важнейшим элементом исторической памяти народа и цементирует сопричастность этнических групп к своей истории, а также способствует объединению людей в единое целое. Историческая память и совместное проживание коллективное переживание событий порождают чувство единородства.</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Во-вторых, у представителей одного этноса существует общая картина мира и место человека в этом мире. Этническая картина мира представляет собой особым образом сконструированное представление о мироздании, характерное для членов того или иного этноса, которое, с одной стороны, имеет адаптивную функцию, а с другой - воплощает в себе ценностные доминанты, присущие культуре данного народа. Этническая картина мира не тождественна этнической культуре или этнической традиции. Этническая картина мира представляет собой каждый раз как бы определенный ракурс этнической культуры и определенный вариант этнической традиции.</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В-третьих, важнейшим элементом культуры любой нации является ее язык, который формируется в процессе исторического развития. В нем отражаются хозяйственные и религиозные особенности жизни народа, а также взаимодействие с представителями других наций.</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В-четвертых, национальные обычаи, традиции, обряды, которые складываются на основе длительного опыта совместной жизнедеятельности народа и прочно укореняются в повседневной жизни и праздничных ритуалах. В самых ранних этнических сообществах социально принятые образцы поведения складываются в обычаи. К ним относятся традиционные трудовые приемы, формы поведения, жизненный уклад, правила гигиены и особенности питания. Обычаи играют значительную роль в воспитании, когда суть поведения не объясняется, а является обязательным образцом для подражания. Более формализованные и свершаемые по специальным поводам и в определенное время обычаи становятся обрядами и ритуалами.</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Исполнение обряда в форме публичных действий имеет высокий знаковый статус, так как обряды связаны со значительными событиями в жизни этноса.</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В пятых. Целостность культурной среды этноса предполагает выработку единых норм, правил поведения и привычки, которые регулируют совместное проживание, совместную деятельность и общение.</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 xml:space="preserve">В шестых. Более гибкие формы культурной регуляции деятельности людей осуществляются через систему ценностей нации, которые характеризуют социально-историческое значение для народа определенных предметов, явлений, потребностей, целей и смыслов. Национальные ценности выступают в роли социальных, культурных и </w:t>
      </w:r>
      <w:r w:rsidRPr="009971C6">
        <w:rPr>
          <w:rFonts w:ascii="Verdana" w:eastAsia="Times New Roman" w:hAnsi="Verdana" w:cs="Times New Roman"/>
          <w:color w:val="000000"/>
          <w:sz w:val="24"/>
          <w:szCs w:val="24"/>
          <w:lang w:eastAsia="ru-RU"/>
        </w:rPr>
        <w:lastRenderedPageBreak/>
        <w:t>психологических регуляторов поведения людей одной этнической принадлежности.</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В седьмых. Это этнические особенности художественной деятельности и творчества, представленные самобытными формами художественной культуры: литературы, музыки, декоративно-прикладного искусства и т.д., и отражающие душу и достоинство народа. Кроме того, для каждого этноса характерны свои национальные интересы, потребности и идеи, как существенное и постоянное проявление тех элементов культурного достояния, функционально необходимые для данного этноса.</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В последние годы активно осуществляются исследования психологии этноса, позволяющие раскрыть глубинные особенности этнических общностей. Возникла новая отрасль науки - этнопсихология. Характеристика структуры этноса будет неполной без таких этнопсихологических и философских понятий как: национальное сознание, национальный характер, национальный темперамент, национальная самооценка, национальный склад ума, национальные чувства и настроения, которые рассмотрены в диссертации.</w:t>
      </w:r>
    </w:p>
    <w:p w:rsidR="008F3650" w:rsidRPr="009971C6" w:rsidRDefault="008F3650" w:rsidP="008F3650">
      <w:pPr>
        <w:shd w:val="clear" w:color="auto" w:fill="F7F7F7"/>
        <w:spacing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Следовательно, каждый этнос существует как система многоаспектных, устойчивых внутренних связей и отношений. Значимость этих элементов в различных исторических и социальных условиях не одинакова и если они не представлены в жизни данного народа в полной мере, то страдает его самобытность. Воздействие на любой из них влечет за собой изменения культурной индивидуальности этноса. Эти изменения могут быть настолько значительными, что следствием их становится «</w:t>
      </w:r>
      <w:r w:rsidRPr="009971C6">
        <w:rPr>
          <w:rFonts w:ascii="Verdana" w:eastAsia="Times New Roman" w:hAnsi="Verdana" w:cs="Times New Roman"/>
          <w:color w:val="4682B4"/>
          <w:sz w:val="24"/>
          <w:szCs w:val="24"/>
          <w:lang w:eastAsia="ru-RU"/>
        </w:rPr>
        <w:t>кризис самобытности</w:t>
      </w:r>
      <w:r w:rsidRPr="009971C6">
        <w:rPr>
          <w:rFonts w:ascii="Verdana" w:eastAsia="Times New Roman" w:hAnsi="Verdana" w:cs="Times New Roman"/>
          <w:color w:val="000000"/>
          <w:sz w:val="24"/>
          <w:szCs w:val="24"/>
          <w:lang w:eastAsia="ru-RU"/>
        </w:rPr>
        <w:t>» этноса.</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В исследовании проанализирована динамика культуры и сущность процесса возрождения.</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Под культурой понимается не только совокупность материальных и духовных ценностей народа, где основными критериями ее определения выступают достигнутые результаты, но и сам процесс, в котором осуществляется производство, становление и разрушение духовных ценностей и материальных объектов. Такое понимание культуры дает возможность анализа многообразных процессов, которые происходили ранее и происходят сейчас внутри культурного поля различных этносов. Культура любого этноса проходит различные стадии своего развития и, несмотря на специфические национальные особенности, можно выделить ее основную типологию.</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 xml:space="preserve">Культура Дагестана одна из самых древних на территории России. По имеющимся сведениям наиболее ранние следы человеческой деятельности на территории Дагестана относятся к палеолиту. Этносоциальное развитие народов региона имело свои характерные особенности. На сравнительно небольшой территории переплелись судьбы народов, представлявших три языковые семьи - кавказско-иберийскую, иранскую и тюркскую; превалирование тюркских племен в корне изменило ситуацию во всех равнинных районах рассматриваемого региона. С этим, в значительной степени, связано важное явление хозяйственно-культурной жизни - соседство и постоянный "диалог" двух </w:t>
      </w:r>
      <w:r w:rsidRPr="009971C6">
        <w:rPr>
          <w:rFonts w:ascii="Verdana" w:eastAsia="Times New Roman" w:hAnsi="Verdana" w:cs="Times New Roman"/>
          <w:color w:val="000000"/>
          <w:sz w:val="24"/>
          <w:szCs w:val="24"/>
          <w:lang w:eastAsia="ru-RU"/>
        </w:rPr>
        <w:lastRenderedPageBreak/>
        <w:t>форм хозяйственной деятельности: оседлого интенсивного земледельческо-скотоводческого, с одной стороны, и кочевого, экстенсивного скотоводческого - с другой. Определяющая роль принадлежала оседлому хозяйству гор и предгорий, оказавшему решающее влияние на процесс постепенного включения кочевой степи в систему земледельческо-скотоводческого хозяйства. Вместе с тем кочевые племена в свою очередь оказали столь большое влияние на оседлое население, так что на равнинной полосе тюркский язык стал доминирующим.</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Немаловажную роль в историко-культурной, хозяйственно-экономической и социальной жизни дагестанского общества сыграл ряд внутри- и внешнеполитических факторов, прежде всего вхождение Дагестана в сферу иранского, а позже, в сферу арабо-хазарского политического влияния. Процесс исламизации Дагестана во многом определил социальную и культурную жизнь его народов на многие десятилетия. Вовлечение народов Дагестана в сферу мусульманского мира оказало огромное влияние на духовные ценности, социальное поведение, художественное творчество и бытовые пристрастия всех народов Дагестана. В результате борьбы мусульманских служителей культа с языческими и христианскими верованиями многие из них ушли в прошлое, но некоторые смогли сохраниться, получив новое, исламское осмысление. Ислам стал восприниматься "своей" религией, особенно после того, как пришлые муллы были замена местными. В города и селения проникают арабский язык и произведения арабской литературы. Строятся мечети и медресе, формируются очаги идеологической и культурной жизни. В XV-XVI вв. ислам стал официальной религией всех дагестанских владений и обществ, что, бесспорно, объединяло и роднило единоверцев. Многие дагестанцы, получавшие образование в городах Арабского халифата, поддерживали контакты с учеными стран Ближнего Востока и Средней Азии. Экземпляры Корана, комментарии к нему (тафсиры), рассказы о делах и поступках пророка Мухаммеда (хадисы), сочинения по мусульманскому праву, грамматике арабского языка, логике, истории, суфизму, этике, художественное и поэтическое творчество, словари пользовались в Дагестане большим спросом. Крупнейшим достижением в культурной жизни Дагестана было создание на арабском языке сочинений местных авторов. Уже в X-XI вв. возникли отличавшиеся тематическим разнообразием первые образцы собственно дагестанской литературы, а к XV в. сложился жанр региональной историографии.</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Сложнейшим периодом для населения Дагестана стало присоединение его территории к России в 1813 году. Освободительная борьба горцев под руководством Шамиля сформировала, так называемую систему «военно-народного управления», в которой сочеталась регуляция посредством единого государственного законодательства и формы местного традиционного уклада жизни народов Дагестана. С этого времени Дагестан является частью территории России. У нас совместная история: революция, период социализма, во времена которого в республике было осуществлено масштабное строительство; война, перестройка, трудности современного периода.</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lastRenderedPageBreak/>
        <w:t>Однако дагестанский этнос имеет свои особенности, которые проявляются в различных аспектах его культуры. Одной из них является самая большая полиэтничность населения. На территории небольшой по размеру республики проживает более 100 народностей, каждый из которых имеет свой язык, традиции и культурную самобытность. Совместное проживание дагестанских народов сформировало общие обычаи, традиции, совокупность этических норм, которые в Дагестане называют арабским словом «адат». Они легли в основу общественных стереотипов поведения, аккумулировавшие многовековой опыт предков. Согласно этой норме, особым уважением пользуются люди пожилого возраста, мужчине считается предосудительным выказывать усталость, жаловаться на неудобства, голод, жажду, холод, зной, показывать утомление беседой со старшими, шумно реагировать на неприятность, пасовать перед трудностями. Идеалу дагестанки отвечает понятие "умность", отчасти адекватное русскому "целомудрию". Наряду с этим были обязательны в девушке такие качества, как трудолюбие, скромность, верность, благовоспитанность. Приверженность нормам предполагает следование установкам "намус", значение которого переводится как дарение, материальная помощь, поддержка. Человек с намусом" - это, прежде всего, щедрый, гостеприимный, обязательный, готовый прийти на помощь ближнему.</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В оценке национальной психологии и темперамента дагестанского этноса можно отметить, что народы Северного Кавказа наделены высокоразвитым, обостренным чувством национальной гордости, самолюбия и самоуважения, большой приверженностью национальным традициям и привычкам, способствующим поддержанию родовой сплоченности и ответственности за свою семью и свой народ. Данные этнографических, социально-психологических и социологических исследований показывают, что дагестанцы наделены чертами преимущественно холерического и сангвинического типов темперамента, взрывной эмоциональностью, повышенной чувствительностью к чужим поступкам и суждениям, ярко выраженным стремлением к самовыражению и самопрезентации; большой самостоятельностью, активностью и инициативностью.</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Современные народы Дагестана - наследники богатой художественной и прикладной культуры, уходящей корнями в глубокую древность. Широко известны другим народам высокое профессиональное мастерство и художественный вкус мастеров южнодагестанского ковроделия, кубачинского ювелирного искусства, унцукульской инкрустации по дереву, балхарской художественной керамики, аварского серебра, дагестанского золотого шитья, резьбы по камню и т.д.</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Высокая культура межнациональных отношений, проявляющаяся в этнической толерантности и добрососедстве, сдержанности и выдержке на протяжении веков обеспечивала и до сих пор поддерживает мир и добрые взаимоотношения в этнически пестром и социально-экономически недостаточно благоустроенном Дагестане.</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lastRenderedPageBreak/>
        <w:t>Не взирая на политику диэтнизации, стремление создать новую историческую общность - советский народ и насильственные миграционные процессы, этническая культура народов Северного Кавказа, и Дагестана как его части, сохранилась. Локальность территории Дагестана и существовавшие в течение тысячелетий традиции горцев не были разрушены социалистической идеологией. Традиционные формы деятельности, обряды, нравственные принципы, стереотипы поведения, семейно-брачные отношения, и национальная кухня сохранились. При активной атеистической пропаганде, характеризующей религиозные верования как заблуждения необразованных людей, а посещение храмов несовместимым с пребыванием в рядах коммунистической партии, осуществление религиозных обрядов было затруднительным. Вместе с тем, исходя из конституции о свободе вероисповедания, полного запрета не существовало и в Дагестане в 70-х годах насчитывалось 27 мечетей.</w:t>
      </w:r>
    </w:p>
    <w:p w:rsidR="008F3650" w:rsidRPr="009971C6" w:rsidRDefault="008F3650" w:rsidP="008F3650">
      <w:pPr>
        <w:shd w:val="clear" w:color="auto" w:fill="F7F7F7"/>
        <w:spacing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В ходе перестройки, когда произошли существенные политические изменения, и запреты, которые существовали в период социализма, перестали действовать, этническая культура стала выходить из «</w:t>
      </w:r>
      <w:r w:rsidRPr="009971C6">
        <w:rPr>
          <w:rFonts w:ascii="Verdana" w:eastAsia="Times New Roman" w:hAnsi="Verdana" w:cs="Times New Roman"/>
          <w:color w:val="4682B4"/>
          <w:sz w:val="24"/>
          <w:szCs w:val="24"/>
          <w:lang w:eastAsia="ru-RU"/>
        </w:rPr>
        <w:t>подполья</w:t>
      </w:r>
      <w:r w:rsidRPr="009971C6">
        <w:rPr>
          <w:rFonts w:ascii="Verdana" w:eastAsia="Times New Roman" w:hAnsi="Verdana" w:cs="Times New Roman"/>
          <w:color w:val="000000"/>
          <w:sz w:val="24"/>
          <w:szCs w:val="24"/>
          <w:lang w:eastAsia="ru-RU"/>
        </w:rPr>
        <w:t>». Последовал «</w:t>
      </w:r>
      <w:r w:rsidRPr="009971C6">
        <w:rPr>
          <w:rFonts w:ascii="Verdana" w:eastAsia="Times New Roman" w:hAnsi="Verdana" w:cs="Times New Roman"/>
          <w:color w:val="4682B4"/>
          <w:sz w:val="24"/>
          <w:szCs w:val="24"/>
          <w:lang w:eastAsia="ru-RU"/>
        </w:rPr>
        <w:t>бурный поток</w:t>
      </w:r>
      <w:r w:rsidRPr="009971C6">
        <w:rPr>
          <w:rFonts w:ascii="Verdana" w:eastAsia="Times New Roman" w:hAnsi="Verdana" w:cs="Times New Roman"/>
          <w:color w:val="000000"/>
          <w:sz w:val="24"/>
          <w:szCs w:val="24"/>
          <w:lang w:eastAsia="ru-RU"/>
        </w:rPr>
        <w:t>» националистических выступлений и этнических движений, когда национальные и демократические требования этнополитических групп были переплетены. Требования свободы от запретов социалистической идеологии и свободы этнического самовыражения происходило во всех республиках и стало одной из причин распада </w:t>
      </w:r>
      <w:r w:rsidRPr="009971C6">
        <w:rPr>
          <w:rFonts w:ascii="Verdana" w:eastAsia="Times New Roman" w:hAnsi="Verdana" w:cs="Times New Roman"/>
          <w:color w:val="4682B4"/>
          <w:sz w:val="24"/>
          <w:szCs w:val="24"/>
          <w:lang w:eastAsia="ru-RU"/>
        </w:rPr>
        <w:t>СССР</w:t>
      </w:r>
      <w:r w:rsidRPr="009971C6">
        <w:rPr>
          <w:rFonts w:ascii="Verdana" w:eastAsia="Times New Roman" w:hAnsi="Verdana" w:cs="Times New Roman"/>
          <w:color w:val="000000"/>
          <w:sz w:val="24"/>
          <w:szCs w:val="24"/>
          <w:lang w:eastAsia="ru-RU"/>
        </w:rPr>
        <w:t>. Замена культурных приоритетов социализма на этнические ценности возвращала народы к культуре предков, к далекому прошлому. Возрождение этнической культуры начиналось с восстановления национальных праздников (Навруз, Ураза-байрам), обрядов и традиций, следующим значительным этапом религии, стал пересмотр история этноса, возрождение фольклора, а среди верующих мусульман - арабского языка.</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С начала 90-х годов религия стала играть заметную роль в жизни дагестанского общества. Как отмечается в официальных статистических данных, в настоящее время Дагестан занимает первое место в России по числу религиозных организаций на душу населения и по уровню религиозности населения. Влиятельной силой стал возрождающийся в Дагестане ислам, возрождающий мусульманские традиции (в частности пятикратной молитвы) и за последние годы в республике построено около 2 тысяч мечетей.</w:t>
      </w:r>
    </w:p>
    <w:p w:rsidR="008F3650" w:rsidRPr="009971C6" w:rsidRDefault="008F3650" w:rsidP="008F3650">
      <w:pPr>
        <w:shd w:val="clear" w:color="auto" w:fill="F7F7F7"/>
        <w:spacing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Сегодня вопросы религии тесно связаны с политической жизнью, культурой, образованием и бытом многих жителей республики. Ответ на такой религиозный «</w:t>
      </w:r>
      <w:r w:rsidRPr="009971C6">
        <w:rPr>
          <w:rFonts w:ascii="Verdana" w:eastAsia="Times New Roman" w:hAnsi="Verdana" w:cs="Times New Roman"/>
          <w:color w:val="4682B4"/>
          <w:sz w:val="24"/>
          <w:szCs w:val="24"/>
          <w:lang w:eastAsia="ru-RU"/>
        </w:rPr>
        <w:t>взрыв</w:t>
      </w:r>
      <w:r w:rsidRPr="009971C6">
        <w:rPr>
          <w:rFonts w:ascii="Verdana" w:eastAsia="Times New Roman" w:hAnsi="Verdana" w:cs="Times New Roman"/>
          <w:color w:val="000000"/>
          <w:sz w:val="24"/>
          <w:szCs w:val="24"/>
          <w:lang w:eastAsia="ru-RU"/>
        </w:rPr>
        <w:t>» в республике, вероятнее всего, надо искать как во внутренних, так и во внешних причинах. Внутренние связаны с тем, что в истории Дагестана религия в течение достаточно длительного времени играла важную роль в формировании этнической культуры и ценностных ориентаций. Исламизация, которая началась в России с дагестанского города Дербента, навсегда запечатлелась в исторической памяти как начало цивилизациионного периода. Кроме того, после разрушения ценностей социализма возникла ситуация «</w:t>
      </w:r>
      <w:r w:rsidRPr="009971C6">
        <w:rPr>
          <w:rFonts w:ascii="Verdana" w:eastAsia="Times New Roman" w:hAnsi="Verdana" w:cs="Times New Roman"/>
          <w:color w:val="4682B4"/>
          <w:sz w:val="24"/>
          <w:szCs w:val="24"/>
          <w:lang w:eastAsia="ru-RU"/>
        </w:rPr>
        <w:t>идеологического вакуума</w:t>
      </w:r>
      <w:r w:rsidRPr="009971C6">
        <w:rPr>
          <w:rFonts w:ascii="Verdana" w:eastAsia="Times New Roman" w:hAnsi="Verdana" w:cs="Times New Roman"/>
          <w:color w:val="000000"/>
          <w:sz w:val="24"/>
          <w:szCs w:val="24"/>
          <w:lang w:eastAsia="ru-RU"/>
        </w:rPr>
        <w:t xml:space="preserve">» и обращение к религии стало естественной потребностью </w:t>
      </w:r>
      <w:r w:rsidRPr="009971C6">
        <w:rPr>
          <w:rFonts w:ascii="Verdana" w:eastAsia="Times New Roman" w:hAnsi="Verdana" w:cs="Times New Roman"/>
          <w:color w:val="000000"/>
          <w:sz w:val="24"/>
          <w:szCs w:val="24"/>
          <w:lang w:eastAsia="ru-RU"/>
        </w:rPr>
        <w:lastRenderedPageBreak/>
        <w:t>человека в обретении необходимой духовной опоры. Очевидно, что влияние религии на различные сферы общественной жизни в ближайшие годы увеличится. Растет тенденция к политизации деятельности духовенства и клерикализации общества. Духовенство получает доступ к средствам массовой информации для широкой пропаганды своего учения. Социологический опрос показывает, что религиозное сознание неодолимо расширяется и все больше сближается с образовательным процессом. В Дагестане существует система религиозного исламского образования: от начальных примечетских школ (245), мекбетов, медресе(132) до вузов и исламских университетов (17), где обучаются десятки тысяч человек. Во многих общеобразовательных школах изучается Коран, в государственных учебных заведениях и учреждениях открыты молельные комнаты. Престижным деянием для мусульман становится паломничество в святые места. В 1998 году хадж свершили 14 тысяч дагестанцев.</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Культурная жизнь современного Дагестана является достаточно сложной и противоречивой. С одной стороны, как мы отметили, активное воздействие религиозного фактора, стремящегося вернуть Дагестан в лоно средневекового мировоззрения и образа жизни, а с другой стороны противоположные ценности западной массовой культуры, которые оказывают достаточно сильное влияние на духовную жизнь дагестанского этноса. Кроме того, еще остались прежние формы культурной жизни, созданные при социализме: клубы, дворцы культуры, библиотеки, музеи, творческие коллективы. Многие из них, не получая прежнего государственного внимания и финансирования, не могут вести свою деятельность в соответствии с запросами времени и конкурировать с более активными формами религиозной и массовой культуры. Происходит постепенное свертывание их деятельности. Типичным явлением является процесс комерциализации образования и других видов культурной деятельности.</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Каковы же основные тенденции этнического и культурного возрождения в республике Дагестан?</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Этническое и культурное возрождение в республике Дагестан имеет свои специфические особенности, которые связаны с самобытностью дагестанского этноса и его менталитета. Как было показано, возрожденческие процессы преодолевают наследие запретов и предполагают возврат к национальной самобытности во всех ее проявлениях. В Дагестане, как и во всей России, все, то, что запрещалось в период социализма, в последние десятилетия активнейшим образом возрождалось. Религия, традиции, ритуалы, обряды, история народа, исторические герои, праздники, мифы и легенды, язык, ценностные ориентации и т.д.</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 xml:space="preserve">В современном Дагестане произошли коренные изменения во всех сферах жизни: социально-экономической, общественно-политической и культурной. В политической сфере реализуется возможность свободы слова, выборов и создания общественных организаций и общественно-политических движений, отстаивающих свои интересы. Однако, экономическая стабильность в республике, существовавшая в условиях </w:t>
      </w:r>
      <w:r w:rsidRPr="009971C6">
        <w:rPr>
          <w:rFonts w:ascii="Verdana" w:eastAsia="Times New Roman" w:hAnsi="Verdana" w:cs="Times New Roman"/>
          <w:color w:val="000000"/>
          <w:sz w:val="24"/>
          <w:szCs w:val="24"/>
          <w:lang w:eastAsia="ru-RU"/>
        </w:rPr>
        <w:lastRenderedPageBreak/>
        <w:t>социализма определяет активную поддержку на выборах представителей коммунистических партий.</w:t>
      </w:r>
    </w:p>
    <w:p w:rsidR="008F3650" w:rsidRPr="009971C6" w:rsidRDefault="008F3650" w:rsidP="008F3650">
      <w:pPr>
        <w:shd w:val="clear" w:color="auto" w:fill="F7F7F7"/>
        <w:spacing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Исходя из теории модернизации в работе рассмотрены многообразные и противоречивые процессы, происходящие в настоящее время в республике, такие как исламизация и архаизация. Необходимо отметить, что на фоне возрождения традиций прошлого, осовременивание происходит как вторичный процесс, «</w:t>
      </w:r>
      <w:r w:rsidRPr="009971C6">
        <w:rPr>
          <w:rFonts w:ascii="Verdana" w:eastAsia="Times New Roman" w:hAnsi="Verdana" w:cs="Times New Roman"/>
          <w:color w:val="4682B4"/>
          <w:sz w:val="24"/>
          <w:szCs w:val="24"/>
          <w:lang w:eastAsia="ru-RU"/>
        </w:rPr>
        <w:t>индуцированный</w:t>
      </w:r>
      <w:r w:rsidRPr="009971C6">
        <w:rPr>
          <w:rFonts w:ascii="Verdana" w:eastAsia="Times New Roman" w:hAnsi="Verdana" w:cs="Times New Roman"/>
          <w:color w:val="000000"/>
          <w:sz w:val="24"/>
          <w:szCs w:val="24"/>
          <w:lang w:eastAsia="ru-RU"/>
        </w:rPr>
        <w:t>», прежде всего извне, как наложение на внутренние «</w:t>
      </w:r>
      <w:r w:rsidRPr="009971C6">
        <w:rPr>
          <w:rFonts w:ascii="Verdana" w:eastAsia="Times New Roman" w:hAnsi="Verdana" w:cs="Times New Roman"/>
          <w:color w:val="4682B4"/>
          <w:sz w:val="24"/>
          <w:szCs w:val="24"/>
          <w:lang w:eastAsia="ru-RU"/>
        </w:rPr>
        <w:t>горские</w:t>
      </w:r>
      <w:r w:rsidRPr="009971C6">
        <w:rPr>
          <w:rFonts w:ascii="Verdana" w:eastAsia="Times New Roman" w:hAnsi="Verdana" w:cs="Times New Roman"/>
          <w:color w:val="000000"/>
          <w:sz w:val="24"/>
          <w:szCs w:val="24"/>
          <w:lang w:eastAsia="ru-RU"/>
        </w:rPr>
        <w:t>» закономерности и структуры.</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Из всего многообразия социокультурных противоречий современного периода можно выделить три основных аспекта, которые в разные периоды времени имели различную степень проявленности.</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1. Противоречие между традициями и современностью.</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2. Столкновение между стремлением к переменам и стремлением к возрождению традиционных форм этнической культуры.</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3. Противоречие между привносимыми западными социокультурными и политическими принципами, которые приспособлены к развитому капиталистическому обществу и национальным достоянием дагестанского народа, обеспечивающим выживание огромных масс населения.</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Основные тенденции этнокультурного развития Дагестана связаны с противоборством различных социокультурных направлений и сил, которые активно взаимодействуют в современном культурном ланшафте.</w:t>
      </w:r>
    </w:p>
    <w:p w:rsidR="008F3650" w:rsidRPr="009971C6" w:rsidRDefault="008F3650" w:rsidP="008F3650">
      <w:pPr>
        <w:shd w:val="clear" w:color="auto" w:fill="F7F7F7"/>
        <w:spacing w:before="75" w:after="0"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Все отмеченные противоречия проявляются в социально-политической и духовно-психологической жизни общества. Стремление к росту и переменам переплетается с установками на поддержание стабильности сегодняшнего</w:t>
      </w:r>
    </w:p>
    <w:p w:rsidR="008F3650" w:rsidRPr="009971C6" w:rsidRDefault="008F3650" w:rsidP="008F3650">
      <w:pPr>
        <w:shd w:val="clear" w:color="auto" w:fill="F7F7F7"/>
        <w:spacing w:before="75" w:line="240" w:lineRule="auto"/>
        <w:ind w:firstLine="480"/>
        <w:jc w:val="both"/>
        <w:rPr>
          <w:rFonts w:ascii="Verdana" w:eastAsia="Times New Roman" w:hAnsi="Verdana" w:cs="Times New Roman"/>
          <w:color w:val="000000"/>
          <w:sz w:val="24"/>
          <w:szCs w:val="24"/>
          <w:lang w:eastAsia="ru-RU"/>
        </w:rPr>
      </w:pPr>
      <w:r w:rsidRPr="009971C6">
        <w:rPr>
          <w:rFonts w:ascii="Verdana" w:eastAsia="Times New Roman" w:hAnsi="Verdana" w:cs="Times New Roman"/>
          <w:color w:val="000000"/>
          <w:sz w:val="24"/>
          <w:szCs w:val="24"/>
          <w:lang w:eastAsia="ru-RU"/>
        </w:rPr>
        <w:t>Формирование современного светского сообщества в республике Дагестан является важным и сложным процессом, требующим дальнейших теоретических исследований, создания научных программ и практической помощи со стороны государственных институтов.</w:t>
      </w:r>
    </w:p>
    <w:p w:rsidR="008F3650" w:rsidRPr="00F34F40" w:rsidRDefault="008F3650" w:rsidP="008F3650">
      <w:pPr>
        <w:pStyle w:val="a3"/>
        <w:spacing w:before="150" w:beforeAutospacing="0" w:after="150" w:afterAutospacing="0"/>
        <w:jc w:val="center"/>
        <w:rPr>
          <w:rFonts w:ascii="Monotype Corsiva" w:hAnsi="Monotype Corsiva"/>
          <w:color w:val="333333"/>
          <w:sz w:val="22"/>
          <w:szCs w:val="22"/>
        </w:rPr>
      </w:pPr>
      <w:r w:rsidRPr="00A171B4">
        <w:rPr>
          <w:rFonts w:ascii="Verdana" w:hAnsi="Verdana"/>
          <w:color w:val="000000"/>
          <w:sz w:val="18"/>
          <w:szCs w:val="18"/>
        </w:rPr>
        <w:br/>
      </w:r>
      <w:r w:rsidRPr="00A171B4">
        <w:rPr>
          <w:rFonts w:ascii="Verdana" w:hAnsi="Verdana"/>
          <w:color w:val="000000"/>
          <w:sz w:val="18"/>
          <w:szCs w:val="18"/>
        </w:rPr>
        <w:br/>
      </w:r>
      <w:r w:rsidRPr="00F34F40">
        <w:rPr>
          <w:rFonts w:ascii="Monotype Corsiva" w:hAnsi="Monotype Corsiva"/>
          <w:color w:val="333333"/>
          <w:sz w:val="22"/>
          <w:szCs w:val="22"/>
        </w:rPr>
        <w:t>Горы всех навек сдружили –</w:t>
      </w:r>
      <w:r w:rsidRPr="00F34F40">
        <w:rPr>
          <w:rFonts w:ascii="Monotype Corsiva" w:hAnsi="Monotype Corsiva"/>
          <w:color w:val="333333"/>
          <w:sz w:val="22"/>
          <w:szCs w:val="22"/>
        </w:rPr>
        <w:br/>
        <w:t>Нет важнее из примет.</w:t>
      </w:r>
      <w:r w:rsidRPr="00F34F40">
        <w:rPr>
          <w:rFonts w:ascii="Monotype Corsiva" w:hAnsi="Monotype Corsiva"/>
          <w:color w:val="333333"/>
          <w:sz w:val="22"/>
          <w:szCs w:val="22"/>
        </w:rPr>
        <w:br/>
        <w:t>Дагестан, прими, друг милый,</w:t>
      </w:r>
      <w:r w:rsidRPr="00F34F40">
        <w:rPr>
          <w:rFonts w:ascii="Monotype Corsiva" w:hAnsi="Monotype Corsiva"/>
          <w:color w:val="333333"/>
          <w:sz w:val="22"/>
          <w:szCs w:val="22"/>
        </w:rPr>
        <w:br/>
        <w:t>Сердца искренний привет.</w:t>
      </w:r>
      <w:r w:rsidRPr="00F34F40">
        <w:rPr>
          <w:rFonts w:ascii="Monotype Corsiva" w:hAnsi="Monotype Corsiva"/>
          <w:color w:val="333333"/>
          <w:sz w:val="22"/>
          <w:szCs w:val="22"/>
        </w:rPr>
        <w:br/>
      </w:r>
    </w:p>
    <w:p w:rsidR="008F3650" w:rsidRDefault="008F3650" w:rsidP="008F3650"/>
    <w:p w:rsidR="00147328" w:rsidRDefault="00147328"/>
    <w:sectPr w:rsidR="00147328" w:rsidSect="00CB47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8F3650"/>
    <w:rsid w:val="00147328"/>
    <w:rsid w:val="008F3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6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36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3227</Words>
  <Characters>18400</Characters>
  <Application>Microsoft Office Word</Application>
  <DocSecurity>0</DocSecurity>
  <Lines>153</Lines>
  <Paragraphs>43</Paragraphs>
  <ScaleCrop>false</ScaleCrop>
  <Company/>
  <LinksUpToDate>false</LinksUpToDate>
  <CharactersWithSpaces>21584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2018-11-15T18:14:00Z</dcterms:created>
  <dcterms:modified xsi:type="dcterms:W3CDTF">2018-11-15T18:14:00Z</dcterms:modified>
</cp:coreProperties>
</file>