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основе стандарта лежит системно –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деятельностный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подход, который предполагает ориентацию на результаты образования как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системообразующий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компонент стандарта, где развитие личности обучающегося на основе усвоения универсальных учебных действий, познания и освоения мира составляют цель и основной результат образования.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Поэтому одним из требований ФГОС является формирование УУД.[1]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составе основных видов УУД, соответствующих ключевым целям общего образования авторы выделяют четыре блока.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Одним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из которых является коммуникативный. Коммуникативные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относится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языка.[2]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Процесс обучения требует, чтобы учащийся научился сознательно пользоваться грамматическими и синтаксическими формами языка. Развитие устной речи ребенка зависит от ряда условий. Для того чтобы устная речь ребенка развивалась, необходимо, чтобы он возможно больше практиковался в этом плане, чтобы его речевая практика была активной. Другими словами, одной из основных предпосылок развития устной речи учащегося является создание у него мотива для этой деятельности, потребности в ней.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Для того чтобы человек захотел рассказать о чем-нибудь, поделиться своими мыслями, он должен располагать определенной информацией, определенными представлениями, знаниями и испытывать интерес к этим знаниям. Следовательно, задача воспитания у учащихся речевой активности теснейшим образом связана с постоянным расширением круга их представлений, знаний, с развитием их познавательных интересов. Развитие речи ребенка нельзя рассматривать изолированно от развития его мышления и сферы познавательных интересов в целом.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Развитие речи ребенка следует начинать с работы над расширением круга его представлений, впечатлений, с работы над воспитанием его познавательных интересов. Процесс накапливания этих представлений и впечатлений (если он правильно организован) сопровождается тем, что ребенок начинает испытывать потребность в словах, которыми можно обозначить (назвать) наблюдаемые им предметы и явления, потребность речевых средствах, которыми можно наиболее адекватно эти явления и впечатления описать, осмыслить для себя и рассказать о них другим.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Задача учителя заключается в том, чтобы дать эти речевые средства ребенку. Основное внимание учащихся в процессе этой работы должно быть сосредоточено на вопросе о том, как, какими словами, какими речевыми средствами лучше рассказать о полученных впечатлениях, как лучше выразить свое отношение к ним. Необходимо, чтобы дети понимали, что в языке есть множество слов, которые на первый взгляд кажутся равнозначащими, в действительности же одно из них не всегда может заменить другое.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Понятие «смелый», например, может иметь множество оттенков, выражающихся в разных, не всегда заменяющих друг друга словах: храбрый, неустрашимый, доблестный, мужественный, отважный, решительный, и нужно уметь выбрать то или иное значение слова в контексте.</w:t>
      </w:r>
      <w:proofErr w:type="gramEnd"/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Знания и представления младшего школьника выходят далеко за пределы окружающих его предметов. На уроках чтения, природоведения дети читают рассказы о вещах, людях, странах, которые они никогда не видели. Их знания расширяются, у них возникают новые представления, новые интересы, новые вопросы. Особенно это относится к рассказам, сказкам, в которых герои сталкиваются с определенными трудностями, с непонятными явлениями и ищут их объяснения, «заражают» своими поисками детей. Особенно отчетливо это обнаруживается, когда герой произведения нравится детям, вызывает у них сочувствие, тогда они «включаются» в его поиски и вместе с ним ищут ответы на возникающие перед ним вопросы, вместе с ним стремятся объяснить непонятное.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Наблюдения показывают, что такая работа учащихся над текстами стимулирует их высказывания, делает их речь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более мотивированной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, самостоятельной, эмоциональной. Возникший у учащихся познавательный интерес к читаемому тексту необходимо использовать также для развития их эстетического вкуса, для привлечения их внимания к красоте языка и стиля писателя, к описаниям природы, к описаниям человеческих поступков, переживаний, мыслей. Необходимо работать с ними над формой художественного произведения, над его языком.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Предметом анализа и оценки на уроках чтения должно быть не только то, что сказал учащийся, но и то, как, в какой форме он выразил свою мысль, насколько удачны слова, которые он подобрал, правильно ли построил предложения. Постоянное внимание к устным высказываниям учащихся, систематический разбор этих высказываний по определенным, достаточно понятным для учащихся критериям, систематические требования учителя к соблюдению учащимися режима устной речи воспитывают у них внимание к слову, постоянный контроль над своей собственной речью и речью товарищей.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Таким образом, огромную роль во всей работе над развитием устной речи учащихся играет формирование у них сознательного отношения к языку: к языку писателей, произведения которых они изучают, к языку собственных высказываний, рассказов, пересказов, сообщений.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Исходным материалом на уроке чтения служит литературное произведение. Работа над синонимами, антонимами, многозначностью слова, переносным его значением, а также над образной и эмоциональной стороной слова осуществляется главным образом путем наблюдения за языком произведения и в процессе его смыслового анализа.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Чтобы воспитать у учащихся любовь к русскому языку, познакомить их с богатством родного языка и научить им пользоваться, прежде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всего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следует воспитать внимательное отношение к слову, к его смысловой, стилистической, эмоциональной и образной стороне.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Умение «видеть» слово в тексте вырабатывается путем специальных упражнений. Для ученика начальных классов — это большое достижение, ибо через слово создается образ, реализуется основная мысль произведения.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В отличие от уроков грамматики, на уроках чтения воспитывается внимание не столько к грамматической, сколько к лексической стороне слова.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 прежде всего объектом внимания становятся слова, необходимые для того, чтобы понять художественный образ, событие и в целом идею произведения, определить сначала, как описан предмет, какими словами, а затем понять, какую роль в его оценке они играют, в каком смысле употребляются. Поэтому большое значение для понимания текста и элементарной характеристики образа имеет выбор слова из 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lastRenderedPageBreak/>
        <w:t>многочисленных его значений, синонимов. Научить детей старших начальных классов различать оттенки значений слов, их образность — важнейшая задача, обусловливающая не только развитие речи детей, но и понимание произведения, его идейную значимость.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От качества произведений, читаемых на уроках объяснительного чтения, их идейной, эмоциональной стороны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языка зависит характер лексических упражнений, отбираемых для работы с детьми. Художественные тексты вырабатывают вкус к языку, чутье к слову. И чем выше произведение по своим качествам, тем большее влияние оказывает оно на речь школьника, ибо по-настоящему художественное произведение глубоко затрагивает чувства детей, побуждает к активной работе их мышление и речь.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Учащиеся начальных классов практически знакомятся с основными и литературными жанрами.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Богатство поэтического языка стихотворений, метких и образных выражений, басен, точность, лаконичность делового языка, нередко содержащего терминологию,— все наше лексическое богатство должно быть доведено до сознания детей уже в младшем школьном возрасте.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Вместе с тем работа над словом в процессе чтения текста воспитывает внимание детей не только к лексическому и фразеологическому богатству русского языка, но к слову-понятию, значению слова.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Работа над значением слова проводится и на научно-популярных текстах и при чтении художественных произведений, дающих через художественные образы, через изображение событий представление или понятие о явлениях жизни.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В процессе словарной работы необходимо добиться не только понимания слов и обозначаемых ими образов, представлений, понятий в тексте, но и научить употреблять слова в связной живой речи.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Отбор словаря для изучения и включения в речь учащихся зависит от того, какие знания должен получить ученик в связи с данной темой. Выбор слова для объяснения зависит от характера контекста, его общего содержания, ибо следует определить, насколько оно значимо в тексте, в какой мере помогает вскрыть основную мысль произведения, объяснить или охарактеризовать те или иные поступки героя.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Таким образом, в содержание словарной работы на уроках чтения включается: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1)        обогащение речи учащихся словами на основе развития представлений и понятий;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2)        уточнение значения известных слов путем непосредственных наблюдений за предметом и рассмотрения слова в контексте, установление основных, существенных признаков понятия, выраженного словом;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3)        расширение сферы употребления знакомых и новых слов, сопоставление употребления изученных слов в данном и каком-то другом (ранее или позднее изученном) контексте, включение слов в новый контекст;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4)        изучение путем наблюдения над словом в тексте его стилистической роли и основных лексических категорий; 1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5)        работа над образными средствами языка в тексте;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6)        употребление слов учащимися в связной речи, осознание их смысловых и грамматических связей.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Обогащение словаря учащихся связано с обогащением их мышления представлениями и понятиями путем непосредственных наблюдений за окружающей действительностью и за словесными образами читаемого текста. Поэтому важным вопросом в проблеме обогащения словаря ребенка является установление правильного соотношения книжного образа с реальным представлением о предмете.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Знания, получаемые учеником из книги, не должны быть вербальными. Чтобы не было разрыва между словом и образом, словесные образы должны опираться на чувственный опыт ребенка; в свою очередь чувственные восприятия, образы должны иметь рациональную основу, иначе они будут бедны, односторонни.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Чувственный опыт ребенка необходимо обогащать путем наблюдений, непосредственного изучения окружающей действительности.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Неясные представления и понятия можно конкретизировать путем выяснения содержания понятий или представлений.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Как показал опыт, в начальной школе на уроках чтения в целях обогащения словаря детей должны использоваться следующие группы речевых упражнений: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1.        Упражнения, направленные на выяснение значения или смысла слова.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2.        Упражнения с использованием логических приемов, раскрывающих содержание слов и понятий.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3.        Лексико-стилистические упражнения, способствующие точности, правильности употребления слова в речи, дающие представление о лексическом богатстве слова (многозначности, сочетаемости и др.).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4.        Упражнения, помогающие осознать роль изобразительных средств языка.[3]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b/>
          <w:bCs/>
          <w:sz w:val="15"/>
          <w:lang w:eastAsia="ru-RU"/>
        </w:rPr>
        <w:lastRenderedPageBreak/>
        <w:t>1. Упражнения, направленные на выяснение значения или смысла слова.</w:t>
      </w:r>
    </w:p>
    <w:p w:rsidR="00675B85" w:rsidRPr="00675B85" w:rsidRDefault="00675B85" w:rsidP="00675B85">
      <w:pPr>
        <w:spacing w:before="100" w:beforeAutospacing="1"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В первую группу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включаются такие упражнения: наблюдения за словом в контексте; объяснение его значения с помощью данного контекста; объяснение значения слова путем замены его перифразой, синонимом, путем анализа грамматического состава слова и т. д.[3]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b/>
          <w:bCs/>
          <w:i/>
          <w:iCs/>
          <w:sz w:val="15"/>
          <w:lang w:eastAsia="ru-RU"/>
        </w:rPr>
        <w:t>Е. Благинина. «В ненастные деньки».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Подрубить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(платок) — подшить, загнуть край.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Батист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тонкая, полупрозрачная, слегка блестящая бумажная или льняная ткань полотняного переплетения.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Вязь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соединение, сплетение.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Мережка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узорчатая полоска, род вышивки по продольным нитям ткани, сделанной после выдёргивания поперечных нитей.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b/>
          <w:bCs/>
          <w:i/>
          <w:iCs/>
          <w:sz w:val="15"/>
          <w:lang w:eastAsia="ru-RU"/>
        </w:rPr>
        <w:t>Русская народная сказка «Два мороза».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Багровый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красный, густого, тёмного оттенка.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Коль (коли)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что если...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Бор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сосновый лес.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Тешатся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забавляются, развлекаются.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Унижут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покроют сплошь.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Бубенчик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металлический шарик с куском металла внутри, позванивающий при встряхивании.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Судить да рядить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обсуждать, толковать.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Покамест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то же, что и пока.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Намаялся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очень устал.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Авось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может быть.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Пуще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сильнее.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Инда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даже.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Язвить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причинять боль.[4]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b/>
          <w:bCs/>
          <w:sz w:val="15"/>
          <w:lang w:eastAsia="ru-RU"/>
        </w:rPr>
        <w:t>2. Упражнения с использованием логических приёмов, раскрывающих содержание слов и понятий.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b/>
          <w:bCs/>
          <w:sz w:val="15"/>
          <w:lang w:eastAsia="ru-RU"/>
        </w:rPr>
        <w:t>Во вторую группу упражнений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, раскрывающих содержание понятия, входят упражнения, направленные на расширение и уточнение представлений, связанных у ребенка с данными словами. Большое место должны занимать упражнения, содержащие элементы логических операций; выделение основных признаков предмета; характеристику предмета по единичному, характерному признаку; сопоставление двух предметов по сходству и различию с целью более глубокой их характеристики; систематизацию и обобщение основных признаков понятия (например, признаков времени года, отличительных признаков домашних и диких животных); составление связных элементарных характеристик, описаний предметов (3-4 предложения) по вопросам или самостоятельно.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Для успешного выполнения упражнений данного типа большое значение имеет наглядность — показ предмета, наблюдение и экскурсии. Помогает раскрытию содержания понятия и сопоставление личного опыта ребенка, его представления о данном предмете с тем, которое дается в книге.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Поэтому возникает еще один вид упражнений - сопоставление прочитанного с виденным, использование примера из опыта ребенка.</w:t>
      </w:r>
      <w:proofErr w:type="gramEnd"/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lastRenderedPageBreak/>
        <w:t>Одна из важнейших задач развития мышления учащихся - это формирование понятий, основных единиц логического мышления. В понятии отражаются общие, существенные, отличительные признаки предметов и явлений действительности. В понятии эти признаки обобщены, поэтому работа над понятием всегда содержит обобщение: обобщаются признаки, накопленные в ходе наблюдений, сравнений.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Понятия бывают более общие (родовые) и менее общие (видовые). Школьники упражняются в подведении менее общих понятий под более общие понятия.[3]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Известны следующие виды упражнения в обобщении: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1)         Перечисление предметов с последующим обобщением.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(«Азбука».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Стр. 11.)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Дети рассматривают картинки и называют: «Это чашка, чайник, кастрюля, стакан, тарелка». Учитель. Как назвать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их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одним словом? (Это посуда)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2)         Предметы, слова, картинки собраны так, что среди них есть конфликтные слова.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(«Азбука».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Стр.30.)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Грабли, рубанок, пила, клещи. Учащиеся выделяют общие признаки (назначение) данных предметов, мотивируют исключение «лишних» слов: грабли являются инструментом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для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с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/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х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работ.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3)         Упражнение подобное первым двум, проводится с более или менее подробным описанием признаков, назначением. Это описание служит обоснованием обобщения. В то же время выполнение такого упражнения превращается в небольшой связный рассказ и в этом смысле оно особенно полезно для развития речи учащихся.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(«Азбука».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Стр. 25.)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«Щука, сом, окунь - это рыбы. Окунь - это рыба с красноватыми плавниками. Окунь бывает речной и морской. Сом - крупная пресноводная бесчешуйчатая хищная рыба. Щука - хищная пресноводная рыба».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4)         Обобщение по одному видимому понятию (т. е. непосредственное обобщение). Суть его состоит в том, чтобы учащийся характеризовал не группу видовых понятий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родовым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а определил родовое понятие по отношению к одному видовому. 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(«Азбука».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Стр. 26.)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«Аист - это птица. У неё две конечности, крылья, длинный клюв,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покрыта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перьями».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5)         Раскрытие объёма родового понятия.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(«Азбука».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Стр. 119.)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Даётся родовое понятие грибы. Дети должны назвать известные им грибы. Желательно, чтобы при этом получился небольшой связный рассказ: «Прошли дожди, и в лесу появилось много грибов. Мы ходили в лес за грибами. Набрали много груздей, подосиновиков, подберёзовиков, лисичек, сыроежек. Коля нашёл два белых гриба. Встречались мухоморы, но мы их не трогали».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6)         Двойное обобщение (двухступенчатое).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(«Азбука».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Стр. 8.)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Медведь, ёж, лиса, волк, белка - дикие животные. Корова, собака - домашние животные. Чайка, ворона, гусь - птицы.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Как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одним словом назвать? (Это животные).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Понятия формируются постепенно, в результате наблюдений, выделения признаков, особенно существенных, их обобщения, в процессе группировки, классификации предметов. Велика роль практического использования слов понятий в речевой деятельности. Обобщение понятий вплотную приводит к одной из наиболее сложных мыслительных операций - к определению понятий.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(«Азбуки».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Стр. 99.)</w:t>
      </w:r>
      <w:proofErr w:type="gramEnd"/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-       Как называется рассказ? (Бобры).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-       Кто такие бобры? (Животные).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-       Чем отличаются бобры от других животных?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(У них острые зубы.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При помощи острых зубов бобры разгрызают стволы осин и строят себе жилище (плотины)).</w:t>
      </w:r>
      <w:proofErr w:type="gramEnd"/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7)         Понятие отечество.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(«Азбука»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.С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тр. 86.) К. Ушинский. Наше отечество.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-       На какое слово похоже слово отечество? (Отец).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-       Давайте прочитаем и подумаем, почему эти два слова похожи?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-       Что для нас с вами является нашим отечеством? (Россия).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-       Что такое Россия? (Страна, государство, в котором мы живём).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-       Почему мы зовём Россию отечеством? (Дети отвечают словами из текста).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-       Отечество - отец - значит родной. Какое слово можно образовать от слова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родной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? (Родина)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-       Значит отечество - это Родина. А Родина - это отечество. Наше отечество, наша Родина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-        это Россия.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Определение понятий приучает школьников к точному, строгому выражению своих мыслей.[5]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lastRenderedPageBreak/>
        <w:t>8)         Работа с загадкой.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Работа с загадкой входит в группу упражнений, раскрывающих содержание понятия. Смысл чтения загадок в том, чтобы приобщить учащихся к своеобразной красоте малых форм поэзии и увлечь их умением видеть за краткой иносказательной формой чёткое изображение того предмета или явления, о котором думал автор.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Надо приучить школьников с первых же занятий и тому, что самое интересное в загадке - не наугад сказанная отгадка, а умение вникнуть в текст загадки, выделить из него все указанные там свойства и признаки загаданного предмета, затем, напрягая воображение, мысленно увидеть сам предмет и доказать строками текста правильность своей отгадки. Например: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Растёт она вниз головою.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Не летом растёт, а зимою.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Чуть солнце её припечёт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З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аплачет она и умрёт.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К. Чуковский.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-        Что растёт зимой? (снежные сугробы). - Но ведь сугроб это «он», а в загадке? (Она). Что мы о ней знаем?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(Она растёт, значит, сначала она маленькая, а потом становится всё больше и больше.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Но голова у неё внизу. Значит, она становится не больше, а длиннее. И когда на неё падает горячий солнечный лучик, она начинает плакать, капают слёзы, капли, она тает.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Это сосулька).</w:t>
      </w:r>
      <w:proofErr w:type="gramEnd"/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-       Почему сосулька? Потому что она растёт вниз головою, т. е. становится всё длиннее и длиннее, растёт она зимой, когда мороз идёт на убыль, и чем ярче солнышко, чем сильнее оно печёт, тем больше звонких капель намерзает на сосульку, пока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она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наконец не оторвётся от крыши.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 xml:space="preserve">Ю. </w:t>
      </w:r>
      <w:proofErr w:type="spellStart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Ярмыш</w:t>
      </w:r>
      <w:proofErr w:type="spellEnd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. «Добрый клён».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Плющ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род вечнозелёных лиан. У нас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распространены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главным образом на Кавказе и в Крыму. Древесные лианы, поднимающиеся по деревьям в высоту до 30 метров при помощи просасывающихся корней, которые развиваются на его стеблях. Листья на длинных черенках, очерёдные, пяти- или семиугольные с сердцевидным основанием.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6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Узбекская сказка «Черепаха и скорпион».</w:t>
      </w:r>
      <w:bookmarkEnd w:id="0"/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Черепаха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подкласс пресмыкающихся. Имеют костяной панцирь, срастающийся с позвонками и рёбрами. Обитают преимущественно в степях, пустынях, в пресноводных водоёмах и морях. У нас известно 7 видов черепах.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Скорпион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отряд членистоногих класса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паукообразные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. Длина до 20 см. Вооружены клешнями, на конце брюшка ядовитое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крючкообразное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тело. Обитают в странах с тёплым и жарким климатом, встречаются и горах. Охотятся ночью. Выделяя яд, скорпионы беззвучно обездвиживают добычу или убивают её. Пищей служат паукообразные, ящерицы или мыши. Яд скорпиона опасен для животных и человека.[4]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b/>
          <w:bCs/>
          <w:sz w:val="15"/>
          <w:lang w:eastAsia="ru-RU"/>
        </w:rPr>
        <w:t>3.Лексико-стилистические упражнения, способствующие точности, правильности употребления слова в речи, дающие представление о лексическом богатстве слова (многозначности, сочетаемости и др.).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Упражнения третьей группы — лексико-стилистические — проводятся на основе наблюдения за словом в тексте и собственной речи учащихся. Они дают представление о лексическом богатстве русского языка — синонимах, омонимах, антонимах, многозначности слова, эмоциональной его окраске и т. д.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Путем наблюдений над языком, путем анализа слов и словосочетаний в предложении вырабатывается чуткость к слову, лексическая зоркость. Здесь особенно широко используется сопоставление выделенного слова с его синонимом.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При этом сопоставление привлекается не с целью выяснения смысла слова, как в первой группе упражнений, а с целью выяснения роли авторского синонима в данном контексте: как характеризуется образ с помощью данного слова, почему в данном контексте употреблено именно это слово, а не другое, слово включается в разные контексты и наблюдается изменение оттенков значения и т. д.</w:t>
      </w:r>
      <w:proofErr w:type="gramEnd"/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Другие виды лексико-стилистических упражнений связаны с выяснением употребления той или иной грамматической формы слова. При этом выясняется, как меняется значение слова в связи с изменением его формы (мальчик—мальчишка; черная туча—туча черны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м-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черна и т. д.).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Эти упражнения дают учащимся практическое представление о том, что грамматические формы слов могут быть использованы в стилистических целях, и о том, какие именно средства могут быть использованы, с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целью автор применяет ту или иную грамматическую форму. Следовательно, лексико-стилистические упражнения тесно связаны со смысловой стороной анализируемого текста или устного рассказа. Использование данного типа упражнений на уроке.[3]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lastRenderedPageBreak/>
        <w:t>В. Зотов. «За двумя зайцами».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Избушка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деревянный домик.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Притулилась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устроилась.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Молят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просят.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Шалите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баловаться, резвиться.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Сцапать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схватить.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Припустили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убежали.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Погребли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завалили.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С. Маршак. «Не так».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«Носит воду решетом...» (перен.)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бесцельно трудиться.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«Я попал впросак...» (разг.)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по своей оплошности очутился в невыгодном, неприятном положении.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Дурак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в старину так называли придворного или домашнего шута. Отсюда: </w:t>
      </w: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 xml:space="preserve">«валять </w:t>
      </w:r>
      <w:proofErr w:type="spellStart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дурака</w:t>
      </w:r>
      <w:proofErr w:type="spellEnd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»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делать глупости. Сейчас — это глупый человек.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 xml:space="preserve">Б. </w:t>
      </w:r>
      <w:proofErr w:type="spellStart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Заходер</w:t>
      </w:r>
      <w:proofErr w:type="spellEnd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. «Как волк песни пел».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Кругом всем житья не было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плохо всем жилось.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Донять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измучить, довести до крайности.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Своему слову хозяйка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человек, который верит своему слову, держит его.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Слюнки потекли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предвкушение чего-нибудь вкусного, заманчивого.[4]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b/>
          <w:bCs/>
          <w:sz w:val="15"/>
          <w:lang w:eastAsia="ru-RU"/>
        </w:rPr>
        <w:t xml:space="preserve">4.Упражнения, помогающие осознать роль изобразительных средств языка. 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b/>
          <w:bCs/>
          <w:sz w:val="15"/>
          <w:lang w:eastAsia="ru-RU"/>
        </w:rPr>
        <w:t>Четвертая группа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упражнений должна знакомить детей с изобразительными средствами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языка—эпитетами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, сравнениями, метафорическими выражениями. Цель этих упражнений — воспитать путем наблюдения над текстом внимание к образной стороне языка. Надо помочь детям осознать, что художественный образ создается с помощью определенных художественных средств.[3]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X. К. Андерсен. «Русалочка»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(Упражнения из «Рабочей тетради»)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1.          Допиши предложения.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В открытом море вода совсем синяя, как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____________________________ </w:t>
      </w: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и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прозрачная, как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______________________________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,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— </w:t>
      </w: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но зато и глубоко там!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Все шестеро принцесс были прехорошенькими русалочками, но лучше всех была самая младшая, нежная и прозрачная, как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_______________________________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,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с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глубокими синими, как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___________________________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,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глазами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Как называется приём, который дважды использован автором в каждом из этих предложений? Напиши: Этот приём называется___________________________ 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2.           Выпиши ещё несколько сравнений из этой сказки: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lastRenderedPageBreak/>
        <w:t>Былина. «Добрыня и змей».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1. Найди и запиши примеры поэтических повторов слов.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Скорым-скоро</w:t>
      </w:r>
      <w:proofErr w:type="spellEnd"/>
      <w:proofErr w:type="gramEnd"/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, воля-вольная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_______________________________ 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2. Приведи примеры использования в былине прилагательных (эпитетов). </w:t>
      </w:r>
      <w:r w:rsidRPr="00675B85">
        <w:rPr>
          <w:rFonts w:ascii="Times New Roman" w:eastAsia="Times New Roman" w:hAnsi="Times New Roman" w:cs="Times New Roman"/>
          <w:i/>
          <w:iCs/>
          <w:sz w:val="15"/>
          <w:lang w:eastAsia="ru-RU"/>
        </w:rPr>
        <w:t>Чисто поле, родна матушка</w:t>
      </w: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, __________________________________ .[6]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При проведении названных видов упражнений, способствующих обогащению и активизации словаря учащихся, важным и заключительным моментом является организация речевой практики детей в связи с прочитанным и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проанализированныь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произведением. Связная речь учащихся является показателем правильности и сознательности употребления ими слов в своей речи, свидетельствует о прочном усвоении этих слов и практическом овладении ими.[3]</w:t>
      </w:r>
    </w:p>
    <w:p w:rsidR="00675B85" w:rsidRPr="00675B85" w:rsidRDefault="00675B85" w:rsidP="00675B85">
      <w:pPr>
        <w:spacing w:before="100" w:beforeAutospacing="1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5B85" w:rsidRPr="00675B85" w:rsidRDefault="00675B85" w:rsidP="00675B8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Литература:</w:t>
      </w:r>
    </w:p>
    <w:p w:rsidR="00675B85" w:rsidRPr="00675B85" w:rsidRDefault="00675B85" w:rsidP="00675B85">
      <w:pPr>
        <w:spacing w:before="100" w:beforeAutospacing="1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1. ФГОС начального общего образования.</w:t>
      </w:r>
    </w:p>
    <w:p w:rsidR="00675B85" w:rsidRPr="00675B85" w:rsidRDefault="00675B85" w:rsidP="00675B85">
      <w:pPr>
        <w:spacing w:before="100" w:beforeAutospacing="1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2.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Асмолов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А.Г. и др. Как проектировать 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универсальные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учебные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действиия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 начальной школе. –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М.:Просвещение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, 2010.</w:t>
      </w:r>
    </w:p>
    <w:p w:rsidR="00675B85" w:rsidRPr="00675B85" w:rsidRDefault="00675B85" w:rsidP="00675B85">
      <w:pPr>
        <w:spacing w:before="100" w:beforeAutospacing="1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3. Липкина А.И.,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Оморокова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М.И. Работа над устной речью учащихся на уроках чтения. –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М.:Просвещение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, 1967.</w:t>
      </w:r>
    </w:p>
    <w:p w:rsidR="00675B85" w:rsidRPr="00675B85" w:rsidRDefault="00675B85" w:rsidP="00675B85">
      <w:pPr>
        <w:spacing w:before="100" w:beforeAutospacing="1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4.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Кубасова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О.В., Любимые страницы. Учебник по литературному чтению. 3 класс. Смоленск, Ассоциация ХХ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I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век, 2011.</w:t>
      </w:r>
    </w:p>
    <w:p w:rsidR="00675B85" w:rsidRPr="00675B85" w:rsidRDefault="00675B85" w:rsidP="00675B85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Кубасова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О.В., Любимые страницы. Учебник по литературному чтению. 4 класс. Смоленск, Ассоциация ХХ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I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век, 2012.</w:t>
      </w:r>
    </w:p>
    <w:p w:rsidR="00675B85" w:rsidRPr="00675B85" w:rsidRDefault="00675B85" w:rsidP="00675B85">
      <w:pPr>
        <w:spacing w:before="100" w:beforeAutospacing="1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5. Горецкий В.Г., Кирюшкин В.А., Виноградская Л.А. Русская азбука. – М.: Просвещение, 2013.</w:t>
      </w:r>
    </w:p>
    <w:p w:rsidR="00675B85" w:rsidRPr="00675B85" w:rsidRDefault="00675B85" w:rsidP="00675B85">
      <w:pPr>
        <w:spacing w:before="100" w:beforeAutospacing="1" w:after="12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6.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Кубасова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proofErr w:type="spell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О.В.,Рабочая</w:t>
      </w:r>
      <w:proofErr w:type="spell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тетрадь по литературному чтению. 4 класс. – Смоленск, Ассоциация ХХ</w:t>
      </w:r>
      <w:proofErr w:type="gramStart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>I</w:t>
      </w:r>
      <w:proofErr w:type="gramEnd"/>
      <w:r w:rsidRPr="00675B8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век, 2012.</w:t>
      </w:r>
    </w:p>
    <w:p w:rsidR="003576EC" w:rsidRPr="00675B85" w:rsidRDefault="003576EC">
      <w:pPr>
        <w:rPr>
          <w:rFonts w:ascii="Times New Roman" w:hAnsi="Times New Roman" w:cs="Times New Roman"/>
          <w:sz w:val="24"/>
          <w:szCs w:val="24"/>
        </w:rPr>
      </w:pPr>
    </w:p>
    <w:sectPr w:rsidR="003576EC" w:rsidRPr="00675B85" w:rsidSect="0035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75B85"/>
    <w:rsid w:val="003576EC"/>
    <w:rsid w:val="0067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5B85"/>
    <w:rPr>
      <w:b/>
      <w:bCs/>
    </w:rPr>
  </w:style>
  <w:style w:type="character" w:styleId="a4">
    <w:name w:val="Emphasis"/>
    <w:basedOn w:val="a0"/>
    <w:uiPriority w:val="20"/>
    <w:qFormat/>
    <w:rsid w:val="00675B85"/>
    <w:rPr>
      <w:i/>
      <w:iCs/>
    </w:rPr>
  </w:style>
  <w:style w:type="paragraph" w:styleId="a5">
    <w:name w:val="List Paragraph"/>
    <w:basedOn w:val="a"/>
    <w:uiPriority w:val="34"/>
    <w:qFormat/>
    <w:rsid w:val="0067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3698</Words>
  <Characters>21085</Characters>
  <Application>Microsoft Office Word</Application>
  <DocSecurity>0</DocSecurity>
  <Lines>175</Lines>
  <Paragraphs>49</Paragraphs>
  <ScaleCrop>false</ScaleCrop>
  <Company/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2019-05-27T15:13:00Z</dcterms:created>
  <dcterms:modified xsi:type="dcterms:W3CDTF">2019-05-27T15:14:00Z</dcterms:modified>
</cp:coreProperties>
</file>